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1F" w:rsidRDefault="00F57E1F" w:rsidP="00F57E1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9D4984">
        <w:rPr>
          <w:b/>
          <w:sz w:val="28"/>
          <w:szCs w:val="28"/>
          <w:lang w:val="en-US"/>
        </w:rPr>
        <w:t>Recreation and Sport Grants Budget Template –</w:t>
      </w:r>
      <w:r>
        <w:rPr>
          <w:b/>
          <w:sz w:val="28"/>
          <w:szCs w:val="28"/>
          <w:lang w:val="en-US"/>
        </w:rPr>
        <w:t xml:space="preserve"> Category 1</w:t>
      </w:r>
      <w:r w:rsidR="00717FD6">
        <w:rPr>
          <w:b/>
          <w:sz w:val="28"/>
          <w:szCs w:val="28"/>
          <w:lang w:val="en-US"/>
        </w:rPr>
        <w:t xml:space="preserve"> Community Facilities</w:t>
      </w:r>
    </w:p>
    <w:p w:rsidR="005B04C2" w:rsidRPr="00F57E1F" w:rsidRDefault="005B04C2" w:rsidP="00F57E1F">
      <w:pPr>
        <w:jc w:val="center"/>
        <w:rPr>
          <w:b/>
          <w:sz w:val="28"/>
          <w:szCs w:val="28"/>
          <w:lang w:val="en-US"/>
        </w:rPr>
      </w:pPr>
    </w:p>
    <w:tbl>
      <w:tblPr>
        <w:tblW w:w="5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40"/>
        <w:gridCol w:w="1328"/>
        <w:gridCol w:w="1324"/>
        <w:gridCol w:w="227"/>
        <w:gridCol w:w="2041"/>
        <w:gridCol w:w="1263"/>
        <w:gridCol w:w="1513"/>
      </w:tblGrid>
      <w:tr w:rsidR="005B04C2" w:rsidRPr="007F3092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INCOME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$ Value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EXPENDITURE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$ Value</w:t>
            </w:r>
          </w:p>
        </w:tc>
      </w:tr>
      <w:tr w:rsidR="005B04C2" w:rsidRPr="008413ED" w:rsidTr="00E27E24">
        <w:trPr>
          <w:trHeight w:val="385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Grants / Donations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Planning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  <w:r>
              <w:t>City of Adelaide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7F3092" w:rsidRDefault="005B04C2" w:rsidP="005B04C2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Detailed Drawings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  <w:r w:rsidRPr="008413ED">
              <w:t>Applicants Cash</w:t>
            </w:r>
            <w:r>
              <w:br/>
            </w:r>
            <w:r w:rsidRPr="00FE4617">
              <w:rPr>
                <w:sz w:val="16"/>
              </w:rPr>
              <w:t>*Applicant must match at least 50% of CoA cash</w:t>
            </w:r>
            <w:r>
              <w:rPr>
                <w:sz w:val="16"/>
              </w:rPr>
              <w:t xml:space="preserve"> contribution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Development Approval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Applicant In-Kind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Works Permits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Partner/Other  Cash $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Tendering Costs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Partner/Other In-Kind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Other Income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Construction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Fundraising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Contractor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Donations</w:t>
            </w: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Removal of old fixtures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Purchase of new fixtures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F47028" w:rsidRDefault="005B04C2" w:rsidP="005B04C2">
            <w:pPr>
              <w:pStyle w:val="NoSpacing"/>
              <w:jc w:val="center"/>
              <w:rPr>
                <w:color w:val="A6A6A6" w:themeColor="background1" w:themeShade="A6"/>
              </w:rPr>
            </w:pPr>
            <w:r w:rsidRPr="00F47028">
              <w:rPr>
                <w:color w:val="A6A6A6" w:themeColor="background1" w:themeShade="A6"/>
              </w:rPr>
              <w:t>Installation of new fixtures</w:t>
            </w: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2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8413ED" w:rsidRDefault="005B04C2" w:rsidP="005B04C2">
            <w:pPr>
              <w:pStyle w:val="NoSpacing"/>
              <w:jc w:val="center"/>
            </w:pPr>
          </w:p>
        </w:tc>
      </w:tr>
      <w:tr w:rsidR="005B04C2" w:rsidRPr="008413ED" w:rsidTr="00E27E24">
        <w:trPr>
          <w:trHeight w:val="283"/>
          <w:jc w:val="center"/>
        </w:trPr>
        <w:tc>
          <w:tcPr>
            <w:tcW w:w="2339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Total Income</w:t>
            </w:r>
          </w:p>
        </w:tc>
        <w:tc>
          <w:tcPr>
            <w:tcW w:w="1328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7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  <w:r w:rsidRPr="007F3092">
              <w:rPr>
                <w:b/>
              </w:rPr>
              <w:t>Total Expenditure</w:t>
            </w:r>
          </w:p>
        </w:tc>
        <w:tc>
          <w:tcPr>
            <w:tcW w:w="126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04C2" w:rsidRDefault="005B04C2" w:rsidP="005B04C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1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04C2" w:rsidRPr="007F3092" w:rsidRDefault="005B04C2" w:rsidP="005B04C2">
            <w:pPr>
              <w:pStyle w:val="NoSpacing"/>
              <w:jc w:val="center"/>
              <w:rPr>
                <w:b/>
              </w:rPr>
            </w:pPr>
          </w:p>
        </w:tc>
      </w:tr>
    </w:tbl>
    <w:p w:rsidR="00F57E1F" w:rsidRPr="00F57E1F" w:rsidRDefault="00F57E1F" w:rsidP="005B04C2">
      <w:pPr>
        <w:jc w:val="center"/>
        <w:rPr>
          <w:lang w:val="en-US"/>
        </w:rPr>
      </w:pPr>
    </w:p>
    <w:sectPr w:rsidR="00F57E1F" w:rsidRPr="00F57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F"/>
    <w:rsid w:val="00535967"/>
    <w:rsid w:val="005B04C2"/>
    <w:rsid w:val="00717FD6"/>
    <w:rsid w:val="00BA751F"/>
    <w:rsid w:val="00C7585C"/>
    <w:rsid w:val="00DE51B6"/>
    <w:rsid w:val="00EE14C7"/>
    <w:rsid w:val="00F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2F7AE4-A8EB-4FF7-865F-F9B5B725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57E1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535967"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35967"/>
    <w:pPr>
      <w:keepNext/>
      <w:spacing w:before="240" w:line="240" w:lineRule="auto"/>
      <w:outlineLvl w:val="1"/>
    </w:pPr>
    <w:rPr>
      <w:rFonts w:ascii="Arial" w:eastAsia="Times New Roman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535967"/>
    <w:pPr>
      <w:keepNext/>
      <w:spacing w:before="60" w:after="0" w:line="240" w:lineRule="auto"/>
      <w:outlineLvl w:val="2"/>
    </w:pPr>
    <w:rPr>
      <w:rFonts w:ascii="Arial" w:eastAsia="Times New Roman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E1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Beales</dc:creator>
  <cp:lastModifiedBy>Ella Simpson</cp:lastModifiedBy>
  <cp:revision>2</cp:revision>
  <dcterms:created xsi:type="dcterms:W3CDTF">2017-12-19T04:18:00Z</dcterms:created>
  <dcterms:modified xsi:type="dcterms:W3CDTF">2017-12-19T04:18:00Z</dcterms:modified>
</cp:coreProperties>
</file>