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984" w:rsidRDefault="003369CE" w:rsidP="008F4A78">
      <w:pPr>
        <w:ind w:left="-567" w:right="-11"/>
        <w:jc w:val="center"/>
        <w:rPr>
          <w:rFonts w:ascii="Castellar" w:hAnsi="Castellar"/>
          <w:b/>
          <w:sz w:val="44"/>
          <w:szCs w:val="44"/>
        </w:rPr>
      </w:pPr>
      <w:r>
        <w:rPr>
          <w:noProof/>
          <w:lang w:eastAsia="en-AU"/>
        </w:rPr>
        <mc:AlternateContent>
          <mc:Choice Requires="wps">
            <w:drawing>
              <wp:anchor distT="0" distB="0" distL="114300" distR="114300" simplePos="0" relativeHeight="251812864" behindDoc="0" locked="0" layoutInCell="1" allowOverlap="1" wp14:anchorId="51E4FC4F" wp14:editId="58B038A4">
                <wp:simplePos x="0" y="0"/>
                <wp:positionH relativeFrom="column">
                  <wp:posOffset>989330</wp:posOffset>
                </wp:positionH>
                <wp:positionV relativeFrom="paragraph">
                  <wp:posOffset>7028815</wp:posOffset>
                </wp:positionV>
                <wp:extent cx="4524375" cy="1988185"/>
                <wp:effectExtent l="0" t="0" r="0" b="0"/>
                <wp:wrapNone/>
                <wp:docPr id="3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98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AB4633" w:rsidRDefault="00CA67CD" w:rsidP="00104984">
                            <w:pPr>
                              <w:jc w:val="center"/>
                              <w:rPr>
                                <w:rFonts w:ascii="Calibri" w:hAnsi="Calibri" w:cs="Calibri"/>
                                <w:b/>
                                <w:color w:val="FFFFFF" w:themeColor="background1"/>
                                <w:sz w:val="40"/>
                                <w:szCs w:val="40"/>
                              </w:rPr>
                            </w:pPr>
                            <w:r>
                              <w:rPr>
                                <w:rFonts w:ascii="Calibri" w:hAnsi="Calibri" w:cs="Calibri"/>
                                <w:b/>
                                <w:color w:val="FFFFFF" w:themeColor="background1"/>
                                <w:sz w:val="40"/>
                                <w:szCs w:val="40"/>
                              </w:rPr>
                              <w:t>Chapter 14</w:t>
                            </w:r>
                          </w:p>
                          <w:p w:rsidR="00CA67CD" w:rsidRDefault="00CA67CD" w:rsidP="00104984">
                            <w:pPr>
                              <w:jc w:val="center"/>
                              <w:rPr>
                                <w:rFonts w:ascii="Calibri" w:hAnsi="Calibri" w:cs="Calibri"/>
                                <w:b/>
                                <w:color w:val="FFFFFF" w:themeColor="background1"/>
                                <w:sz w:val="32"/>
                                <w:szCs w:val="32"/>
                              </w:rPr>
                            </w:pPr>
                            <w:r>
                              <w:rPr>
                                <w:rFonts w:ascii="Calibri" w:hAnsi="Calibri" w:cs="Calibri"/>
                                <w:b/>
                                <w:color w:val="FFFFFF" w:themeColor="background1"/>
                                <w:sz w:val="32"/>
                                <w:szCs w:val="32"/>
                              </w:rPr>
                              <w:t xml:space="preserve"> Rundle Park / Kadlitpina </w:t>
                            </w:r>
                          </w:p>
                          <w:p w:rsidR="00CA67CD" w:rsidRDefault="00CA67CD" w:rsidP="00104984">
                            <w:pPr>
                              <w:jc w:val="center"/>
                              <w:rPr>
                                <w:rFonts w:ascii="Calibri" w:hAnsi="Calibri" w:cs="Calibri"/>
                                <w:b/>
                                <w:color w:val="FFFFFF" w:themeColor="background1"/>
                                <w:sz w:val="32"/>
                                <w:szCs w:val="32"/>
                              </w:rPr>
                            </w:pPr>
                            <w:r>
                              <w:rPr>
                                <w:rFonts w:ascii="Calibri" w:hAnsi="Calibri" w:cs="Calibri"/>
                                <w:b/>
                                <w:color w:val="FFFFFF" w:themeColor="background1"/>
                                <w:sz w:val="32"/>
                                <w:szCs w:val="32"/>
                              </w:rPr>
                              <w:t xml:space="preserve">Rymill Park / Murlawirrapurka </w:t>
                            </w:r>
                          </w:p>
                          <w:p w:rsidR="00CA67CD" w:rsidRPr="00AB4633" w:rsidRDefault="00CA67CD" w:rsidP="00104984">
                            <w:pPr>
                              <w:jc w:val="center"/>
                              <w:rPr>
                                <w:rFonts w:ascii="Calibri" w:hAnsi="Calibri" w:cs="Calibri"/>
                                <w:b/>
                                <w:color w:val="FFFFFF" w:themeColor="background1"/>
                                <w:sz w:val="32"/>
                                <w:szCs w:val="32"/>
                              </w:rPr>
                            </w:pPr>
                            <w:r>
                              <w:rPr>
                                <w:rFonts w:ascii="Calibri" w:hAnsi="Calibri" w:cs="Calibri"/>
                                <w:b/>
                                <w:color w:val="FFFFFF" w:themeColor="background1"/>
                                <w:sz w:val="32"/>
                                <w:szCs w:val="32"/>
                              </w:rPr>
                              <w:t>Ityamai-itpina (Park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left:0;text-align:left;margin-left:77.9pt;margin-top:553.45pt;width:356.25pt;height:156.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duA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" filled="f" stroked="f">
                <v:textbox>
                  <w:txbxContent>
                    <w:p w:rsidR="00C1759A" w:rsidRPr="00AB4633" w:rsidRDefault="00C1759A" w:rsidP="00104984">
                      <w:pPr>
                        <w:jc w:val="center"/>
                        <w:rPr>
                          <w:rFonts w:ascii="Calibri" w:hAnsi="Calibri" w:cs="Calibri"/>
                          <w:b/>
                          <w:color w:val="FFFFFF" w:themeColor="background1"/>
                          <w:sz w:val="40"/>
                          <w:szCs w:val="40"/>
                        </w:rPr>
                      </w:pPr>
                      <w:r>
                        <w:rPr>
                          <w:rFonts w:ascii="Calibri" w:hAnsi="Calibri" w:cs="Calibri"/>
                          <w:b/>
                          <w:color w:val="FFFFFF" w:themeColor="background1"/>
                          <w:sz w:val="40"/>
                          <w:szCs w:val="40"/>
                        </w:rPr>
                        <w:t>Chapter 14</w:t>
                      </w:r>
                    </w:p>
                    <w:p w:rsidR="00C1759A" w:rsidRDefault="00C1759A" w:rsidP="00104984">
                      <w:pPr>
                        <w:jc w:val="center"/>
                        <w:rPr>
                          <w:rFonts w:ascii="Calibri" w:hAnsi="Calibri" w:cs="Calibri"/>
                          <w:b/>
                          <w:color w:val="FFFFFF" w:themeColor="background1"/>
                          <w:sz w:val="32"/>
                          <w:szCs w:val="32"/>
                        </w:rPr>
                      </w:pPr>
                      <w:r>
                        <w:rPr>
                          <w:rFonts w:ascii="Calibri" w:hAnsi="Calibri" w:cs="Calibri"/>
                          <w:b/>
                          <w:color w:val="FFFFFF" w:themeColor="background1"/>
                          <w:sz w:val="32"/>
                          <w:szCs w:val="32"/>
                        </w:rPr>
                        <w:t xml:space="preserve"> Rundle Park / Kadlitpina </w:t>
                      </w:r>
                    </w:p>
                    <w:p w:rsidR="00C1759A" w:rsidRDefault="00C1759A" w:rsidP="00104984">
                      <w:pPr>
                        <w:jc w:val="center"/>
                        <w:rPr>
                          <w:rFonts w:ascii="Calibri" w:hAnsi="Calibri" w:cs="Calibri"/>
                          <w:b/>
                          <w:color w:val="FFFFFF" w:themeColor="background1"/>
                          <w:sz w:val="32"/>
                          <w:szCs w:val="32"/>
                        </w:rPr>
                      </w:pPr>
                      <w:r>
                        <w:rPr>
                          <w:rFonts w:ascii="Calibri" w:hAnsi="Calibri" w:cs="Calibri"/>
                          <w:b/>
                          <w:color w:val="FFFFFF" w:themeColor="background1"/>
                          <w:sz w:val="32"/>
                          <w:szCs w:val="32"/>
                        </w:rPr>
                        <w:t xml:space="preserve">Rymill Park / Murlawirrapurka </w:t>
                      </w:r>
                    </w:p>
                    <w:p w:rsidR="00C1759A" w:rsidRPr="00AB4633" w:rsidRDefault="00C1759A" w:rsidP="00104984">
                      <w:pPr>
                        <w:jc w:val="center"/>
                        <w:rPr>
                          <w:rFonts w:ascii="Calibri" w:hAnsi="Calibri" w:cs="Calibri"/>
                          <w:b/>
                          <w:color w:val="FFFFFF" w:themeColor="background1"/>
                          <w:sz w:val="32"/>
                          <w:szCs w:val="32"/>
                        </w:rPr>
                      </w:pPr>
                      <w:r>
                        <w:rPr>
                          <w:rFonts w:ascii="Calibri" w:hAnsi="Calibri" w:cs="Calibri"/>
                          <w:b/>
                          <w:color w:val="FFFFFF" w:themeColor="background1"/>
                          <w:sz w:val="32"/>
                          <w:szCs w:val="32"/>
                        </w:rPr>
                        <w:t>Ityamai-itpina (Park 15)</w:t>
                      </w:r>
                    </w:p>
                  </w:txbxContent>
                </v:textbox>
              </v:shape>
            </w:pict>
          </mc:Fallback>
        </mc:AlternateContent>
      </w:r>
      <w:r w:rsidR="00A1482E">
        <w:rPr>
          <w:noProof/>
          <w:lang w:eastAsia="en-AU"/>
        </w:rPr>
        <w:drawing>
          <wp:inline distT="0" distB="0" distL="0" distR="0" wp14:anchorId="44E048BE" wp14:editId="6B537A7C">
            <wp:extent cx="7014210" cy="9920644"/>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MP-A4-template-all-maps-1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4210" cy="9920644"/>
                    </a:xfrm>
                    <a:prstGeom prst="rect">
                      <a:avLst/>
                    </a:prstGeom>
                  </pic:spPr>
                </pic:pic>
              </a:graphicData>
            </a:graphic>
          </wp:inline>
        </w:drawing>
      </w:r>
    </w:p>
    <w:p w:rsidR="00104984" w:rsidRPr="000C5F2D" w:rsidRDefault="00104984" w:rsidP="00104984">
      <w:pPr>
        <w:tabs>
          <w:tab w:val="left" w:pos="6195"/>
        </w:tabs>
        <w:ind w:left="1843"/>
        <w:rPr>
          <w:rFonts w:ascii="Castellar" w:hAnsi="Castellar"/>
          <w:b/>
          <w:sz w:val="44"/>
          <w:szCs w:val="44"/>
        </w:rPr>
        <w:sectPr w:rsidR="00104984" w:rsidRPr="000C5F2D" w:rsidSect="008F4A78">
          <w:headerReference w:type="default" r:id="rId10"/>
          <w:footerReference w:type="default" r:id="rId11"/>
          <w:type w:val="continuous"/>
          <w:pgSz w:w="11906" w:h="16838"/>
          <w:pgMar w:top="284" w:right="140" w:bottom="720" w:left="720" w:header="709" w:footer="709" w:gutter="0"/>
          <w:cols w:space="708"/>
          <w:titlePg/>
          <w:docGrid w:linePitch="360"/>
        </w:sectPr>
      </w:pPr>
    </w:p>
    <w:p w:rsidR="00104984" w:rsidRDefault="00104984" w:rsidP="00104984">
      <w:pPr>
        <w:spacing w:after="0"/>
        <w:ind w:left="720" w:right="57"/>
        <w:rPr>
          <w:rFonts w:ascii="Calibri" w:hAnsi="Calibri"/>
          <w:b/>
          <w:szCs w:val="24"/>
        </w:rPr>
      </w:pPr>
      <w:r>
        <w:rPr>
          <w:rFonts w:ascii="Calibri" w:hAnsi="Calibri"/>
          <w:noProof/>
          <w:szCs w:val="24"/>
          <w:lang w:eastAsia="en-AU"/>
        </w:rPr>
        <w:lastRenderedPageBreak/>
        <w:drawing>
          <wp:anchor distT="0" distB="0" distL="114300" distR="114300" simplePos="0" relativeHeight="251816960" behindDoc="0" locked="0" layoutInCell="1" allowOverlap="1" wp14:anchorId="19FD2BED" wp14:editId="208AD048">
            <wp:simplePos x="0" y="0"/>
            <wp:positionH relativeFrom="column">
              <wp:posOffset>295275</wp:posOffset>
            </wp:positionH>
            <wp:positionV relativeFrom="paragraph">
              <wp:posOffset>-627380</wp:posOffset>
            </wp:positionV>
            <wp:extent cx="1440000" cy="414000"/>
            <wp:effectExtent l="0" t="0" r="0" b="571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2">
                      <a:extLst>
                        <a:ext uri="{28A0092B-C50C-407E-A947-70E740481C1C}">
                          <a14:useLocalDpi xmlns:a14="http://schemas.microsoft.com/office/drawing/2010/main" val="0"/>
                        </a:ext>
                      </a:extLst>
                    </a:blip>
                    <a:stretch>
                      <a:fillRect/>
                    </a:stretch>
                  </pic:blipFill>
                  <pic:spPr>
                    <a:xfrm>
                      <a:off x="0" y="0"/>
                      <a:ext cx="1440000" cy="414000"/>
                    </a:xfrm>
                    <a:prstGeom prst="rect">
                      <a:avLst/>
                    </a:prstGeom>
                  </pic:spPr>
                </pic:pic>
              </a:graphicData>
            </a:graphic>
            <wp14:sizeRelH relativeFrom="page">
              <wp14:pctWidth>0</wp14:pctWidth>
            </wp14:sizeRelH>
            <wp14:sizeRelV relativeFrom="page">
              <wp14:pctHeight>0</wp14:pctHeight>
            </wp14:sizeRelV>
          </wp:anchor>
        </w:drawing>
      </w:r>
    </w:p>
    <w:p w:rsidR="00C07A67" w:rsidRPr="00B342B5" w:rsidRDefault="00C07A67" w:rsidP="00B47EA1">
      <w:pPr>
        <w:ind w:left="567"/>
        <w:rPr>
          <w:rFonts w:ascii="Calibri" w:hAnsi="Calibri" w:cs="Calibri"/>
          <w:b/>
          <w:color w:val="B0BC00"/>
          <w:sz w:val="32"/>
          <w:szCs w:val="32"/>
        </w:rPr>
      </w:pPr>
      <w:r w:rsidRPr="00B342B5">
        <w:rPr>
          <w:rFonts w:ascii="Calibri" w:hAnsi="Calibri" w:cs="Calibri"/>
          <w:b/>
          <w:color w:val="B0BC00"/>
          <w:sz w:val="32"/>
          <w:szCs w:val="32"/>
        </w:rPr>
        <w:t>Rundle Park/</w:t>
      </w:r>
      <w:r w:rsidR="0011617A" w:rsidRPr="00B342B5">
        <w:rPr>
          <w:rFonts w:ascii="Calibri" w:hAnsi="Calibri" w:cs="Calibri"/>
          <w:b/>
          <w:color w:val="B0BC00"/>
          <w:sz w:val="32"/>
          <w:szCs w:val="32"/>
        </w:rPr>
        <w:t>Kadlitpina</w:t>
      </w:r>
      <w:r w:rsidRPr="00B342B5">
        <w:rPr>
          <w:rFonts w:ascii="Calibri" w:hAnsi="Calibri" w:cs="Calibri"/>
          <w:b/>
          <w:color w:val="B0BC00"/>
          <w:sz w:val="32"/>
          <w:szCs w:val="32"/>
        </w:rPr>
        <w:t>, Rymill Park/</w:t>
      </w:r>
      <w:r w:rsidR="0011617A" w:rsidRPr="00B342B5">
        <w:rPr>
          <w:rFonts w:ascii="Calibri" w:hAnsi="Calibri" w:cs="Calibri"/>
          <w:b/>
          <w:color w:val="B0BC00"/>
          <w:sz w:val="32"/>
          <w:szCs w:val="32"/>
        </w:rPr>
        <w:t>Murlawirrapurka</w:t>
      </w:r>
      <w:r w:rsidRPr="00B342B5">
        <w:rPr>
          <w:rFonts w:ascii="Calibri" w:hAnsi="Calibri" w:cs="Calibri"/>
          <w:b/>
          <w:color w:val="B0BC00"/>
          <w:sz w:val="32"/>
          <w:szCs w:val="32"/>
        </w:rPr>
        <w:t xml:space="preserve"> and </w:t>
      </w:r>
      <w:r w:rsidR="0011617A" w:rsidRPr="00B342B5">
        <w:rPr>
          <w:rFonts w:ascii="Calibri" w:hAnsi="Calibri" w:cs="Calibri"/>
          <w:b/>
          <w:color w:val="B0BC00"/>
          <w:sz w:val="32"/>
          <w:szCs w:val="32"/>
        </w:rPr>
        <w:t>Ityamai-itpina</w:t>
      </w:r>
      <w:r w:rsidRPr="00B342B5">
        <w:rPr>
          <w:rFonts w:ascii="Calibri" w:hAnsi="Calibri" w:cs="Calibri"/>
          <w:b/>
          <w:color w:val="B0BC00"/>
          <w:sz w:val="32"/>
          <w:szCs w:val="32"/>
        </w:rPr>
        <w:t xml:space="preserve"> (Park 15)</w:t>
      </w:r>
    </w:p>
    <w:p w:rsidR="000A15F0" w:rsidRPr="00C07A67" w:rsidRDefault="000A15F0" w:rsidP="007D3ECF">
      <w:pPr>
        <w:spacing w:after="0"/>
        <w:ind w:left="720" w:right="57"/>
        <w:rPr>
          <w:rFonts w:ascii="Calibri" w:hAnsi="Calibri" w:cs="Calibri"/>
          <w:color w:val="B0BC00"/>
          <w:sz w:val="22"/>
        </w:rPr>
      </w:pPr>
    </w:p>
    <w:p w:rsidR="00A11BDA" w:rsidRDefault="00A11BDA" w:rsidP="007D3ECF">
      <w:pPr>
        <w:spacing w:after="0"/>
        <w:ind w:left="720" w:right="57"/>
        <w:rPr>
          <w:rFonts w:ascii="Calibri" w:hAnsi="Calibri" w:cs="Calibri"/>
          <w:b/>
          <w:color w:val="5E9629"/>
          <w:szCs w:val="24"/>
        </w:rPr>
      </w:pPr>
      <w:r>
        <w:rPr>
          <w:rFonts w:ascii="Calibri" w:hAnsi="Calibri" w:cs="Calibri"/>
          <w:b/>
          <w:color w:val="5E9629"/>
          <w:szCs w:val="24"/>
        </w:rPr>
        <w:t>Introduction</w:t>
      </w:r>
    </w:p>
    <w:p w:rsidR="00B342B5" w:rsidRDefault="00B342B5" w:rsidP="007D3ECF">
      <w:pPr>
        <w:spacing w:after="0"/>
        <w:ind w:left="720" w:right="57"/>
        <w:rPr>
          <w:rFonts w:ascii="Calibri" w:hAnsi="Calibri" w:cs="Calibri"/>
          <w:b/>
          <w:color w:val="5E9629"/>
          <w:szCs w:val="24"/>
        </w:rPr>
      </w:pPr>
    </w:p>
    <w:p w:rsidR="00104984" w:rsidRDefault="00104984" w:rsidP="00E91A58">
      <w:pPr>
        <w:numPr>
          <w:ilvl w:val="0"/>
          <w:numId w:val="7"/>
        </w:numPr>
        <w:spacing w:after="0"/>
        <w:ind w:left="720" w:right="57" w:firstLine="0"/>
        <w:rPr>
          <w:rFonts w:ascii="Calibri" w:hAnsi="Calibri" w:cs="Calibri"/>
          <w:b/>
          <w:color w:val="5E9629"/>
          <w:szCs w:val="24"/>
        </w:rPr>
      </w:pPr>
      <w:r w:rsidRPr="006A456B">
        <w:rPr>
          <w:rFonts w:ascii="Calibri" w:hAnsi="Calibri" w:cs="Calibri"/>
          <w:b/>
          <w:color w:val="5E9629"/>
          <w:szCs w:val="24"/>
        </w:rPr>
        <w:t>Directions</w:t>
      </w:r>
    </w:p>
    <w:p w:rsidR="00B342B5" w:rsidRPr="006A456B" w:rsidRDefault="00B342B5" w:rsidP="00B342B5">
      <w:pPr>
        <w:spacing w:after="0"/>
        <w:ind w:left="720" w:right="57"/>
        <w:rPr>
          <w:rFonts w:ascii="Calibri" w:hAnsi="Calibri" w:cs="Calibri"/>
          <w:b/>
          <w:color w:val="5E9629"/>
          <w:szCs w:val="24"/>
        </w:rPr>
      </w:pPr>
    </w:p>
    <w:p w:rsidR="00104984" w:rsidRPr="006A456B" w:rsidRDefault="00104984" w:rsidP="00E91A58">
      <w:pPr>
        <w:pStyle w:val="ListParagraph"/>
        <w:numPr>
          <w:ilvl w:val="1"/>
          <w:numId w:val="7"/>
        </w:numPr>
        <w:spacing w:after="0"/>
        <w:ind w:right="57"/>
        <w:rPr>
          <w:rFonts w:ascii="Calibri" w:hAnsi="Calibri" w:cs="Calibri"/>
          <w:b/>
          <w:color w:val="5E9629"/>
          <w:szCs w:val="24"/>
        </w:rPr>
      </w:pPr>
      <w:r w:rsidRPr="006A456B">
        <w:rPr>
          <w:rFonts w:ascii="Calibri" w:hAnsi="Calibri" w:cs="Calibri"/>
          <w:b/>
          <w:color w:val="5E9629"/>
          <w:szCs w:val="24"/>
        </w:rPr>
        <w:t>Desired Future Character Statement</w:t>
      </w:r>
    </w:p>
    <w:p w:rsidR="00104984" w:rsidRPr="006A456B" w:rsidRDefault="00104984" w:rsidP="00E91A58">
      <w:pPr>
        <w:pStyle w:val="ListParagraph"/>
        <w:numPr>
          <w:ilvl w:val="1"/>
          <w:numId w:val="7"/>
        </w:numPr>
        <w:spacing w:after="0"/>
        <w:ind w:right="57"/>
        <w:rPr>
          <w:rFonts w:ascii="Calibri" w:hAnsi="Calibri" w:cs="Calibri"/>
          <w:b/>
          <w:color w:val="5E9629"/>
          <w:szCs w:val="24"/>
        </w:rPr>
      </w:pPr>
      <w:r w:rsidRPr="006A456B">
        <w:rPr>
          <w:rFonts w:ascii="Calibri" w:hAnsi="Calibri" w:cs="Calibri"/>
          <w:b/>
          <w:color w:val="5E9629"/>
          <w:szCs w:val="24"/>
        </w:rPr>
        <w:t>Challenges</w:t>
      </w:r>
      <w:r w:rsidR="004B4C8B">
        <w:rPr>
          <w:rFonts w:ascii="Calibri" w:hAnsi="Calibri" w:cs="Calibri"/>
          <w:b/>
          <w:color w:val="5E9629"/>
          <w:szCs w:val="24"/>
        </w:rPr>
        <w:t>/Opportunities</w:t>
      </w:r>
    </w:p>
    <w:p w:rsidR="00104984" w:rsidRPr="006A456B" w:rsidRDefault="00104984" w:rsidP="00E91A58">
      <w:pPr>
        <w:pStyle w:val="ListParagraph"/>
        <w:numPr>
          <w:ilvl w:val="1"/>
          <w:numId w:val="7"/>
        </w:numPr>
        <w:spacing w:after="0"/>
        <w:ind w:right="57"/>
        <w:rPr>
          <w:rFonts w:ascii="Calibri" w:hAnsi="Calibri" w:cs="Calibri"/>
          <w:b/>
          <w:color w:val="5E9629"/>
          <w:szCs w:val="24"/>
        </w:rPr>
      </w:pPr>
      <w:r w:rsidRPr="006A456B">
        <w:rPr>
          <w:rFonts w:ascii="Calibri" w:hAnsi="Calibri" w:cs="Calibri"/>
          <w:b/>
          <w:color w:val="5E9629"/>
          <w:szCs w:val="24"/>
        </w:rPr>
        <w:t>Management Directions</w:t>
      </w:r>
    </w:p>
    <w:p w:rsidR="00104984" w:rsidRPr="006A456B" w:rsidRDefault="00104984" w:rsidP="00104984">
      <w:pPr>
        <w:spacing w:after="0"/>
        <w:ind w:left="720" w:right="57"/>
        <w:rPr>
          <w:rFonts w:ascii="Calibri" w:hAnsi="Calibri" w:cs="Calibri"/>
          <w:b/>
          <w:color w:val="5E9629"/>
          <w:szCs w:val="24"/>
        </w:rPr>
      </w:pPr>
    </w:p>
    <w:p w:rsidR="00104984" w:rsidRPr="006A456B" w:rsidRDefault="00104984" w:rsidP="00E91A58">
      <w:pPr>
        <w:numPr>
          <w:ilvl w:val="0"/>
          <w:numId w:val="7"/>
        </w:numPr>
        <w:spacing w:after="0"/>
        <w:ind w:left="720" w:right="57" w:firstLine="0"/>
        <w:rPr>
          <w:rFonts w:ascii="Calibri" w:hAnsi="Calibri" w:cs="Calibri"/>
          <w:b/>
          <w:color w:val="5E9629"/>
          <w:szCs w:val="24"/>
        </w:rPr>
      </w:pPr>
      <w:r w:rsidRPr="006A456B">
        <w:rPr>
          <w:rFonts w:ascii="Calibri" w:hAnsi="Calibri" w:cs="Calibri"/>
          <w:b/>
          <w:color w:val="5E9629"/>
          <w:szCs w:val="24"/>
        </w:rPr>
        <w:t>Background</w:t>
      </w:r>
    </w:p>
    <w:p w:rsidR="00104984" w:rsidRPr="006A456B" w:rsidRDefault="009E281A" w:rsidP="00104984">
      <w:pPr>
        <w:spacing w:after="0"/>
        <w:ind w:left="720" w:right="57"/>
        <w:rPr>
          <w:rFonts w:ascii="Calibri" w:hAnsi="Calibri" w:cs="Calibri"/>
          <w:b/>
          <w:color w:val="5E9629"/>
          <w:szCs w:val="24"/>
        </w:rPr>
      </w:pPr>
      <w:r>
        <w:rPr>
          <w:rFonts w:ascii="Calibri" w:hAnsi="Calibri" w:cs="Calibri"/>
          <w:b/>
          <w:color w:val="5E9629"/>
          <w:szCs w:val="24"/>
        </w:rPr>
        <w:t xml:space="preserve">  </w:t>
      </w:r>
    </w:p>
    <w:p w:rsidR="00104984" w:rsidRDefault="00104984" w:rsidP="00E91A58">
      <w:pPr>
        <w:pStyle w:val="ListParagraph"/>
        <w:numPr>
          <w:ilvl w:val="1"/>
          <w:numId w:val="7"/>
        </w:numPr>
        <w:spacing w:after="0"/>
        <w:ind w:right="57"/>
        <w:rPr>
          <w:rFonts w:ascii="Calibri" w:hAnsi="Calibri" w:cs="Calibri"/>
          <w:b/>
          <w:color w:val="5E9629"/>
          <w:szCs w:val="24"/>
        </w:rPr>
      </w:pPr>
      <w:r w:rsidRPr="006A456B">
        <w:rPr>
          <w:rFonts w:ascii="Calibri" w:hAnsi="Calibri" w:cs="Calibri"/>
          <w:b/>
          <w:color w:val="5E9629"/>
          <w:szCs w:val="24"/>
        </w:rPr>
        <w:t>Heritage</w:t>
      </w:r>
    </w:p>
    <w:p w:rsidR="00B342B5" w:rsidRPr="006A456B" w:rsidRDefault="00B342B5" w:rsidP="00B342B5">
      <w:pPr>
        <w:pStyle w:val="ListParagraph"/>
        <w:spacing w:after="0"/>
        <w:ind w:left="2160" w:right="57"/>
        <w:rPr>
          <w:rFonts w:ascii="Calibri" w:hAnsi="Calibri" w:cs="Calibri"/>
          <w:b/>
          <w:color w:val="5E9629"/>
          <w:szCs w:val="24"/>
        </w:rPr>
      </w:pPr>
    </w:p>
    <w:p w:rsidR="00104984" w:rsidRPr="006A456B" w:rsidRDefault="00104984" w:rsidP="00E91A58">
      <w:pPr>
        <w:pStyle w:val="ListParagraph"/>
        <w:numPr>
          <w:ilvl w:val="2"/>
          <w:numId w:val="7"/>
        </w:numPr>
        <w:spacing w:after="0"/>
        <w:ind w:left="2977" w:right="57" w:hanging="992"/>
        <w:rPr>
          <w:rFonts w:ascii="Calibri" w:hAnsi="Calibri" w:cs="Calibri"/>
          <w:b/>
          <w:color w:val="5E9629"/>
          <w:szCs w:val="24"/>
        </w:rPr>
      </w:pPr>
      <w:r w:rsidRPr="006A456B">
        <w:rPr>
          <w:rFonts w:ascii="Calibri" w:hAnsi="Calibri" w:cs="Calibri"/>
          <w:b/>
          <w:color w:val="5E9629"/>
          <w:szCs w:val="24"/>
        </w:rPr>
        <w:t>Kaurna Heritage</w:t>
      </w:r>
    </w:p>
    <w:p w:rsidR="00104984" w:rsidRPr="006A456B" w:rsidRDefault="00104984" w:rsidP="00E91A58">
      <w:pPr>
        <w:pStyle w:val="ListParagraph"/>
        <w:numPr>
          <w:ilvl w:val="2"/>
          <w:numId w:val="7"/>
        </w:numPr>
        <w:spacing w:after="0"/>
        <w:ind w:left="2977" w:right="57" w:hanging="992"/>
        <w:rPr>
          <w:rFonts w:ascii="Calibri" w:hAnsi="Calibri" w:cs="Calibri"/>
          <w:b/>
          <w:color w:val="5E9629"/>
          <w:szCs w:val="24"/>
        </w:rPr>
      </w:pPr>
      <w:r w:rsidRPr="006A456B">
        <w:rPr>
          <w:rFonts w:ascii="Calibri" w:hAnsi="Calibri" w:cs="Calibri"/>
          <w:b/>
          <w:color w:val="5E9629"/>
          <w:szCs w:val="24"/>
        </w:rPr>
        <w:t>Kaurna Naming</w:t>
      </w:r>
    </w:p>
    <w:p w:rsidR="00104984" w:rsidRPr="006A456B" w:rsidRDefault="00104984" w:rsidP="00E91A58">
      <w:pPr>
        <w:pStyle w:val="ListParagraph"/>
        <w:numPr>
          <w:ilvl w:val="2"/>
          <w:numId w:val="7"/>
        </w:numPr>
        <w:spacing w:after="0"/>
        <w:ind w:left="2977" w:right="57" w:hanging="992"/>
        <w:rPr>
          <w:rFonts w:ascii="Calibri" w:hAnsi="Calibri" w:cs="Calibri"/>
          <w:b/>
          <w:color w:val="5E9629"/>
          <w:szCs w:val="24"/>
        </w:rPr>
      </w:pPr>
      <w:r w:rsidRPr="006A456B">
        <w:rPr>
          <w:rFonts w:ascii="Calibri" w:hAnsi="Calibri" w:cs="Calibri"/>
          <w:b/>
          <w:color w:val="5E9629"/>
          <w:szCs w:val="24"/>
        </w:rPr>
        <w:t xml:space="preserve">European Significance </w:t>
      </w:r>
    </w:p>
    <w:p w:rsidR="00104984" w:rsidRPr="006A456B" w:rsidRDefault="00104984" w:rsidP="00E91A58">
      <w:pPr>
        <w:pStyle w:val="ListParagraph"/>
        <w:numPr>
          <w:ilvl w:val="2"/>
          <w:numId w:val="7"/>
        </w:numPr>
        <w:spacing w:after="0"/>
        <w:ind w:left="2977" w:right="57" w:hanging="992"/>
        <w:rPr>
          <w:rFonts w:ascii="Calibri" w:hAnsi="Calibri" w:cs="Calibri"/>
          <w:b/>
          <w:color w:val="5E9629"/>
          <w:szCs w:val="24"/>
        </w:rPr>
      </w:pPr>
      <w:r w:rsidRPr="006A456B">
        <w:rPr>
          <w:rFonts w:ascii="Calibri" w:hAnsi="Calibri" w:cs="Calibri"/>
          <w:b/>
          <w:color w:val="5E9629"/>
          <w:szCs w:val="24"/>
        </w:rPr>
        <w:t xml:space="preserve">Heritage Listing </w:t>
      </w:r>
    </w:p>
    <w:p w:rsidR="00B342B5" w:rsidRDefault="00B342B5" w:rsidP="00104984">
      <w:pPr>
        <w:spacing w:after="0"/>
        <w:ind w:left="720" w:right="57" w:firstLine="720"/>
        <w:rPr>
          <w:rFonts w:ascii="Calibri" w:hAnsi="Calibri" w:cs="Calibri"/>
          <w:b/>
          <w:color w:val="5E9629"/>
          <w:szCs w:val="24"/>
        </w:rPr>
      </w:pPr>
    </w:p>
    <w:p w:rsidR="00104984" w:rsidRPr="006A456B" w:rsidRDefault="00104984" w:rsidP="00104984">
      <w:pPr>
        <w:spacing w:after="0"/>
        <w:ind w:left="720" w:right="57" w:firstLine="720"/>
        <w:rPr>
          <w:rFonts w:ascii="Calibri" w:hAnsi="Calibri" w:cs="Calibri"/>
          <w:b/>
          <w:color w:val="5E9629"/>
          <w:szCs w:val="24"/>
        </w:rPr>
      </w:pPr>
      <w:r w:rsidRPr="006A456B">
        <w:rPr>
          <w:rFonts w:ascii="Calibri" w:hAnsi="Calibri" w:cs="Calibri"/>
          <w:b/>
          <w:color w:val="5E9629"/>
          <w:szCs w:val="24"/>
        </w:rPr>
        <w:t>2.2</w:t>
      </w:r>
      <w:r w:rsidRPr="006A456B">
        <w:rPr>
          <w:rFonts w:ascii="Calibri" w:hAnsi="Calibri" w:cs="Calibri"/>
          <w:b/>
          <w:color w:val="5E9629"/>
          <w:szCs w:val="24"/>
        </w:rPr>
        <w:tab/>
        <w:t>Landscape</w:t>
      </w:r>
      <w:r w:rsidRPr="006A456B">
        <w:rPr>
          <w:rFonts w:ascii="Calibri" w:hAnsi="Calibri" w:cs="Calibri"/>
          <w:b/>
          <w:color w:val="5E9629"/>
          <w:szCs w:val="24"/>
        </w:rPr>
        <w:tab/>
      </w:r>
    </w:p>
    <w:p w:rsidR="00B342B5" w:rsidRDefault="00B342B5" w:rsidP="00104984">
      <w:pPr>
        <w:spacing w:after="0"/>
        <w:ind w:left="720" w:right="57" w:firstLine="720"/>
        <w:rPr>
          <w:rFonts w:ascii="Calibri" w:hAnsi="Calibri" w:cs="Calibri"/>
          <w:b/>
          <w:color w:val="5E9629"/>
          <w:szCs w:val="24"/>
        </w:rPr>
      </w:pPr>
    </w:p>
    <w:p w:rsidR="00104984" w:rsidRPr="006A456B" w:rsidRDefault="00104984" w:rsidP="00104984">
      <w:pPr>
        <w:spacing w:after="0"/>
        <w:ind w:left="720" w:right="57" w:firstLine="720"/>
        <w:rPr>
          <w:rFonts w:ascii="Calibri" w:hAnsi="Calibri" w:cs="Calibri"/>
          <w:b/>
          <w:color w:val="5E9629"/>
          <w:szCs w:val="24"/>
        </w:rPr>
      </w:pPr>
      <w:r w:rsidRPr="006A456B">
        <w:rPr>
          <w:rFonts w:ascii="Calibri" w:hAnsi="Calibri" w:cs="Calibri"/>
          <w:b/>
          <w:color w:val="5E9629"/>
          <w:szCs w:val="24"/>
        </w:rPr>
        <w:t>2.3</w:t>
      </w:r>
      <w:r w:rsidRPr="006A456B">
        <w:rPr>
          <w:rFonts w:ascii="Calibri" w:hAnsi="Calibri" w:cs="Calibri"/>
          <w:b/>
          <w:color w:val="5E9629"/>
          <w:szCs w:val="24"/>
        </w:rPr>
        <w:tab/>
        <w:t xml:space="preserve">Recreation </w:t>
      </w:r>
    </w:p>
    <w:p w:rsidR="00104984" w:rsidRPr="006A456B" w:rsidRDefault="00104984" w:rsidP="00104984">
      <w:pPr>
        <w:spacing w:after="0"/>
        <w:ind w:left="720" w:right="57"/>
        <w:rPr>
          <w:rFonts w:ascii="Calibri" w:hAnsi="Calibri" w:cs="Calibri"/>
          <w:b/>
          <w:color w:val="5E9629"/>
          <w:szCs w:val="24"/>
        </w:rPr>
      </w:pPr>
      <w:r w:rsidRPr="006A456B">
        <w:rPr>
          <w:rFonts w:ascii="Calibri" w:hAnsi="Calibri" w:cs="Calibri"/>
          <w:b/>
          <w:color w:val="5E9629"/>
          <w:szCs w:val="24"/>
        </w:rPr>
        <w:tab/>
      </w:r>
      <w:r w:rsidRPr="006A456B">
        <w:rPr>
          <w:rFonts w:ascii="Calibri" w:hAnsi="Calibri" w:cs="Calibri"/>
          <w:b/>
          <w:color w:val="5E9629"/>
          <w:szCs w:val="24"/>
        </w:rPr>
        <w:tab/>
      </w:r>
      <w:r w:rsidR="007D3ECF">
        <w:rPr>
          <w:rFonts w:ascii="Calibri" w:hAnsi="Calibri" w:cs="Calibri"/>
          <w:b/>
          <w:color w:val="5E9629"/>
          <w:szCs w:val="24"/>
        </w:rPr>
        <w:t xml:space="preserve">Lease and </w:t>
      </w:r>
      <w:r w:rsidRPr="006A456B">
        <w:rPr>
          <w:rFonts w:ascii="Calibri" w:hAnsi="Calibri" w:cs="Calibri"/>
          <w:b/>
          <w:color w:val="5E9629"/>
          <w:szCs w:val="24"/>
        </w:rPr>
        <w:t>Licence Areas Map</w:t>
      </w:r>
    </w:p>
    <w:p w:rsidR="00B342B5" w:rsidRDefault="00B342B5" w:rsidP="00104984">
      <w:pPr>
        <w:spacing w:after="0"/>
        <w:ind w:left="720" w:right="57" w:firstLine="720"/>
        <w:rPr>
          <w:rFonts w:ascii="Calibri" w:hAnsi="Calibri" w:cs="Calibri"/>
          <w:b/>
          <w:color w:val="5E9629"/>
          <w:szCs w:val="24"/>
        </w:rPr>
      </w:pPr>
    </w:p>
    <w:p w:rsidR="00104984" w:rsidRPr="006A456B" w:rsidRDefault="00104984" w:rsidP="00104984">
      <w:pPr>
        <w:spacing w:after="0"/>
        <w:ind w:left="720" w:right="57" w:firstLine="720"/>
        <w:rPr>
          <w:rFonts w:ascii="Calibri" w:hAnsi="Calibri" w:cs="Calibri"/>
          <w:b/>
          <w:color w:val="5E9629"/>
          <w:sz w:val="28"/>
          <w:szCs w:val="28"/>
        </w:rPr>
      </w:pPr>
      <w:r w:rsidRPr="006A456B">
        <w:rPr>
          <w:rFonts w:ascii="Calibri" w:hAnsi="Calibri" w:cs="Calibri"/>
          <w:b/>
          <w:color w:val="5E9629"/>
          <w:szCs w:val="24"/>
        </w:rPr>
        <w:t>2.4</w:t>
      </w:r>
      <w:r w:rsidRPr="006A456B">
        <w:rPr>
          <w:rFonts w:ascii="Calibri" w:hAnsi="Calibri" w:cs="Calibri"/>
          <w:b/>
          <w:color w:val="5E9629"/>
          <w:szCs w:val="24"/>
        </w:rPr>
        <w:tab/>
        <w:t>Natural Systems</w:t>
      </w:r>
      <w:r w:rsidRPr="006A456B">
        <w:rPr>
          <w:rFonts w:ascii="Calibri" w:hAnsi="Calibri" w:cs="Calibri"/>
          <w:b/>
          <w:color w:val="5E9629"/>
          <w:sz w:val="28"/>
          <w:szCs w:val="28"/>
        </w:rPr>
        <w:t xml:space="preserve"> </w:t>
      </w:r>
    </w:p>
    <w:p w:rsidR="00104984" w:rsidRPr="006A456B" w:rsidRDefault="00104984" w:rsidP="00104984">
      <w:pPr>
        <w:spacing w:after="0"/>
        <w:ind w:left="720" w:right="57"/>
        <w:rPr>
          <w:rFonts w:ascii="Calibri" w:hAnsi="Calibri" w:cs="Calibri"/>
          <w:b/>
          <w:color w:val="5E9629"/>
          <w:sz w:val="28"/>
          <w:szCs w:val="28"/>
        </w:rPr>
      </w:pPr>
    </w:p>
    <w:p w:rsidR="00104984" w:rsidRPr="00B22189" w:rsidRDefault="00104984" w:rsidP="00104984">
      <w:pPr>
        <w:ind w:left="720" w:firstLine="360"/>
        <w:rPr>
          <w:rFonts w:ascii="Calibri" w:hAnsi="Calibri"/>
          <w:szCs w:val="24"/>
        </w:rPr>
      </w:pPr>
      <w:r>
        <w:rPr>
          <w:rFonts w:ascii="Calibri" w:hAnsi="Calibri"/>
          <w:szCs w:val="24"/>
        </w:rPr>
        <w:tab/>
      </w:r>
    </w:p>
    <w:p w:rsidR="00104984" w:rsidRDefault="00104984" w:rsidP="00B342B5">
      <w:pPr>
        <w:pBdr>
          <w:bottom w:val="single" w:sz="12" w:space="0" w:color="auto"/>
        </w:pBdr>
        <w:spacing w:after="0"/>
        <w:ind w:left="567" w:right="-861"/>
        <w:rPr>
          <w:rFonts w:ascii="Calibri" w:hAnsi="Calibri"/>
          <w:b/>
          <w:szCs w:val="24"/>
        </w:rPr>
      </w:pPr>
    </w:p>
    <w:p w:rsidR="00104984" w:rsidRDefault="00104984" w:rsidP="00B342B5">
      <w:pPr>
        <w:spacing w:after="0"/>
        <w:ind w:left="567" w:right="57"/>
        <w:rPr>
          <w:rFonts w:ascii="Calibri" w:hAnsi="Calibri"/>
          <w:b/>
          <w:szCs w:val="24"/>
        </w:rPr>
      </w:pPr>
    </w:p>
    <w:p w:rsidR="00C80CC3" w:rsidRDefault="00104984" w:rsidP="00C254E2">
      <w:pPr>
        <w:tabs>
          <w:tab w:val="left" w:pos="6240"/>
        </w:tabs>
        <w:rPr>
          <w:rFonts w:asciiTheme="majorHAnsi" w:hAnsiTheme="majorHAnsi" w:cstheme="majorHAnsi"/>
          <w:color w:val="B0BC00"/>
        </w:rPr>
      </w:pPr>
      <w:r>
        <w:rPr>
          <w:rFonts w:asciiTheme="majorHAnsi" w:hAnsiTheme="majorHAnsi" w:cstheme="majorHAnsi"/>
          <w:color w:val="B0BC00"/>
        </w:rPr>
        <w:br w:type="page"/>
      </w:r>
    </w:p>
    <w:p w:rsidR="00C80CC3" w:rsidRPr="007A005C" w:rsidRDefault="003369CE" w:rsidP="0029788E">
      <w:pPr>
        <w:spacing w:after="0"/>
        <w:ind w:left="567" w:right="-1145"/>
        <w:jc w:val="both"/>
        <w:rPr>
          <w:rFonts w:ascii="Calibri" w:hAnsi="Calibri" w:cs="Calibri"/>
          <w:b/>
          <w:i/>
          <w:sz w:val="36"/>
          <w:szCs w:val="36"/>
        </w:rPr>
      </w:pPr>
      <w:r>
        <w:rPr>
          <w:rFonts w:ascii="Calibri" w:hAnsi="Calibri" w:cs="Calibri"/>
          <w:noProof/>
          <w:sz w:val="36"/>
          <w:szCs w:val="36"/>
          <w:lang w:eastAsia="en-AU"/>
        </w:rPr>
        <w:lastRenderedPageBreak/>
        <mc:AlternateContent>
          <mc:Choice Requires="wps">
            <w:drawing>
              <wp:anchor distT="0" distB="0" distL="114300" distR="114300" simplePos="0" relativeHeight="251823104" behindDoc="0" locked="0" layoutInCell="1" allowOverlap="1" wp14:anchorId="077B279B" wp14:editId="1AAB0D53">
                <wp:simplePos x="0" y="0"/>
                <wp:positionH relativeFrom="column">
                  <wp:posOffset>10991850</wp:posOffset>
                </wp:positionH>
                <wp:positionV relativeFrom="paragraph">
                  <wp:posOffset>5100955</wp:posOffset>
                </wp:positionV>
                <wp:extent cx="1866900" cy="1943100"/>
                <wp:effectExtent l="0" t="0" r="0" b="0"/>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43100"/>
                        </a:xfrm>
                        <a:prstGeom prst="rect">
                          <a:avLst/>
                        </a:prstGeom>
                        <a:solidFill>
                          <a:srgbClr val="FFFFFF"/>
                        </a:solidFill>
                        <a:ln w="9525">
                          <a:solidFill>
                            <a:srgbClr val="000000"/>
                          </a:solidFill>
                          <a:miter lim="800000"/>
                          <a:headEnd/>
                          <a:tailEnd/>
                        </a:ln>
                      </wps:spPr>
                      <wps:txbx>
                        <w:txbxContent>
                          <w:p w:rsidR="00CA67CD" w:rsidRPr="00BE453D" w:rsidRDefault="00CA67CD" w:rsidP="00C80CC3">
                            <w:pPr>
                              <w:spacing w:after="0"/>
                              <w:rPr>
                                <w:sz w:val="16"/>
                                <w:szCs w:val="16"/>
                              </w:rPr>
                            </w:pPr>
                            <w:r w:rsidRPr="00BE453D">
                              <w:rPr>
                                <w:sz w:val="16"/>
                                <w:szCs w:val="16"/>
                              </w:rPr>
                              <w:t>Show</w:t>
                            </w:r>
                          </w:p>
                          <w:p w:rsidR="00CA67CD" w:rsidRDefault="00CA67CD" w:rsidP="00E91A58">
                            <w:pPr>
                              <w:pStyle w:val="ListParagraph"/>
                              <w:numPr>
                                <w:ilvl w:val="0"/>
                                <w:numId w:val="1"/>
                              </w:numPr>
                              <w:spacing w:after="0"/>
                              <w:rPr>
                                <w:sz w:val="16"/>
                                <w:szCs w:val="16"/>
                              </w:rPr>
                            </w:pPr>
                            <w:r>
                              <w:rPr>
                                <w:sz w:val="16"/>
                                <w:szCs w:val="16"/>
                              </w:rPr>
                              <w:t>Parcel boundaries</w:t>
                            </w:r>
                          </w:p>
                          <w:p w:rsidR="00CA67CD" w:rsidRDefault="00CA67CD" w:rsidP="00E91A58">
                            <w:pPr>
                              <w:pStyle w:val="ListParagraph"/>
                              <w:numPr>
                                <w:ilvl w:val="0"/>
                                <w:numId w:val="1"/>
                              </w:numPr>
                              <w:spacing w:after="0"/>
                              <w:rPr>
                                <w:sz w:val="16"/>
                                <w:szCs w:val="16"/>
                              </w:rPr>
                            </w:pPr>
                            <w:r>
                              <w:rPr>
                                <w:sz w:val="16"/>
                                <w:szCs w:val="16"/>
                              </w:rPr>
                              <w:t>Lease areas</w:t>
                            </w:r>
                          </w:p>
                          <w:p w:rsidR="00CA67CD" w:rsidRDefault="00CA67CD" w:rsidP="00E91A58">
                            <w:pPr>
                              <w:pStyle w:val="ListParagraph"/>
                              <w:numPr>
                                <w:ilvl w:val="0"/>
                                <w:numId w:val="1"/>
                              </w:numPr>
                              <w:spacing w:after="0"/>
                              <w:rPr>
                                <w:sz w:val="16"/>
                                <w:szCs w:val="16"/>
                              </w:rPr>
                            </w:pPr>
                            <w:r>
                              <w:rPr>
                                <w:sz w:val="16"/>
                                <w:szCs w:val="16"/>
                              </w:rPr>
                              <w:t>Licence areas</w:t>
                            </w:r>
                          </w:p>
                          <w:p w:rsidR="00CA67CD" w:rsidRDefault="00CA67CD" w:rsidP="00E91A58">
                            <w:pPr>
                              <w:pStyle w:val="ListParagraph"/>
                              <w:numPr>
                                <w:ilvl w:val="0"/>
                                <w:numId w:val="1"/>
                              </w:numPr>
                              <w:spacing w:after="0"/>
                              <w:rPr>
                                <w:sz w:val="16"/>
                                <w:szCs w:val="16"/>
                              </w:rPr>
                            </w:pPr>
                            <w:r>
                              <w:rPr>
                                <w:sz w:val="16"/>
                                <w:szCs w:val="16"/>
                              </w:rPr>
                              <w:t xml:space="preserve">Core area </w:t>
                            </w:r>
                          </w:p>
                          <w:p w:rsidR="00CA67CD" w:rsidRDefault="00CA67CD" w:rsidP="00E91A58">
                            <w:pPr>
                              <w:pStyle w:val="ListParagraph"/>
                              <w:numPr>
                                <w:ilvl w:val="0"/>
                                <w:numId w:val="1"/>
                              </w:numPr>
                              <w:spacing w:after="0"/>
                              <w:rPr>
                                <w:sz w:val="16"/>
                                <w:szCs w:val="16"/>
                              </w:rPr>
                            </w:pPr>
                            <w:r>
                              <w:rPr>
                                <w:sz w:val="16"/>
                                <w:szCs w:val="16"/>
                              </w:rPr>
                              <w:t>Garden areas</w:t>
                            </w:r>
                          </w:p>
                          <w:p w:rsidR="00CA67CD" w:rsidRPr="002F1151" w:rsidRDefault="00CA67CD" w:rsidP="00E91A58">
                            <w:pPr>
                              <w:pStyle w:val="ListParagraph"/>
                              <w:numPr>
                                <w:ilvl w:val="0"/>
                                <w:numId w:val="1"/>
                              </w:numPr>
                              <w:spacing w:after="0"/>
                              <w:rPr>
                                <w:sz w:val="16"/>
                                <w:szCs w:val="16"/>
                              </w:rPr>
                            </w:pPr>
                            <w:r w:rsidRPr="002F1151">
                              <w:rPr>
                                <w:sz w:val="16"/>
                                <w:szCs w:val="16"/>
                              </w:rPr>
                              <w:t>Intended car parks and carrying capacities</w:t>
                            </w:r>
                          </w:p>
                          <w:p w:rsidR="00CA67CD" w:rsidRPr="00BE453D" w:rsidRDefault="00CA67CD" w:rsidP="00E91A58">
                            <w:pPr>
                              <w:pStyle w:val="ListParagraph"/>
                              <w:numPr>
                                <w:ilvl w:val="0"/>
                                <w:numId w:val="1"/>
                              </w:numPr>
                              <w:spacing w:after="0"/>
                              <w:rPr>
                                <w:sz w:val="16"/>
                                <w:szCs w:val="16"/>
                              </w:rPr>
                            </w:pPr>
                            <w:r>
                              <w:rPr>
                                <w:sz w:val="16"/>
                                <w:szCs w:val="16"/>
                              </w:rPr>
                              <w:t>Roads and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865.5pt;margin-top:401.65pt;width:147pt;height:15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">
                <v:textbox>
                  <w:txbxContent>
                    <w:p w:rsidR="00C1759A" w:rsidRPr="00BE453D" w:rsidRDefault="00C1759A" w:rsidP="00C80CC3">
                      <w:pPr>
                        <w:spacing w:after="0"/>
                        <w:rPr>
                          <w:sz w:val="16"/>
                          <w:szCs w:val="16"/>
                        </w:rPr>
                      </w:pPr>
                      <w:r w:rsidRPr="00BE453D">
                        <w:rPr>
                          <w:sz w:val="16"/>
                          <w:szCs w:val="16"/>
                        </w:rPr>
                        <w:t>Show</w:t>
                      </w:r>
                    </w:p>
                    <w:p w:rsidR="00C1759A" w:rsidRDefault="00C1759A" w:rsidP="00E91A58">
                      <w:pPr>
                        <w:pStyle w:val="ListParagraph"/>
                        <w:numPr>
                          <w:ilvl w:val="0"/>
                          <w:numId w:val="1"/>
                        </w:numPr>
                        <w:spacing w:after="0"/>
                        <w:rPr>
                          <w:sz w:val="16"/>
                          <w:szCs w:val="16"/>
                        </w:rPr>
                      </w:pPr>
                      <w:r>
                        <w:rPr>
                          <w:sz w:val="16"/>
                          <w:szCs w:val="16"/>
                        </w:rPr>
                        <w:t>Parcel boundaries</w:t>
                      </w:r>
                    </w:p>
                    <w:p w:rsidR="00C1759A" w:rsidRDefault="00C1759A" w:rsidP="00E91A58">
                      <w:pPr>
                        <w:pStyle w:val="ListParagraph"/>
                        <w:numPr>
                          <w:ilvl w:val="0"/>
                          <w:numId w:val="1"/>
                        </w:numPr>
                        <w:spacing w:after="0"/>
                        <w:rPr>
                          <w:sz w:val="16"/>
                          <w:szCs w:val="16"/>
                        </w:rPr>
                      </w:pPr>
                      <w:r>
                        <w:rPr>
                          <w:sz w:val="16"/>
                          <w:szCs w:val="16"/>
                        </w:rPr>
                        <w:t>Lease areas</w:t>
                      </w:r>
                    </w:p>
                    <w:p w:rsidR="00C1759A" w:rsidRDefault="00C1759A" w:rsidP="00E91A58">
                      <w:pPr>
                        <w:pStyle w:val="ListParagraph"/>
                        <w:numPr>
                          <w:ilvl w:val="0"/>
                          <w:numId w:val="1"/>
                        </w:numPr>
                        <w:spacing w:after="0"/>
                        <w:rPr>
                          <w:sz w:val="16"/>
                          <w:szCs w:val="16"/>
                        </w:rPr>
                      </w:pPr>
                      <w:r>
                        <w:rPr>
                          <w:sz w:val="16"/>
                          <w:szCs w:val="16"/>
                        </w:rPr>
                        <w:t>Licence areas</w:t>
                      </w:r>
                    </w:p>
                    <w:p w:rsidR="00C1759A" w:rsidRDefault="00C1759A" w:rsidP="00E91A58">
                      <w:pPr>
                        <w:pStyle w:val="ListParagraph"/>
                        <w:numPr>
                          <w:ilvl w:val="0"/>
                          <w:numId w:val="1"/>
                        </w:numPr>
                        <w:spacing w:after="0"/>
                        <w:rPr>
                          <w:sz w:val="16"/>
                          <w:szCs w:val="16"/>
                        </w:rPr>
                      </w:pPr>
                      <w:r>
                        <w:rPr>
                          <w:sz w:val="16"/>
                          <w:szCs w:val="16"/>
                        </w:rPr>
                        <w:t xml:space="preserve">Core area </w:t>
                      </w:r>
                    </w:p>
                    <w:p w:rsidR="00C1759A" w:rsidRDefault="00C1759A" w:rsidP="00E91A58">
                      <w:pPr>
                        <w:pStyle w:val="ListParagraph"/>
                        <w:numPr>
                          <w:ilvl w:val="0"/>
                          <w:numId w:val="1"/>
                        </w:numPr>
                        <w:spacing w:after="0"/>
                        <w:rPr>
                          <w:sz w:val="16"/>
                          <w:szCs w:val="16"/>
                        </w:rPr>
                      </w:pPr>
                      <w:r>
                        <w:rPr>
                          <w:sz w:val="16"/>
                          <w:szCs w:val="16"/>
                        </w:rPr>
                        <w:t>Garden areas</w:t>
                      </w:r>
                    </w:p>
                    <w:p w:rsidR="00C1759A" w:rsidRPr="002F1151" w:rsidRDefault="00C1759A" w:rsidP="00E91A58">
                      <w:pPr>
                        <w:pStyle w:val="ListParagraph"/>
                        <w:numPr>
                          <w:ilvl w:val="0"/>
                          <w:numId w:val="1"/>
                        </w:numPr>
                        <w:spacing w:after="0"/>
                        <w:rPr>
                          <w:sz w:val="16"/>
                          <w:szCs w:val="16"/>
                        </w:rPr>
                      </w:pPr>
                      <w:r w:rsidRPr="002F1151">
                        <w:rPr>
                          <w:sz w:val="16"/>
                          <w:szCs w:val="16"/>
                        </w:rPr>
                        <w:t>Intended car parks and carrying capacities</w:t>
                      </w:r>
                    </w:p>
                    <w:p w:rsidR="00C1759A" w:rsidRPr="00BE453D" w:rsidRDefault="00C1759A" w:rsidP="00E91A58">
                      <w:pPr>
                        <w:pStyle w:val="ListParagraph"/>
                        <w:numPr>
                          <w:ilvl w:val="0"/>
                          <w:numId w:val="1"/>
                        </w:numPr>
                        <w:spacing w:after="0"/>
                        <w:rPr>
                          <w:sz w:val="16"/>
                          <w:szCs w:val="16"/>
                        </w:rPr>
                      </w:pPr>
                      <w:r>
                        <w:rPr>
                          <w:sz w:val="16"/>
                          <w:szCs w:val="16"/>
                        </w:rPr>
                        <w:t>Roads and access</w:t>
                      </w:r>
                    </w:p>
                  </w:txbxContent>
                </v:textbox>
              </v:shape>
            </w:pict>
          </mc:Fallback>
        </mc:AlternateContent>
      </w:r>
      <w:r>
        <w:rPr>
          <w:rFonts w:ascii="Calibri" w:hAnsi="Calibri" w:cs="Calibri"/>
          <w:noProof/>
          <w:sz w:val="36"/>
          <w:szCs w:val="36"/>
          <w:lang w:eastAsia="en-AU"/>
        </w:rPr>
        <mc:AlternateContent>
          <mc:Choice Requires="wps">
            <w:drawing>
              <wp:anchor distT="0" distB="0" distL="114300" distR="114300" simplePos="0" relativeHeight="251824128" behindDoc="0" locked="0" layoutInCell="1" allowOverlap="1" wp14:anchorId="2F2ADC7B" wp14:editId="1A591E6C">
                <wp:simplePos x="0" y="0"/>
                <wp:positionH relativeFrom="column">
                  <wp:posOffset>10991850</wp:posOffset>
                </wp:positionH>
                <wp:positionV relativeFrom="paragraph">
                  <wp:posOffset>5100955</wp:posOffset>
                </wp:positionV>
                <wp:extent cx="1866900" cy="1943100"/>
                <wp:effectExtent l="0" t="0" r="0" b="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43100"/>
                        </a:xfrm>
                        <a:prstGeom prst="rect">
                          <a:avLst/>
                        </a:prstGeom>
                        <a:solidFill>
                          <a:srgbClr val="FFFFFF"/>
                        </a:solidFill>
                        <a:ln w="9525">
                          <a:solidFill>
                            <a:srgbClr val="000000"/>
                          </a:solidFill>
                          <a:miter lim="800000"/>
                          <a:headEnd/>
                          <a:tailEnd/>
                        </a:ln>
                      </wps:spPr>
                      <wps:txbx>
                        <w:txbxContent>
                          <w:p w:rsidR="00CA67CD" w:rsidRPr="00BE453D" w:rsidRDefault="00CA67CD" w:rsidP="00C80CC3">
                            <w:pPr>
                              <w:spacing w:after="0"/>
                              <w:rPr>
                                <w:sz w:val="16"/>
                                <w:szCs w:val="16"/>
                              </w:rPr>
                            </w:pPr>
                            <w:r w:rsidRPr="00BE453D">
                              <w:rPr>
                                <w:sz w:val="16"/>
                                <w:szCs w:val="16"/>
                              </w:rPr>
                              <w:t>Show</w:t>
                            </w:r>
                          </w:p>
                          <w:p w:rsidR="00CA67CD" w:rsidRDefault="00CA67CD" w:rsidP="00E91A58">
                            <w:pPr>
                              <w:pStyle w:val="ListParagraph"/>
                              <w:numPr>
                                <w:ilvl w:val="0"/>
                                <w:numId w:val="1"/>
                              </w:numPr>
                              <w:spacing w:after="0"/>
                              <w:rPr>
                                <w:sz w:val="16"/>
                                <w:szCs w:val="16"/>
                              </w:rPr>
                            </w:pPr>
                            <w:r>
                              <w:rPr>
                                <w:sz w:val="16"/>
                                <w:szCs w:val="16"/>
                              </w:rPr>
                              <w:t>Parcel boundaries</w:t>
                            </w:r>
                          </w:p>
                          <w:p w:rsidR="00CA67CD" w:rsidRDefault="00CA67CD" w:rsidP="00E91A58">
                            <w:pPr>
                              <w:pStyle w:val="ListParagraph"/>
                              <w:numPr>
                                <w:ilvl w:val="0"/>
                                <w:numId w:val="1"/>
                              </w:numPr>
                              <w:spacing w:after="0"/>
                              <w:rPr>
                                <w:sz w:val="16"/>
                                <w:szCs w:val="16"/>
                              </w:rPr>
                            </w:pPr>
                            <w:r>
                              <w:rPr>
                                <w:sz w:val="16"/>
                                <w:szCs w:val="16"/>
                              </w:rPr>
                              <w:t>Lease areas</w:t>
                            </w:r>
                          </w:p>
                          <w:p w:rsidR="00CA67CD" w:rsidRDefault="00CA67CD" w:rsidP="00E91A58">
                            <w:pPr>
                              <w:pStyle w:val="ListParagraph"/>
                              <w:numPr>
                                <w:ilvl w:val="0"/>
                                <w:numId w:val="1"/>
                              </w:numPr>
                              <w:spacing w:after="0"/>
                              <w:rPr>
                                <w:sz w:val="16"/>
                                <w:szCs w:val="16"/>
                              </w:rPr>
                            </w:pPr>
                            <w:r>
                              <w:rPr>
                                <w:sz w:val="16"/>
                                <w:szCs w:val="16"/>
                              </w:rPr>
                              <w:t>Licence areas</w:t>
                            </w:r>
                          </w:p>
                          <w:p w:rsidR="00CA67CD" w:rsidRDefault="00CA67CD" w:rsidP="00E91A58">
                            <w:pPr>
                              <w:pStyle w:val="ListParagraph"/>
                              <w:numPr>
                                <w:ilvl w:val="0"/>
                                <w:numId w:val="1"/>
                              </w:numPr>
                              <w:spacing w:after="0"/>
                              <w:rPr>
                                <w:sz w:val="16"/>
                                <w:szCs w:val="16"/>
                              </w:rPr>
                            </w:pPr>
                            <w:r>
                              <w:rPr>
                                <w:sz w:val="16"/>
                                <w:szCs w:val="16"/>
                              </w:rPr>
                              <w:t xml:space="preserve">Core area </w:t>
                            </w:r>
                          </w:p>
                          <w:p w:rsidR="00CA67CD" w:rsidRDefault="00CA67CD" w:rsidP="00E91A58">
                            <w:pPr>
                              <w:pStyle w:val="ListParagraph"/>
                              <w:numPr>
                                <w:ilvl w:val="0"/>
                                <w:numId w:val="1"/>
                              </w:numPr>
                              <w:spacing w:after="0"/>
                              <w:rPr>
                                <w:sz w:val="16"/>
                                <w:szCs w:val="16"/>
                              </w:rPr>
                            </w:pPr>
                            <w:r>
                              <w:rPr>
                                <w:sz w:val="16"/>
                                <w:szCs w:val="16"/>
                              </w:rPr>
                              <w:t>Garden areas</w:t>
                            </w:r>
                          </w:p>
                          <w:p w:rsidR="00CA67CD" w:rsidRPr="002F1151" w:rsidRDefault="00CA67CD" w:rsidP="00E91A58">
                            <w:pPr>
                              <w:pStyle w:val="ListParagraph"/>
                              <w:numPr>
                                <w:ilvl w:val="0"/>
                                <w:numId w:val="1"/>
                              </w:numPr>
                              <w:spacing w:after="0"/>
                              <w:rPr>
                                <w:sz w:val="16"/>
                                <w:szCs w:val="16"/>
                              </w:rPr>
                            </w:pPr>
                            <w:r w:rsidRPr="002F1151">
                              <w:rPr>
                                <w:sz w:val="16"/>
                                <w:szCs w:val="16"/>
                              </w:rPr>
                              <w:t>Intended car parks and carrying capacities</w:t>
                            </w:r>
                          </w:p>
                          <w:p w:rsidR="00CA67CD" w:rsidRPr="00BE453D" w:rsidRDefault="00CA67CD" w:rsidP="00E91A58">
                            <w:pPr>
                              <w:pStyle w:val="ListParagraph"/>
                              <w:numPr>
                                <w:ilvl w:val="0"/>
                                <w:numId w:val="1"/>
                              </w:numPr>
                              <w:spacing w:after="0"/>
                              <w:rPr>
                                <w:sz w:val="16"/>
                                <w:szCs w:val="16"/>
                              </w:rPr>
                            </w:pPr>
                            <w:r>
                              <w:rPr>
                                <w:sz w:val="16"/>
                                <w:szCs w:val="16"/>
                              </w:rPr>
                              <w:t>Roads and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29" type="#_x0000_t202" style="position:absolute;left:0;text-align:left;margin-left:865.5pt;margin-top:401.65pt;width:147pt;height:15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">
                <v:textbox>
                  <w:txbxContent>
                    <w:p w:rsidR="00C1759A" w:rsidRPr="00BE453D" w:rsidRDefault="00C1759A" w:rsidP="00C80CC3">
                      <w:pPr>
                        <w:spacing w:after="0"/>
                        <w:rPr>
                          <w:sz w:val="16"/>
                          <w:szCs w:val="16"/>
                        </w:rPr>
                      </w:pPr>
                      <w:r w:rsidRPr="00BE453D">
                        <w:rPr>
                          <w:sz w:val="16"/>
                          <w:szCs w:val="16"/>
                        </w:rPr>
                        <w:t>Show</w:t>
                      </w:r>
                    </w:p>
                    <w:p w:rsidR="00C1759A" w:rsidRDefault="00C1759A" w:rsidP="00E91A58">
                      <w:pPr>
                        <w:pStyle w:val="ListParagraph"/>
                        <w:numPr>
                          <w:ilvl w:val="0"/>
                          <w:numId w:val="1"/>
                        </w:numPr>
                        <w:spacing w:after="0"/>
                        <w:rPr>
                          <w:sz w:val="16"/>
                          <w:szCs w:val="16"/>
                        </w:rPr>
                      </w:pPr>
                      <w:r>
                        <w:rPr>
                          <w:sz w:val="16"/>
                          <w:szCs w:val="16"/>
                        </w:rPr>
                        <w:t>Parcel boundaries</w:t>
                      </w:r>
                    </w:p>
                    <w:p w:rsidR="00C1759A" w:rsidRDefault="00C1759A" w:rsidP="00E91A58">
                      <w:pPr>
                        <w:pStyle w:val="ListParagraph"/>
                        <w:numPr>
                          <w:ilvl w:val="0"/>
                          <w:numId w:val="1"/>
                        </w:numPr>
                        <w:spacing w:after="0"/>
                        <w:rPr>
                          <w:sz w:val="16"/>
                          <w:szCs w:val="16"/>
                        </w:rPr>
                      </w:pPr>
                      <w:r>
                        <w:rPr>
                          <w:sz w:val="16"/>
                          <w:szCs w:val="16"/>
                        </w:rPr>
                        <w:t>Lease areas</w:t>
                      </w:r>
                    </w:p>
                    <w:p w:rsidR="00C1759A" w:rsidRDefault="00C1759A" w:rsidP="00E91A58">
                      <w:pPr>
                        <w:pStyle w:val="ListParagraph"/>
                        <w:numPr>
                          <w:ilvl w:val="0"/>
                          <w:numId w:val="1"/>
                        </w:numPr>
                        <w:spacing w:after="0"/>
                        <w:rPr>
                          <w:sz w:val="16"/>
                          <w:szCs w:val="16"/>
                        </w:rPr>
                      </w:pPr>
                      <w:r>
                        <w:rPr>
                          <w:sz w:val="16"/>
                          <w:szCs w:val="16"/>
                        </w:rPr>
                        <w:t>Licence areas</w:t>
                      </w:r>
                    </w:p>
                    <w:p w:rsidR="00C1759A" w:rsidRDefault="00C1759A" w:rsidP="00E91A58">
                      <w:pPr>
                        <w:pStyle w:val="ListParagraph"/>
                        <w:numPr>
                          <w:ilvl w:val="0"/>
                          <w:numId w:val="1"/>
                        </w:numPr>
                        <w:spacing w:after="0"/>
                        <w:rPr>
                          <w:sz w:val="16"/>
                          <w:szCs w:val="16"/>
                        </w:rPr>
                      </w:pPr>
                      <w:r>
                        <w:rPr>
                          <w:sz w:val="16"/>
                          <w:szCs w:val="16"/>
                        </w:rPr>
                        <w:t xml:space="preserve">Core area </w:t>
                      </w:r>
                    </w:p>
                    <w:p w:rsidR="00C1759A" w:rsidRDefault="00C1759A" w:rsidP="00E91A58">
                      <w:pPr>
                        <w:pStyle w:val="ListParagraph"/>
                        <w:numPr>
                          <w:ilvl w:val="0"/>
                          <w:numId w:val="1"/>
                        </w:numPr>
                        <w:spacing w:after="0"/>
                        <w:rPr>
                          <w:sz w:val="16"/>
                          <w:szCs w:val="16"/>
                        </w:rPr>
                      </w:pPr>
                      <w:r>
                        <w:rPr>
                          <w:sz w:val="16"/>
                          <w:szCs w:val="16"/>
                        </w:rPr>
                        <w:t>Garden areas</w:t>
                      </w:r>
                    </w:p>
                    <w:p w:rsidR="00C1759A" w:rsidRPr="002F1151" w:rsidRDefault="00C1759A" w:rsidP="00E91A58">
                      <w:pPr>
                        <w:pStyle w:val="ListParagraph"/>
                        <w:numPr>
                          <w:ilvl w:val="0"/>
                          <w:numId w:val="1"/>
                        </w:numPr>
                        <w:spacing w:after="0"/>
                        <w:rPr>
                          <w:sz w:val="16"/>
                          <w:szCs w:val="16"/>
                        </w:rPr>
                      </w:pPr>
                      <w:r w:rsidRPr="002F1151">
                        <w:rPr>
                          <w:sz w:val="16"/>
                          <w:szCs w:val="16"/>
                        </w:rPr>
                        <w:t>Intended car parks and carrying capacities</w:t>
                      </w:r>
                    </w:p>
                    <w:p w:rsidR="00C1759A" w:rsidRPr="00BE453D" w:rsidRDefault="00C1759A" w:rsidP="00E91A58">
                      <w:pPr>
                        <w:pStyle w:val="ListParagraph"/>
                        <w:numPr>
                          <w:ilvl w:val="0"/>
                          <w:numId w:val="1"/>
                        </w:numPr>
                        <w:spacing w:after="0"/>
                        <w:rPr>
                          <w:sz w:val="16"/>
                          <w:szCs w:val="16"/>
                        </w:rPr>
                      </w:pPr>
                      <w:r>
                        <w:rPr>
                          <w:sz w:val="16"/>
                          <w:szCs w:val="16"/>
                        </w:rPr>
                        <w:t>Roads and access</w:t>
                      </w:r>
                    </w:p>
                  </w:txbxContent>
                </v:textbox>
              </v:shape>
            </w:pict>
          </mc:Fallback>
        </mc:AlternateContent>
      </w:r>
      <w:r w:rsidR="00C80CC3" w:rsidRPr="007A005C">
        <w:rPr>
          <w:rFonts w:ascii="Calibri" w:hAnsi="Calibri" w:cs="Calibri"/>
          <w:b/>
          <w:color w:val="5E9629"/>
          <w:sz w:val="36"/>
          <w:szCs w:val="36"/>
        </w:rPr>
        <w:t>Introduction: The Community Land Management Plan</w:t>
      </w:r>
      <w:r w:rsidR="00C80CC3" w:rsidRPr="007A005C">
        <w:rPr>
          <w:rFonts w:ascii="Calibri" w:hAnsi="Calibri" w:cs="Calibri"/>
          <w:b/>
          <w:i/>
          <w:sz w:val="36"/>
          <w:szCs w:val="36"/>
        </w:rPr>
        <w:t xml:space="preserve"> </w:t>
      </w:r>
      <w:r w:rsidR="00C80CC3" w:rsidRPr="007A005C">
        <w:rPr>
          <w:rFonts w:ascii="Calibri" w:hAnsi="Calibri" w:cs="Calibri"/>
          <w:b/>
          <w:i/>
          <w:sz w:val="36"/>
          <w:szCs w:val="36"/>
        </w:rPr>
        <w:tab/>
      </w:r>
    </w:p>
    <w:p w:rsidR="00C8357F" w:rsidRPr="002A688B" w:rsidRDefault="00B47EA1" w:rsidP="0029788E">
      <w:pPr>
        <w:ind w:left="567" w:right="-1145"/>
        <w:jc w:val="both"/>
        <w:rPr>
          <w:rFonts w:ascii="Calibri" w:hAnsi="Calibri"/>
          <w:color w:val="5E9629"/>
          <w:szCs w:val="24"/>
        </w:rPr>
      </w:pPr>
      <w:r w:rsidRPr="002A688B">
        <w:rPr>
          <w:rFonts w:ascii="Calibri" w:hAnsi="Calibri"/>
          <w:color w:val="5E9629"/>
          <w:szCs w:val="24"/>
        </w:rPr>
        <w:t>This document is Chapter 14</w:t>
      </w:r>
      <w:r w:rsidR="00C80CC3" w:rsidRPr="002A688B">
        <w:rPr>
          <w:rFonts w:ascii="Calibri" w:hAnsi="Calibri"/>
          <w:color w:val="5E9629"/>
          <w:szCs w:val="24"/>
        </w:rPr>
        <w:t xml:space="preserve"> of the Community Land Management Plan for the Park Lands (the CLMP).  It should be read together with Chapter 1, which is the CLMP Framework.  Chapter 1 explains the requirements for the CLMP, the legislative and planning context, the CLMP Statutory Principles, and the CLMP Framework.  </w:t>
      </w:r>
      <w:r w:rsidR="00C80CC3" w:rsidRPr="002A688B">
        <w:rPr>
          <w:rFonts w:ascii="Calibri" w:hAnsi="Calibri"/>
          <w:color w:val="5E9629"/>
          <w:szCs w:val="24"/>
        </w:rPr>
        <w:softHyphen/>
      </w:r>
    </w:p>
    <w:p w:rsidR="0029788E" w:rsidRPr="002A688B" w:rsidRDefault="00C8357F" w:rsidP="0029788E">
      <w:pPr>
        <w:tabs>
          <w:tab w:val="left" w:pos="6240"/>
        </w:tabs>
        <w:spacing w:after="0"/>
        <w:ind w:left="567" w:right="-1145"/>
        <w:jc w:val="both"/>
        <w:rPr>
          <w:rFonts w:ascii="Calibri" w:hAnsi="Calibri"/>
          <w:color w:val="5E9629"/>
          <w:szCs w:val="24"/>
        </w:rPr>
      </w:pPr>
      <w:r w:rsidRPr="002A688B">
        <w:rPr>
          <w:rFonts w:ascii="Calibri" w:hAnsi="Calibri"/>
          <w:color w:val="5E9629"/>
          <w:szCs w:val="24"/>
        </w:rPr>
        <w:t>Rundle Park/</w:t>
      </w:r>
      <w:r w:rsidR="0011617A" w:rsidRPr="002A688B">
        <w:rPr>
          <w:rFonts w:ascii="Calibri" w:hAnsi="Calibri"/>
          <w:color w:val="5E9629"/>
          <w:szCs w:val="24"/>
        </w:rPr>
        <w:t>Kadlitpina</w:t>
      </w:r>
      <w:r w:rsidRPr="002A688B">
        <w:rPr>
          <w:rFonts w:ascii="Calibri" w:hAnsi="Calibri"/>
          <w:color w:val="5E9629"/>
          <w:szCs w:val="24"/>
        </w:rPr>
        <w:t>, Rymill Park/</w:t>
      </w:r>
      <w:r w:rsidR="0011617A" w:rsidRPr="002A688B">
        <w:rPr>
          <w:rFonts w:ascii="Calibri" w:hAnsi="Calibri"/>
          <w:color w:val="5E9629"/>
          <w:szCs w:val="24"/>
        </w:rPr>
        <w:t>Murlawirrapurka</w:t>
      </w:r>
      <w:r w:rsidRPr="002A688B">
        <w:rPr>
          <w:rFonts w:ascii="Calibri" w:hAnsi="Calibri"/>
          <w:color w:val="5E9629"/>
          <w:szCs w:val="24"/>
        </w:rPr>
        <w:t xml:space="preserve"> and </w:t>
      </w:r>
      <w:r w:rsidR="0011617A" w:rsidRPr="002A688B">
        <w:rPr>
          <w:rFonts w:ascii="Calibri" w:hAnsi="Calibri"/>
          <w:color w:val="5E9629"/>
          <w:szCs w:val="24"/>
        </w:rPr>
        <w:t>Ityamai-itpina</w:t>
      </w:r>
      <w:r w:rsidRPr="002A688B">
        <w:rPr>
          <w:rFonts w:ascii="Calibri" w:hAnsi="Calibri"/>
          <w:color w:val="5E9629"/>
          <w:szCs w:val="24"/>
        </w:rPr>
        <w:t xml:space="preserve"> (Park 15) </w:t>
      </w:r>
      <w:r w:rsidR="00C80CC3" w:rsidRPr="002A688B">
        <w:rPr>
          <w:rFonts w:ascii="Calibri" w:hAnsi="Calibri"/>
          <w:color w:val="5E9629"/>
          <w:szCs w:val="24"/>
        </w:rPr>
        <w:t>are grouped together in this chapter because of similarities in landscape character and use</w:t>
      </w:r>
      <w:r w:rsidR="00613224" w:rsidRPr="002A688B">
        <w:rPr>
          <w:rFonts w:ascii="Calibri" w:hAnsi="Calibri"/>
          <w:color w:val="5E9629"/>
          <w:szCs w:val="24"/>
        </w:rPr>
        <w:t xml:space="preserve">.  </w:t>
      </w:r>
      <w:r w:rsidRPr="002A688B">
        <w:rPr>
          <w:rFonts w:ascii="Calibri" w:hAnsi="Calibri"/>
          <w:color w:val="5E9629"/>
          <w:szCs w:val="24"/>
        </w:rPr>
        <w:t xml:space="preserve"> </w:t>
      </w:r>
      <w:r w:rsidR="00C80CC3" w:rsidRPr="002A688B">
        <w:rPr>
          <w:rFonts w:ascii="Calibri" w:hAnsi="Calibri"/>
          <w:color w:val="5E9629"/>
          <w:szCs w:val="24"/>
        </w:rPr>
        <w:t xml:space="preserve">The key to each Chapter is the Management Directions which represent the application of existing strategies and policies in each Park area.  </w:t>
      </w:r>
    </w:p>
    <w:p w:rsidR="0029788E" w:rsidRPr="0029788E" w:rsidRDefault="0029788E" w:rsidP="0029788E">
      <w:pPr>
        <w:tabs>
          <w:tab w:val="left" w:pos="1134"/>
        </w:tabs>
        <w:spacing w:after="0"/>
        <w:ind w:left="567" w:right="-1145"/>
        <w:rPr>
          <w:rFonts w:ascii="Calibri" w:hAnsi="Calibri"/>
          <w:b/>
          <w:szCs w:val="24"/>
        </w:rPr>
      </w:pPr>
      <w:r w:rsidRPr="0029788E">
        <w:rPr>
          <w:rFonts w:ascii="Calibri" w:hAnsi="Calibri"/>
          <w:b/>
          <w:szCs w:val="24"/>
        </w:rPr>
        <w:t>_______________________________________________</w:t>
      </w:r>
      <w:r>
        <w:rPr>
          <w:rFonts w:ascii="Calibri" w:hAnsi="Calibri"/>
          <w:b/>
          <w:szCs w:val="24"/>
        </w:rPr>
        <w:t>_______________________________</w:t>
      </w:r>
    </w:p>
    <w:p w:rsidR="00A1653A" w:rsidRDefault="005B7F2A" w:rsidP="0029788E">
      <w:pPr>
        <w:spacing w:after="240"/>
        <w:ind w:left="567"/>
        <w:rPr>
          <w:rFonts w:ascii="Calibri" w:hAnsi="Calibri" w:cs="Calibri"/>
          <w:b/>
          <w:color w:val="5E9629"/>
          <w:sz w:val="28"/>
          <w:szCs w:val="28"/>
        </w:rPr>
      </w:pPr>
      <w:r w:rsidRPr="00E60166">
        <w:rPr>
          <w:rFonts w:ascii="Calibri" w:hAnsi="Calibri" w:cs="Calibri"/>
          <w:b/>
          <w:noProof/>
          <w:color w:val="5E9629"/>
          <w:sz w:val="36"/>
          <w:szCs w:val="36"/>
          <w:lang w:eastAsia="en-AU"/>
        </w:rPr>
        <mc:AlternateContent>
          <mc:Choice Requires="wps">
            <w:drawing>
              <wp:anchor distT="0" distB="0" distL="114300" distR="114300" simplePos="0" relativeHeight="251817984" behindDoc="0" locked="0" layoutInCell="1" allowOverlap="1" wp14:anchorId="2C76CD3E" wp14:editId="64AC816A">
                <wp:simplePos x="0" y="0"/>
                <wp:positionH relativeFrom="column">
                  <wp:posOffset>276225</wp:posOffset>
                </wp:positionH>
                <wp:positionV relativeFrom="paragraph">
                  <wp:posOffset>742315</wp:posOffset>
                </wp:positionV>
                <wp:extent cx="6076950" cy="1276350"/>
                <wp:effectExtent l="19050" t="19050" r="19050" b="19050"/>
                <wp:wrapNone/>
                <wp:docPr id="36"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276350"/>
                        </a:xfrm>
                        <a:prstGeom prst="roundRect">
                          <a:avLst>
                            <a:gd name="adj" fmla="val 16667"/>
                          </a:avLst>
                        </a:prstGeom>
                        <a:noFill/>
                        <a:ln w="38100">
                          <a:solidFill>
                            <a:srgbClr val="5E9629"/>
                          </a:solidFill>
                          <a:round/>
                          <a:headEnd/>
                          <a:tailEnd/>
                        </a:ln>
                        <a:extLst>
                          <a:ext uri="{909E8E84-426E-40DD-AFC4-6F175D3DCCD1}">
                            <a14:hiddenFill xmlns:a14="http://schemas.microsoft.com/office/drawing/2010/main">
                              <a:solidFill>
                                <a:schemeClr val="accent1">
                                  <a:lumMod val="20000"/>
                                  <a:lumOff val="80000"/>
                                  <a:alpha val="18039"/>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26" style="position:absolute;margin-left:21.75pt;margin-top:58.45pt;width:478.5pt;height:10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" filled="f" fillcolor="#dbe5f1 [660]" strokecolor="#5e9629" strokeweight="3pt">
                <v:fill opacity="11822f"/>
              </v:roundrect>
            </w:pict>
          </mc:Fallback>
        </mc:AlternateContent>
      </w:r>
      <w:r w:rsidR="007A005C" w:rsidRPr="00E60166">
        <w:rPr>
          <w:rFonts w:ascii="Calibri" w:hAnsi="Calibri" w:cs="Calibri"/>
          <w:b/>
          <w:color w:val="5E9629"/>
          <w:sz w:val="36"/>
          <w:szCs w:val="36"/>
        </w:rPr>
        <w:t xml:space="preserve"> 1.0  </w:t>
      </w:r>
      <w:r w:rsidR="00A1653A" w:rsidRPr="00E60166">
        <w:rPr>
          <w:rFonts w:ascii="Calibri" w:hAnsi="Calibri" w:cs="Calibri"/>
          <w:b/>
          <w:color w:val="5E9629"/>
          <w:sz w:val="36"/>
          <w:szCs w:val="36"/>
        </w:rPr>
        <w:t>Directions</w:t>
      </w:r>
      <w:r w:rsidR="00F26ED2" w:rsidRPr="00E60166">
        <w:rPr>
          <w:rFonts w:ascii="Calibri" w:hAnsi="Calibri" w:cs="Calibri"/>
          <w:b/>
          <w:color w:val="5E9629"/>
          <w:sz w:val="36"/>
          <w:szCs w:val="36"/>
        </w:rPr>
        <w:t xml:space="preserve"> for Rundle Park/Kadlitpina, Rymill Park/Murlawirrapurka and Ityamai-itpina (Park 15)</w:t>
      </w:r>
      <w:r w:rsidR="00F26ED2">
        <w:rPr>
          <w:rFonts w:ascii="Calibri" w:hAnsi="Calibri" w:cs="Calibri"/>
          <w:b/>
          <w:color w:val="5E9629"/>
          <w:sz w:val="28"/>
          <w:szCs w:val="28"/>
        </w:rPr>
        <w:t xml:space="preserve"> </w:t>
      </w:r>
    </w:p>
    <w:p w:rsidR="00A1653A" w:rsidRPr="006A456B" w:rsidRDefault="00A1653A" w:rsidP="005B7F2A">
      <w:pPr>
        <w:spacing w:after="240"/>
        <w:ind w:firstLine="720"/>
        <w:rPr>
          <w:rFonts w:ascii="Calibri" w:hAnsi="Calibri" w:cs="Calibri"/>
          <w:b/>
          <w:color w:val="5E9629"/>
          <w:sz w:val="28"/>
          <w:szCs w:val="28"/>
        </w:rPr>
      </w:pPr>
      <w:r w:rsidRPr="006A456B">
        <w:rPr>
          <w:rFonts w:ascii="Calibri" w:hAnsi="Calibri" w:cs="Calibri"/>
          <w:b/>
          <w:color w:val="5E9629"/>
          <w:sz w:val="28"/>
          <w:szCs w:val="28"/>
        </w:rPr>
        <w:t xml:space="preserve">1.1 </w:t>
      </w:r>
      <w:r w:rsidR="00D944C7">
        <w:rPr>
          <w:rFonts w:ascii="Calibri" w:hAnsi="Calibri" w:cs="Calibri"/>
          <w:b/>
          <w:color w:val="5E9629"/>
          <w:sz w:val="28"/>
          <w:szCs w:val="28"/>
        </w:rPr>
        <w:tab/>
      </w:r>
      <w:r w:rsidRPr="006A456B">
        <w:rPr>
          <w:rFonts w:ascii="Calibri" w:hAnsi="Calibri" w:cs="Calibri"/>
          <w:b/>
          <w:color w:val="5E9629"/>
          <w:sz w:val="28"/>
          <w:szCs w:val="28"/>
        </w:rPr>
        <w:t>Desired Future Character Statement</w:t>
      </w:r>
    </w:p>
    <w:p w:rsidR="00A1653A" w:rsidRPr="00051FAB" w:rsidRDefault="00B73042" w:rsidP="0029788E">
      <w:pPr>
        <w:spacing w:after="120"/>
        <w:ind w:left="720" w:right="-1145"/>
        <w:jc w:val="both"/>
        <w:rPr>
          <w:rFonts w:ascii="Calibri" w:hAnsi="Calibri"/>
          <w:b/>
          <w:i/>
          <w:color w:val="5E9629"/>
          <w:szCs w:val="24"/>
        </w:rPr>
      </w:pPr>
      <w:r w:rsidRPr="00051FAB">
        <w:rPr>
          <w:rFonts w:ascii="Calibri" w:hAnsi="Calibri"/>
          <w:b/>
          <w:i/>
          <w:color w:val="5E9629"/>
          <w:szCs w:val="24"/>
        </w:rPr>
        <w:t xml:space="preserve">The </w:t>
      </w:r>
      <w:r w:rsidR="00CD59F2">
        <w:rPr>
          <w:rFonts w:ascii="Calibri" w:hAnsi="Calibri"/>
          <w:b/>
          <w:i/>
          <w:color w:val="5E9629"/>
          <w:szCs w:val="24"/>
        </w:rPr>
        <w:t>p</w:t>
      </w:r>
      <w:r w:rsidRPr="00051FAB">
        <w:rPr>
          <w:rFonts w:ascii="Calibri" w:hAnsi="Calibri"/>
          <w:b/>
          <w:i/>
          <w:color w:val="5E9629"/>
          <w:szCs w:val="24"/>
        </w:rPr>
        <w:t xml:space="preserve">icnic and event spaces of Rundle Park/Kadlitpina and Rymill Park/Murlawirrapurka provide </w:t>
      </w:r>
      <w:r w:rsidR="00FE6ACC" w:rsidRPr="00051FAB">
        <w:rPr>
          <w:rFonts w:ascii="Calibri" w:hAnsi="Calibri"/>
          <w:b/>
          <w:i/>
          <w:color w:val="5E9629"/>
          <w:szCs w:val="24"/>
        </w:rPr>
        <w:t xml:space="preserve">urban parks with </w:t>
      </w:r>
      <w:r w:rsidRPr="00051FAB">
        <w:rPr>
          <w:rFonts w:ascii="Calibri" w:hAnsi="Calibri"/>
          <w:b/>
          <w:i/>
          <w:color w:val="5E9629"/>
          <w:szCs w:val="24"/>
        </w:rPr>
        <w:t xml:space="preserve">unique </w:t>
      </w:r>
      <w:r w:rsidR="00FE6ACC" w:rsidRPr="00051FAB">
        <w:rPr>
          <w:rFonts w:ascii="Calibri" w:hAnsi="Calibri"/>
          <w:b/>
          <w:i/>
          <w:color w:val="5E9629"/>
          <w:szCs w:val="24"/>
        </w:rPr>
        <w:t>characteristics, such as the 1960s design of Rymill Park, contrasted with the more natural and sporting uses of Ityamai-itpina (Park 15).</w:t>
      </w:r>
    </w:p>
    <w:p w:rsidR="009E51C9" w:rsidRPr="00D944C7" w:rsidRDefault="009E51C9" w:rsidP="009E51C9">
      <w:pPr>
        <w:pStyle w:val="ListParagraph"/>
        <w:spacing w:after="120"/>
        <w:ind w:left="1080" w:right="118"/>
        <w:jc w:val="both"/>
        <w:rPr>
          <w:rFonts w:ascii="Calibri" w:hAnsi="Calibri" w:cs="Calibri"/>
          <w:b/>
          <w:i/>
          <w:szCs w:val="24"/>
        </w:rPr>
      </w:pPr>
    </w:p>
    <w:p w:rsidR="0029788E" w:rsidRDefault="0029788E" w:rsidP="00A1653A">
      <w:pPr>
        <w:pStyle w:val="ListParagraph"/>
        <w:spacing w:after="120"/>
        <w:ind w:left="360" w:firstLine="360"/>
        <w:rPr>
          <w:rFonts w:ascii="Calibri" w:hAnsi="Calibri"/>
          <w:b/>
          <w:color w:val="5E9629"/>
          <w:sz w:val="28"/>
          <w:szCs w:val="28"/>
        </w:rPr>
      </w:pPr>
    </w:p>
    <w:p w:rsidR="00A1653A" w:rsidRDefault="00A64F53" w:rsidP="00A1653A">
      <w:pPr>
        <w:pStyle w:val="ListParagraph"/>
        <w:spacing w:after="120"/>
        <w:ind w:left="360" w:firstLine="360"/>
        <w:rPr>
          <w:rFonts w:ascii="Calibri" w:hAnsi="Calibri"/>
          <w:b/>
          <w:color w:val="5E9629"/>
          <w:sz w:val="28"/>
          <w:szCs w:val="28"/>
        </w:rPr>
      </w:pPr>
      <w:r>
        <w:rPr>
          <w:rFonts w:ascii="Calibri" w:hAnsi="Calibri"/>
          <w:b/>
          <w:noProof/>
          <w:color w:val="5E9629"/>
          <w:sz w:val="16"/>
          <w:szCs w:val="16"/>
          <w:lang w:eastAsia="en-AU"/>
        </w:rPr>
        <mc:AlternateContent>
          <mc:Choice Requires="wps">
            <w:drawing>
              <wp:anchor distT="0" distB="0" distL="114300" distR="114300" simplePos="0" relativeHeight="251819008" behindDoc="0" locked="0" layoutInCell="1" allowOverlap="1" wp14:anchorId="6ACC9249" wp14:editId="4514E3CB">
                <wp:simplePos x="0" y="0"/>
                <wp:positionH relativeFrom="column">
                  <wp:posOffset>295275</wp:posOffset>
                </wp:positionH>
                <wp:positionV relativeFrom="paragraph">
                  <wp:posOffset>12701</wp:posOffset>
                </wp:positionV>
                <wp:extent cx="6076950" cy="3733800"/>
                <wp:effectExtent l="19050" t="19050" r="19050" b="19050"/>
                <wp:wrapNone/>
                <wp:docPr id="35"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733800"/>
                        </a:xfrm>
                        <a:prstGeom prst="roundRect">
                          <a:avLst>
                            <a:gd name="adj" fmla="val 16667"/>
                          </a:avLst>
                        </a:prstGeom>
                        <a:noFill/>
                        <a:ln w="38100">
                          <a:solidFill>
                            <a:srgbClr val="5E9629"/>
                          </a:solidFill>
                          <a:round/>
                          <a:headEnd/>
                          <a:tailEnd/>
                        </a:ln>
                        <a:extLst>
                          <a:ext uri="{909E8E84-426E-40DD-AFC4-6F175D3DCCD1}">
                            <a14:hiddenFill xmlns:a14="http://schemas.microsoft.com/office/drawing/2010/main">
                              <a:solidFill>
                                <a:schemeClr val="accent1">
                                  <a:lumMod val="20000"/>
                                  <a:lumOff val="80000"/>
                                  <a:alpha val="18039"/>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26" style="position:absolute;margin-left:23.25pt;margin-top:1pt;width:478.5pt;height:29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" filled="f" fillcolor="#dbe5f1 [660]" strokecolor="#5e9629" strokeweight="3pt">
                <v:fill opacity="11822f"/>
              </v:roundrect>
            </w:pict>
          </mc:Fallback>
        </mc:AlternateContent>
      </w:r>
    </w:p>
    <w:p w:rsidR="00A1653A" w:rsidRDefault="00A1653A" w:rsidP="00D944C7">
      <w:pPr>
        <w:pStyle w:val="ListParagraph"/>
        <w:tabs>
          <w:tab w:val="left" w:pos="1418"/>
        </w:tabs>
        <w:spacing w:after="120"/>
        <w:ind w:left="360" w:firstLine="360"/>
        <w:rPr>
          <w:rFonts w:ascii="Calibri" w:hAnsi="Calibri"/>
          <w:b/>
          <w:color w:val="5E9629"/>
          <w:sz w:val="28"/>
          <w:szCs w:val="28"/>
        </w:rPr>
      </w:pPr>
      <w:r>
        <w:rPr>
          <w:rFonts w:ascii="Calibri" w:hAnsi="Calibri"/>
          <w:b/>
          <w:color w:val="5E9629"/>
          <w:sz w:val="28"/>
          <w:szCs w:val="28"/>
        </w:rPr>
        <w:t xml:space="preserve">1.2 </w:t>
      </w:r>
      <w:r w:rsidR="00D944C7">
        <w:rPr>
          <w:rFonts w:ascii="Calibri" w:hAnsi="Calibri"/>
          <w:b/>
          <w:color w:val="5E9629"/>
          <w:sz w:val="28"/>
          <w:szCs w:val="28"/>
        </w:rPr>
        <w:tab/>
      </w:r>
      <w:r w:rsidRPr="00EF5A55">
        <w:rPr>
          <w:rFonts w:ascii="Calibri" w:hAnsi="Calibri"/>
          <w:b/>
          <w:color w:val="5E9629"/>
          <w:sz w:val="28"/>
          <w:szCs w:val="28"/>
        </w:rPr>
        <w:t>Challenges</w:t>
      </w:r>
      <w:r w:rsidR="00F47A8C">
        <w:rPr>
          <w:rFonts w:ascii="Calibri" w:hAnsi="Calibri"/>
          <w:b/>
          <w:color w:val="5E9629"/>
          <w:sz w:val="28"/>
          <w:szCs w:val="28"/>
        </w:rPr>
        <w:t>/Opportunities</w:t>
      </w:r>
      <w:r w:rsidRPr="00EF5A55">
        <w:rPr>
          <w:rFonts w:ascii="Calibri" w:hAnsi="Calibri"/>
          <w:b/>
          <w:color w:val="5E9629"/>
          <w:sz w:val="28"/>
          <w:szCs w:val="28"/>
        </w:rPr>
        <w:t xml:space="preserve">  </w:t>
      </w:r>
    </w:p>
    <w:p w:rsidR="00A1653A" w:rsidRPr="00035915" w:rsidRDefault="00A1653A" w:rsidP="00A1653A">
      <w:pPr>
        <w:pStyle w:val="ListParagraph"/>
        <w:spacing w:after="120"/>
        <w:ind w:left="360" w:firstLine="360"/>
        <w:rPr>
          <w:rFonts w:ascii="Calibri" w:hAnsi="Calibri"/>
          <w:b/>
          <w:sz w:val="16"/>
          <w:szCs w:val="16"/>
        </w:rPr>
      </w:pPr>
    </w:p>
    <w:p w:rsidR="00035915" w:rsidRPr="00D944C7" w:rsidRDefault="00035915" w:rsidP="0029788E">
      <w:pPr>
        <w:pStyle w:val="ListParagraph"/>
        <w:numPr>
          <w:ilvl w:val="0"/>
          <w:numId w:val="3"/>
        </w:numPr>
        <w:spacing w:after="120"/>
        <w:ind w:left="1080" w:right="-1145"/>
        <w:jc w:val="both"/>
        <w:rPr>
          <w:rFonts w:ascii="Calibri" w:hAnsi="Calibri"/>
          <w:i/>
          <w:szCs w:val="24"/>
        </w:rPr>
      </w:pPr>
      <w:r w:rsidRPr="00D944C7">
        <w:rPr>
          <w:rFonts w:ascii="Calibri" w:hAnsi="Calibri"/>
          <w:szCs w:val="24"/>
        </w:rPr>
        <w:t>Strengthen</w:t>
      </w:r>
      <w:r w:rsidR="00FE6ACC">
        <w:rPr>
          <w:rFonts w:ascii="Calibri" w:hAnsi="Calibri"/>
          <w:szCs w:val="24"/>
        </w:rPr>
        <w:t>ing</w:t>
      </w:r>
      <w:r w:rsidRPr="00D944C7">
        <w:rPr>
          <w:rFonts w:ascii="Calibri" w:hAnsi="Calibri"/>
          <w:szCs w:val="24"/>
        </w:rPr>
        <w:t xml:space="preserve"> the </w:t>
      </w:r>
      <w:r w:rsidRPr="004B3DA7">
        <w:rPr>
          <w:rFonts w:ascii="Calibri" w:hAnsi="Calibri"/>
          <w:b/>
          <w:i/>
          <w:color w:val="5E9629"/>
          <w:szCs w:val="24"/>
        </w:rPr>
        <w:t>quality and appeal</w:t>
      </w:r>
      <w:r w:rsidRPr="00D944C7">
        <w:rPr>
          <w:rFonts w:ascii="Calibri" w:hAnsi="Calibri"/>
          <w:szCs w:val="24"/>
        </w:rPr>
        <w:t xml:space="preserve"> of the Park Lands to </w:t>
      </w:r>
      <w:r w:rsidR="008F74A6">
        <w:rPr>
          <w:rFonts w:ascii="Calibri" w:hAnsi="Calibri"/>
          <w:szCs w:val="24"/>
        </w:rPr>
        <w:t>attract park users</w:t>
      </w:r>
      <w:r w:rsidRPr="00D944C7">
        <w:rPr>
          <w:rFonts w:ascii="Calibri" w:hAnsi="Calibri"/>
          <w:szCs w:val="24"/>
        </w:rPr>
        <w:t>.</w:t>
      </w:r>
    </w:p>
    <w:p w:rsidR="00A1653A" w:rsidRPr="00D944C7" w:rsidRDefault="00A1653A" w:rsidP="0029788E">
      <w:pPr>
        <w:pStyle w:val="ListParagraph"/>
        <w:numPr>
          <w:ilvl w:val="0"/>
          <w:numId w:val="3"/>
        </w:numPr>
        <w:spacing w:after="120"/>
        <w:ind w:left="1080" w:right="-1145"/>
        <w:jc w:val="both"/>
        <w:rPr>
          <w:rFonts w:ascii="Calibri" w:hAnsi="Calibri"/>
          <w:i/>
          <w:szCs w:val="24"/>
        </w:rPr>
      </w:pPr>
      <w:r w:rsidRPr="00D944C7">
        <w:rPr>
          <w:rFonts w:ascii="Calibri" w:hAnsi="Calibri"/>
          <w:szCs w:val="24"/>
        </w:rPr>
        <w:t xml:space="preserve">Contributing to the </w:t>
      </w:r>
      <w:r w:rsidRPr="004B3DA7">
        <w:rPr>
          <w:rFonts w:ascii="Calibri" w:hAnsi="Calibri"/>
          <w:b/>
          <w:i/>
          <w:color w:val="5E9629"/>
          <w:szCs w:val="24"/>
        </w:rPr>
        <w:t>open space needs and expectations</w:t>
      </w:r>
      <w:r w:rsidRPr="00D944C7">
        <w:rPr>
          <w:rFonts w:ascii="Calibri" w:hAnsi="Calibri"/>
          <w:szCs w:val="24"/>
        </w:rPr>
        <w:t xml:space="preserve"> of the </w:t>
      </w:r>
      <w:r w:rsidRPr="008F74A6">
        <w:rPr>
          <w:rFonts w:ascii="Calibri" w:hAnsi="Calibri"/>
          <w:szCs w:val="24"/>
        </w:rPr>
        <w:t>growing residential communities</w:t>
      </w:r>
      <w:r w:rsidRPr="00D944C7">
        <w:rPr>
          <w:rFonts w:ascii="Calibri" w:hAnsi="Calibri"/>
          <w:szCs w:val="24"/>
        </w:rPr>
        <w:t xml:space="preserve"> </w:t>
      </w:r>
      <w:r w:rsidR="00035915" w:rsidRPr="00D944C7">
        <w:rPr>
          <w:rFonts w:ascii="Calibri" w:hAnsi="Calibri"/>
          <w:szCs w:val="24"/>
        </w:rPr>
        <w:t>in and around the City</w:t>
      </w:r>
      <w:r w:rsidRPr="00D944C7">
        <w:rPr>
          <w:rFonts w:ascii="Calibri" w:hAnsi="Calibri"/>
          <w:szCs w:val="24"/>
        </w:rPr>
        <w:t xml:space="preserve">.  </w:t>
      </w:r>
      <w:r w:rsidRPr="00D944C7">
        <w:rPr>
          <w:rFonts w:ascii="Calibri" w:hAnsi="Calibri"/>
          <w:i/>
          <w:szCs w:val="24"/>
        </w:rPr>
        <w:t xml:space="preserve"> </w:t>
      </w:r>
    </w:p>
    <w:p w:rsidR="00C8357F" w:rsidRDefault="00C8357F" w:rsidP="0029788E">
      <w:pPr>
        <w:pStyle w:val="ListParagraph"/>
        <w:numPr>
          <w:ilvl w:val="0"/>
          <w:numId w:val="3"/>
        </w:numPr>
        <w:spacing w:after="120"/>
        <w:ind w:left="1080" w:right="-1145"/>
        <w:jc w:val="both"/>
        <w:rPr>
          <w:rFonts w:ascii="Calibri" w:hAnsi="Calibri"/>
          <w:szCs w:val="24"/>
        </w:rPr>
      </w:pPr>
      <w:r>
        <w:rPr>
          <w:rFonts w:ascii="Calibri" w:hAnsi="Calibri"/>
          <w:szCs w:val="24"/>
        </w:rPr>
        <w:t xml:space="preserve">Minimising </w:t>
      </w:r>
      <w:r w:rsidRPr="004B3DA7">
        <w:rPr>
          <w:rFonts w:ascii="Calibri" w:hAnsi="Calibri"/>
          <w:b/>
          <w:i/>
          <w:color w:val="5E9629"/>
          <w:szCs w:val="24"/>
        </w:rPr>
        <w:t>impacts on the parks</w:t>
      </w:r>
      <w:r>
        <w:rPr>
          <w:rFonts w:ascii="Calibri" w:hAnsi="Calibri"/>
          <w:szCs w:val="24"/>
        </w:rPr>
        <w:t xml:space="preserve"> associated with high usage and a wide range of events</w:t>
      </w:r>
      <w:r w:rsidR="00A64F53">
        <w:rPr>
          <w:rFonts w:ascii="Calibri" w:hAnsi="Calibri"/>
          <w:szCs w:val="24"/>
        </w:rPr>
        <w:t>.</w:t>
      </w:r>
    </w:p>
    <w:p w:rsidR="005B7F2A" w:rsidRDefault="005B7F2A" w:rsidP="0029788E">
      <w:pPr>
        <w:pStyle w:val="ListParagraph"/>
        <w:numPr>
          <w:ilvl w:val="0"/>
          <w:numId w:val="3"/>
        </w:numPr>
        <w:spacing w:after="120"/>
        <w:ind w:left="1080" w:right="-1145"/>
        <w:jc w:val="both"/>
        <w:rPr>
          <w:rFonts w:ascii="Calibri" w:hAnsi="Calibri"/>
          <w:szCs w:val="24"/>
        </w:rPr>
      </w:pPr>
      <w:r>
        <w:rPr>
          <w:rFonts w:ascii="Calibri" w:hAnsi="Calibri"/>
          <w:szCs w:val="24"/>
        </w:rPr>
        <w:t xml:space="preserve">Maintaining and enhancing the </w:t>
      </w:r>
      <w:r w:rsidRPr="004B3DA7">
        <w:rPr>
          <w:rFonts w:ascii="Calibri" w:hAnsi="Calibri"/>
          <w:b/>
          <w:i/>
          <w:color w:val="5E9629"/>
          <w:szCs w:val="24"/>
        </w:rPr>
        <w:t xml:space="preserve">formal garden settings </w:t>
      </w:r>
      <w:r>
        <w:rPr>
          <w:rFonts w:ascii="Calibri" w:hAnsi="Calibri"/>
          <w:szCs w:val="24"/>
        </w:rPr>
        <w:t>in Rundle Park/</w:t>
      </w:r>
      <w:r w:rsidR="004B3DA7">
        <w:rPr>
          <w:rFonts w:ascii="Calibri" w:hAnsi="Calibri"/>
          <w:szCs w:val="24"/>
        </w:rPr>
        <w:t>Kadlitpina</w:t>
      </w:r>
      <w:r>
        <w:rPr>
          <w:rFonts w:ascii="Calibri" w:hAnsi="Calibri"/>
          <w:szCs w:val="24"/>
        </w:rPr>
        <w:t xml:space="preserve"> and Rymill Park/</w:t>
      </w:r>
      <w:r w:rsidR="0011617A">
        <w:rPr>
          <w:rFonts w:ascii="Calibri" w:hAnsi="Calibri"/>
          <w:szCs w:val="24"/>
        </w:rPr>
        <w:t>Ityamai-itpina</w:t>
      </w:r>
      <w:r w:rsidR="00A64F53">
        <w:rPr>
          <w:rFonts w:ascii="Calibri" w:hAnsi="Calibri"/>
          <w:szCs w:val="24"/>
        </w:rPr>
        <w:t>.</w:t>
      </w:r>
      <w:r>
        <w:rPr>
          <w:rFonts w:ascii="Calibri" w:hAnsi="Calibri"/>
          <w:szCs w:val="24"/>
        </w:rPr>
        <w:t xml:space="preserve"> </w:t>
      </w:r>
    </w:p>
    <w:p w:rsidR="00C511E4" w:rsidRDefault="005B7F2A" w:rsidP="0029788E">
      <w:pPr>
        <w:pStyle w:val="ListParagraph"/>
        <w:numPr>
          <w:ilvl w:val="0"/>
          <w:numId w:val="3"/>
        </w:numPr>
        <w:spacing w:after="120"/>
        <w:ind w:left="1080" w:right="-1145"/>
        <w:jc w:val="both"/>
        <w:rPr>
          <w:rFonts w:ascii="Calibri" w:hAnsi="Calibri"/>
          <w:szCs w:val="24"/>
        </w:rPr>
      </w:pPr>
      <w:r>
        <w:rPr>
          <w:rFonts w:ascii="Calibri" w:hAnsi="Calibri"/>
          <w:szCs w:val="24"/>
        </w:rPr>
        <w:t xml:space="preserve">Improving the </w:t>
      </w:r>
      <w:r w:rsidRPr="004B3DA7">
        <w:rPr>
          <w:rFonts w:ascii="Calibri" w:hAnsi="Calibri"/>
          <w:b/>
          <w:i/>
          <w:color w:val="5E9629"/>
          <w:szCs w:val="24"/>
        </w:rPr>
        <w:t>biodiversity values</w:t>
      </w:r>
      <w:r>
        <w:rPr>
          <w:rFonts w:ascii="Calibri" w:hAnsi="Calibri"/>
          <w:b/>
          <w:i/>
          <w:szCs w:val="24"/>
        </w:rPr>
        <w:t xml:space="preserve"> </w:t>
      </w:r>
      <w:r w:rsidRPr="005B7F2A">
        <w:rPr>
          <w:rFonts w:ascii="Calibri" w:hAnsi="Calibri"/>
          <w:szCs w:val="24"/>
        </w:rPr>
        <w:t>of</w:t>
      </w:r>
      <w:r>
        <w:rPr>
          <w:rFonts w:ascii="Calibri" w:hAnsi="Calibri"/>
          <w:b/>
          <w:i/>
          <w:szCs w:val="24"/>
        </w:rPr>
        <w:t xml:space="preserve"> </w:t>
      </w:r>
      <w:r w:rsidR="004B3DA7">
        <w:rPr>
          <w:rFonts w:ascii="Calibri" w:hAnsi="Calibri"/>
          <w:szCs w:val="24"/>
        </w:rPr>
        <w:t>Ityamai-itpina</w:t>
      </w:r>
      <w:r w:rsidR="00C8357F">
        <w:rPr>
          <w:rFonts w:ascii="Calibri" w:hAnsi="Calibri"/>
          <w:szCs w:val="24"/>
        </w:rPr>
        <w:t xml:space="preserve"> (Park 15) </w:t>
      </w:r>
      <w:r>
        <w:rPr>
          <w:rFonts w:ascii="Calibri" w:hAnsi="Calibri"/>
          <w:szCs w:val="24"/>
        </w:rPr>
        <w:t>whilst</w:t>
      </w:r>
      <w:r w:rsidR="00035915" w:rsidRPr="00D944C7">
        <w:rPr>
          <w:rFonts w:ascii="Calibri" w:hAnsi="Calibri"/>
          <w:szCs w:val="24"/>
        </w:rPr>
        <w:t xml:space="preserve"> maintaining </w:t>
      </w:r>
      <w:r w:rsidR="00C511E4">
        <w:rPr>
          <w:rFonts w:ascii="Calibri" w:hAnsi="Calibri"/>
          <w:szCs w:val="24"/>
        </w:rPr>
        <w:t xml:space="preserve">turfed and shaded areas </w:t>
      </w:r>
      <w:r w:rsidR="00035915" w:rsidRPr="00D944C7">
        <w:rPr>
          <w:rFonts w:ascii="Calibri" w:hAnsi="Calibri"/>
          <w:szCs w:val="24"/>
        </w:rPr>
        <w:t xml:space="preserve">for recreation and </w:t>
      </w:r>
      <w:r>
        <w:rPr>
          <w:rFonts w:ascii="Calibri" w:hAnsi="Calibri"/>
          <w:szCs w:val="24"/>
        </w:rPr>
        <w:t>s</w:t>
      </w:r>
      <w:r w:rsidR="00035915" w:rsidRPr="00D944C7">
        <w:rPr>
          <w:rFonts w:ascii="Calibri" w:hAnsi="Calibri"/>
          <w:szCs w:val="24"/>
        </w:rPr>
        <w:t xml:space="preserve">port </w:t>
      </w:r>
    </w:p>
    <w:p w:rsidR="00C511E4" w:rsidRPr="00D944C7" w:rsidRDefault="00C511E4" w:rsidP="0029788E">
      <w:pPr>
        <w:pStyle w:val="ListParagraph"/>
        <w:numPr>
          <w:ilvl w:val="0"/>
          <w:numId w:val="3"/>
        </w:numPr>
        <w:spacing w:after="120"/>
        <w:ind w:left="1080" w:right="-1145"/>
        <w:jc w:val="both"/>
        <w:rPr>
          <w:rFonts w:ascii="Calibri" w:hAnsi="Calibri"/>
          <w:szCs w:val="24"/>
        </w:rPr>
      </w:pPr>
      <w:r>
        <w:rPr>
          <w:rFonts w:ascii="Calibri" w:hAnsi="Calibri"/>
          <w:szCs w:val="24"/>
        </w:rPr>
        <w:t>M</w:t>
      </w:r>
      <w:r w:rsidRPr="00D944C7">
        <w:rPr>
          <w:rFonts w:ascii="Calibri" w:hAnsi="Calibri"/>
          <w:szCs w:val="24"/>
        </w:rPr>
        <w:t>aintain</w:t>
      </w:r>
      <w:r>
        <w:rPr>
          <w:rFonts w:ascii="Calibri" w:hAnsi="Calibri"/>
          <w:szCs w:val="24"/>
        </w:rPr>
        <w:t>ing</w:t>
      </w:r>
      <w:r w:rsidRPr="00D944C7">
        <w:rPr>
          <w:rFonts w:ascii="Calibri" w:hAnsi="Calibri"/>
          <w:szCs w:val="24"/>
        </w:rPr>
        <w:t xml:space="preserve"> important </w:t>
      </w:r>
      <w:r w:rsidRPr="001C12F7">
        <w:rPr>
          <w:rFonts w:ascii="Calibri" w:hAnsi="Calibri" w:cs="Calibri"/>
          <w:b/>
          <w:i/>
          <w:color w:val="5E9629"/>
          <w:szCs w:val="24"/>
        </w:rPr>
        <w:t>views and vistas</w:t>
      </w:r>
      <w:r w:rsidRPr="00D944C7">
        <w:rPr>
          <w:rFonts w:ascii="Calibri" w:hAnsi="Calibri"/>
          <w:szCs w:val="24"/>
        </w:rPr>
        <w:t xml:space="preserve"> across the Adelaide Plains</w:t>
      </w:r>
      <w:r>
        <w:rPr>
          <w:rFonts w:ascii="Calibri" w:hAnsi="Calibri"/>
          <w:color w:val="000000" w:themeColor="text1"/>
          <w:szCs w:val="24"/>
        </w:rPr>
        <w:t xml:space="preserve"> to the Adelaide Hills.</w:t>
      </w:r>
    </w:p>
    <w:p w:rsidR="005B7F2A" w:rsidRDefault="005B7F2A" w:rsidP="0029788E">
      <w:pPr>
        <w:pStyle w:val="ListParagraph"/>
        <w:numPr>
          <w:ilvl w:val="0"/>
          <w:numId w:val="3"/>
        </w:numPr>
        <w:spacing w:after="120"/>
        <w:ind w:left="1080" w:right="-1145"/>
        <w:jc w:val="both"/>
        <w:rPr>
          <w:rFonts w:ascii="Calibri" w:hAnsi="Calibri"/>
          <w:szCs w:val="24"/>
        </w:rPr>
      </w:pPr>
      <w:r>
        <w:rPr>
          <w:rFonts w:ascii="Calibri" w:hAnsi="Calibri"/>
          <w:szCs w:val="24"/>
        </w:rPr>
        <w:t xml:space="preserve">Ensuring </w:t>
      </w:r>
      <w:r w:rsidRPr="004B3DA7">
        <w:rPr>
          <w:rFonts w:ascii="Calibri" w:hAnsi="Calibri"/>
          <w:b/>
          <w:i/>
          <w:color w:val="5E9629"/>
          <w:szCs w:val="24"/>
        </w:rPr>
        <w:t>tree avenues</w:t>
      </w:r>
      <w:r>
        <w:rPr>
          <w:rFonts w:ascii="Calibri" w:hAnsi="Calibri"/>
          <w:szCs w:val="24"/>
        </w:rPr>
        <w:t xml:space="preserve"> are conserved </w:t>
      </w:r>
      <w:r w:rsidR="00A64F53">
        <w:rPr>
          <w:rFonts w:ascii="Calibri" w:hAnsi="Calibri"/>
          <w:szCs w:val="24"/>
        </w:rPr>
        <w:t>and strengthened</w:t>
      </w:r>
      <w:r w:rsidR="004B3DA7">
        <w:rPr>
          <w:rFonts w:ascii="Calibri" w:hAnsi="Calibri"/>
          <w:szCs w:val="24"/>
        </w:rPr>
        <w:t>.</w:t>
      </w:r>
    </w:p>
    <w:p w:rsidR="00F47A8C" w:rsidRDefault="00A1653A" w:rsidP="0029788E">
      <w:pPr>
        <w:pStyle w:val="ListParagraph"/>
        <w:numPr>
          <w:ilvl w:val="0"/>
          <w:numId w:val="3"/>
        </w:numPr>
        <w:spacing w:after="120"/>
        <w:ind w:left="1080" w:right="-1145"/>
        <w:jc w:val="both"/>
        <w:rPr>
          <w:rFonts w:ascii="Calibri" w:hAnsi="Calibri"/>
          <w:szCs w:val="24"/>
        </w:rPr>
      </w:pPr>
      <w:r w:rsidRPr="00D944C7">
        <w:rPr>
          <w:rFonts w:ascii="Calibri" w:hAnsi="Calibri"/>
          <w:szCs w:val="24"/>
        </w:rPr>
        <w:t xml:space="preserve">Meeting </w:t>
      </w:r>
      <w:r w:rsidRPr="004B3DA7">
        <w:rPr>
          <w:rFonts w:ascii="Calibri" w:hAnsi="Calibri"/>
          <w:b/>
          <w:i/>
          <w:color w:val="5E9629"/>
          <w:szCs w:val="24"/>
        </w:rPr>
        <w:t>demand for improved pedestrian and cyclist access</w:t>
      </w:r>
      <w:r w:rsidRPr="00D944C7">
        <w:rPr>
          <w:rFonts w:ascii="Calibri" w:hAnsi="Calibri"/>
          <w:szCs w:val="24"/>
        </w:rPr>
        <w:t xml:space="preserve"> for recreation and commuter purposes.</w:t>
      </w:r>
    </w:p>
    <w:p w:rsidR="00A64F53" w:rsidRDefault="00A64F53" w:rsidP="0029788E">
      <w:pPr>
        <w:pStyle w:val="ListParagraph"/>
        <w:numPr>
          <w:ilvl w:val="0"/>
          <w:numId w:val="3"/>
        </w:numPr>
        <w:spacing w:after="120"/>
        <w:ind w:left="1080" w:right="-1145"/>
        <w:jc w:val="both"/>
        <w:rPr>
          <w:rFonts w:ascii="Calibri" w:hAnsi="Calibri"/>
          <w:szCs w:val="24"/>
        </w:rPr>
      </w:pPr>
      <w:r>
        <w:rPr>
          <w:rFonts w:ascii="Calibri" w:hAnsi="Calibri"/>
          <w:szCs w:val="24"/>
        </w:rPr>
        <w:t xml:space="preserve">Managing </w:t>
      </w:r>
      <w:r w:rsidRPr="00C511E4">
        <w:rPr>
          <w:rFonts w:ascii="Calibri" w:hAnsi="Calibri"/>
          <w:b/>
          <w:i/>
          <w:color w:val="5E9629"/>
          <w:szCs w:val="24"/>
        </w:rPr>
        <w:t>flood mitigation measures</w:t>
      </w:r>
      <w:r>
        <w:rPr>
          <w:rFonts w:ascii="Calibri" w:hAnsi="Calibri"/>
          <w:szCs w:val="24"/>
        </w:rPr>
        <w:t xml:space="preserve"> in the Parks.</w:t>
      </w:r>
    </w:p>
    <w:p w:rsidR="006577E8" w:rsidRDefault="00BA1709" w:rsidP="00104984">
      <w:pPr>
        <w:rPr>
          <w:rFonts w:ascii="Calibri" w:hAnsi="Calibri"/>
          <w:b/>
        </w:rPr>
      </w:pPr>
      <w:r>
        <w:rPr>
          <w:rFonts w:ascii="Calibri" w:hAnsi="Calibri"/>
          <w:b/>
        </w:rPr>
        <w:br w:type="page"/>
      </w:r>
    </w:p>
    <w:p w:rsidR="006577E8" w:rsidRDefault="006577E8" w:rsidP="00104984">
      <w:pPr>
        <w:rPr>
          <w:rFonts w:ascii="Calibri" w:hAnsi="Calibri"/>
          <w:b/>
        </w:rPr>
      </w:pPr>
    </w:p>
    <w:p w:rsidR="006577E8" w:rsidRDefault="006577E8" w:rsidP="00104984">
      <w:pPr>
        <w:rPr>
          <w:rFonts w:ascii="Calibri" w:hAnsi="Calibri"/>
          <w:b/>
        </w:rPr>
      </w:pPr>
    </w:p>
    <w:p w:rsidR="006577E8" w:rsidRDefault="006577E8" w:rsidP="00104984">
      <w:pPr>
        <w:rPr>
          <w:rFonts w:ascii="Calibri" w:hAnsi="Calibri"/>
          <w:b/>
        </w:rPr>
      </w:pPr>
    </w:p>
    <w:p w:rsidR="006577E8" w:rsidRDefault="006577E8" w:rsidP="00104984">
      <w:pPr>
        <w:rPr>
          <w:rFonts w:ascii="Calibri" w:hAnsi="Calibri"/>
          <w:b/>
        </w:rPr>
      </w:pPr>
    </w:p>
    <w:p w:rsidR="00104984" w:rsidRDefault="00BA1709" w:rsidP="00104984">
      <w:pPr>
        <w:rPr>
          <w:rFonts w:ascii="Calibri" w:hAnsi="Calibri"/>
          <w:b/>
        </w:rPr>
        <w:sectPr w:rsidR="00104984" w:rsidSect="00B47EA1">
          <w:headerReference w:type="default" r:id="rId13"/>
          <w:pgSz w:w="11906" w:h="16838"/>
          <w:pgMar w:top="720" w:right="2408" w:bottom="720" w:left="720" w:header="1417" w:footer="283" w:gutter="0"/>
          <w:cols w:space="708"/>
          <w:docGrid w:linePitch="360"/>
        </w:sectPr>
      </w:pPr>
      <w:r>
        <w:rPr>
          <w:rFonts w:ascii="Calibri" w:hAnsi="Calibri"/>
          <w:b/>
        </w:rPr>
        <w:br w:type="page"/>
      </w:r>
    </w:p>
    <w:p w:rsidR="00104984" w:rsidRPr="00EF5A55" w:rsidRDefault="00D4647D" w:rsidP="00470DA1">
      <w:pPr>
        <w:ind w:left="-284"/>
        <w:rPr>
          <w:rFonts w:ascii="Calibri" w:hAnsi="Calibri"/>
          <w:b/>
          <w:color w:val="5E9629"/>
          <w:sz w:val="28"/>
          <w:szCs w:val="28"/>
        </w:rPr>
      </w:pPr>
      <w:r>
        <w:rPr>
          <w:noProof/>
          <w:lang w:eastAsia="en-AU"/>
        </w:rPr>
        <w:lastRenderedPageBreak/>
        <mc:AlternateContent>
          <mc:Choice Requires="wps">
            <w:drawing>
              <wp:anchor distT="0" distB="0" distL="114300" distR="114300" simplePos="0" relativeHeight="251766784" behindDoc="0" locked="0" layoutInCell="1" allowOverlap="1" wp14:anchorId="6B1A6055" wp14:editId="6DEE80E8">
                <wp:simplePos x="0" y="0"/>
                <wp:positionH relativeFrom="column">
                  <wp:posOffset>11363325</wp:posOffset>
                </wp:positionH>
                <wp:positionV relativeFrom="paragraph">
                  <wp:posOffset>70485</wp:posOffset>
                </wp:positionV>
                <wp:extent cx="3152775" cy="7219950"/>
                <wp:effectExtent l="0" t="0" r="9525" b="0"/>
                <wp:wrapNone/>
                <wp:docPr id="3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721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1.3.11 Manage the area in the </w:t>
                            </w:r>
                            <w:r w:rsidRPr="009E1D27">
                              <w:rPr>
                                <w:rFonts w:ascii="Calibri" w:hAnsi="Calibri" w:cs="Calibri"/>
                                <w:b/>
                                <w:color w:val="5E9629"/>
                                <w:sz w:val="18"/>
                                <w:szCs w:val="18"/>
                              </w:rPr>
                              <w:t>western part of Rymill Park/Murlawirrapurka</w:t>
                            </w:r>
                            <w:r>
                              <w:rPr>
                                <w:rFonts w:ascii="Calibri" w:hAnsi="Calibri" w:cs="Calibri"/>
                                <w:sz w:val="18"/>
                                <w:szCs w:val="18"/>
                              </w:rPr>
                              <w:t xml:space="preserve"> near East Terrace (former road reserve) as Park Lands allowing very limited vehicular access, loading and parking according to a permit system in favour of the Aboriginal Land Trust (Tarndanya).</w:t>
                            </w:r>
                          </w:p>
                          <w:p w:rsidR="00CA67CD" w:rsidRDefault="00CA67CD" w:rsidP="00D4647D">
                            <w:pPr>
                              <w:widowControl w:val="0"/>
                              <w:spacing w:after="120"/>
                              <w:jc w:val="both"/>
                              <w:rPr>
                                <w:rFonts w:ascii="Calibri" w:hAnsi="Calibri" w:cs="Calibri"/>
                                <w:b/>
                                <w:bCs/>
                                <w:sz w:val="18"/>
                                <w:szCs w:val="18"/>
                              </w:rPr>
                            </w:pPr>
                            <w:r>
                              <w:rPr>
                                <w:rFonts w:ascii="Calibri" w:hAnsi="Calibri" w:cs="Calibri"/>
                                <w:sz w:val="18"/>
                                <w:szCs w:val="18"/>
                              </w:rPr>
                              <w:t>1.3.12</w:t>
                            </w:r>
                            <w:r w:rsidRPr="00492E0F">
                              <w:rPr>
                                <w:rFonts w:ascii="Calibri" w:hAnsi="Calibri" w:cs="Calibri"/>
                                <w:sz w:val="18"/>
                                <w:szCs w:val="18"/>
                              </w:rPr>
                              <w:t xml:space="preserve"> </w:t>
                            </w:r>
                            <w:r>
                              <w:rPr>
                                <w:rFonts w:ascii="Calibri" w:hAnsi="Calibri" w:cs="Calibri"/>
                                <w:sz w:val="18"/>
                                <w:szCs w:val="18"/>
                              </w:rPr>
                              <w:t>P</w:t>
                            </w:r>
                            <w:r w:rsidRPr="00492E0F">
                              <w:rPr>
                                <w:rFonts w:ascii="Calibri" w:hAnsi="Calibri" w:cs="Calibri"/>
                                <w:sz w:val="18"/>
                                <w:szCs w:val="18"/>
                              </w:rPr>
                              <w:t>rovid</w:t>
                            </w:r>
                            <w:r>
                              <w:rPr>
                                <w:rFonts w:ascii="Calibri" w:hAnsi="Calibri" w:cs="Calibri"/>
                                <w:sz w:val="18"/>
                                <w:szCs w:val="18"/>
                              </w:rPr>
                              <w:t>e</w:t>
                            </w:r>
                            <w:r w:rsidRPr="00492E0F">
                              <w:rPr>
                                <w:rFonts w:ascii="Calibri" w:hAnsi="Calibri" w:cs="Calibri"/>
                                <w:sz w:val="18"/>
                                <w:szCs w:val="18"/>
                              </w:rPr>
                              <w:t xml:space="preserve"> </w:t>
                            </w:r>
                            <w:r w:rsidRPr="006F5658">
                              <w:rPr>
                                <w:rFonts w:ascii="Calibri" w:hAnsi="Calibri" w:cs="Calibri"/>
                                <w:b/>
                                <w:color w:val="5E9629"/>
                                <w:sz w:val="18"/>
                                <w:szCs w:val="18"/>
                              </w:rPr>
                              <w:t>supporting infrastructure</w:t>
                            </w:r>
                            <w:r>
                              <w:rPr>
                                <w:rFonts w:ascii="Calibri" w:hAnsi="Calibri" w:cs="Calibri"/>
                                <w:sz w:val="18"/>
                                <w:szCs w:val="18"/>
                              </w:rPr>
                              <w:t xml:space="preserve"> for paths such as </w:t>
                            </w:r>
                            <w:r w:rsidRPr="006F5658">
                              <w:rPr>
                                <w:rFonts w:ascii="Calibri" w:hAnsi="Calibri" w:cs="Calibri"/>
                                <w:sz w:val="18"/>
                                <w:szCs w:val="18"/>
                              </w:rPr>
                              <w:t>signage, lighting, path upgrades and supporting facilities</w:t>
                            </w:r>
                            <w:r>
                              <w:rPr>
                                <w:rFonts w:ascii="Calibri" w:hAnsi="Calibri" w:cs="Calibri"/>
                                <w:sz w:val="18"/>
                                <w:szCs w:val="18"/>
                              </w:rPr>
                              <w:t xml:space="preserve"> (</w:t>
                            </w:r>
                            <w:r w:rsidRPr="00363343">
                              <w:rPr>
                                <w:rFonts w:ascii="Calibri" w:hAnsi="Calibri" w:cs="Calibri"/>
                                <w:sz w:val="18"/>
                                <w:szCs w:val="18"/>
                              </w:rPr>
                              <w:t>PLPP3</w:t>
                            </w:r>
                            <w:r>
                              <w:rPr>
                                <w:rFonts w:ascii="Calibri" w:hAnsi="Calibri" w:cs="Calibri"/>
                                <w:sz w:val="18"/>
                                <w:szCs w:val="18"/>
                              </w:rPr>
                              <w:t>).</w:t>
                            </w:r>
                            <w:r w:rsidRPr="00363343">
                              <w:rPr>
                                <w:rFonts w:ascii="Calibri" w:hAnsi="Calibri" w:cs="Calibri"/>
                                <w:b/>
                                <w:bCs/>
                                <w:sz w:val="18"/>
                                <w:szCs w:val="18"/>
                              </w:rPr>
                              <w:t xml:space="preserve"> </w:t>
                            </w:r>
                          </w:p>
                          <w:p w:rsidR="00CA67CD" w:rsidRDefault="00CA67CD" w:rsidP="00A0677C">
                            <w:pPr>
                              <w:spacing w:after="0"/>
                              <w:jc w:val="both"/>
                              <w:rPr>
                                <w:rFonts w:ascii="Calibri" w:hAnsi="Calibri" w:cs="Calibri"/>
                                <w:sz w:val="18"/>
                                <w:szCs w:val="18"/>
                              </w:rPr>
                            </w:pPr>
                            <w:r>
                              <w:rPr>
                                <w:rFonts w:ascii="Calibri" w:hAnsi="Calibri" w:cs="Calibri"/>
                                <w:sz w:val="18"/>
                                <w:szCs w:val="18"/>
                              </w:rPr>
                              <w:t xml:space="preserve">1.3.13 Maintain and enhance </w:t>
                            </w:r>
                            <w:r w:rsidRPr="00FA115E">
                              <w:rPr>
                                <w:rFonts w:ascii="Calibri" w:hAnsi="Calibri" w:cs="Calibri"/>
                                <w:b/>
                                <w:color w:val="5E9629"/>
                                <w:sz w:val="18"/>
                                <w:szCs w:val="18"/>
                              </w:rPr>
                              <w:t>views and</w:t>
                            </w:r>
                            <w:r w:rsidRPr="00FA115E">
                              <w:rPr>
                                <w:rFonts w:ascii="Calibri" w:hAnsi="Calibri" w:cs="Calibri"/>
                                <w:color w:val="5E9629"/>
                                <w:sz w:val="18"/>
                                <w:szCs w:val="18"/>
                              </w:rPr>
                              <w:t xml:space="preserve"> </w:t>
                            </w:r>
                            <w:r w:rsidRPr="00FA115E">
                              <w:rPr>
                                <w:rFonts w:ascii="Calibri" w:hAnsi="Calibri" w:cs="Calibri"/>
                                <w:b/>
                                <w:color w:val="5E9629"/>
                                <w:sz w:val="18"/>
                                <w:szCs w:val="18"/>
                              </w:rPr>
                              <w:t>vistas to the skyline and the Adelaide Hills</w:t>
                            </w:r>
                            <w:r>
                              <w:rPr>
                                <w:rFonts w:ascii="Calibri" w:hAnsi="Calibri" w:cs="Calibri"/>
                                <w:sz w:val="18"/>
                                <w:szCs w:val="18"/>
                              </w:rPr>
                              <w:t xml:space="preserve"> through carefully planned tree planting and spatial arrangements. Views illustrated as:</w:t>
                            </w:r>
                          </w:p>
                          <w:p w:rsidR="00CA67CD" w:rsidRDefault="00CA67CD" w:rsidP="00A0677C">
                            <w:pPr>
                              <w:spacing w:after="60"/>
                              <w:ind w:left="284"/>
                              <w:jc w:val="both"/>
                              <w:rPr>
                                <w:rFonts w:ascii="Calibri" w:hAnsi="Calibri" w:cs="Calibri"/>
                                <w:sz w:val="18"/>
                                <w:szCs w:val="18"/>
                              </w:rPr>
                            </w:pPr>
                            <w:r>
                              <w:rPr>
                                <w:rFonts w:ascii="Calibri" w:hAnsi="Calibri"/>
                                <w:noProof/>
                                <w:sz w:val="16"/>
                                <w:szCs w:val="16"/>
                                <w:lang w:eastAsia="en-AU"/>
                              </w:rPr>
                              <w:drawing>
                                <wp:inline distT="0" distB="0" distL="0" distR="0" wp14:anchorId="04E4FB38" wp14:editId="5F863669">
                                  <wp:extent cx="600075" cy="27100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751" cy="275371"/>
                                          </a:xfrm>
                                          <a:prstGeom prst="rect">
                                            <a:avLst/>
                                          </a:prstGeom>
                                          <a:noFill/>
                                          <a:ln>
                                            <a:noFill/>
                                          </a:ln>
                                        </pic:spPr>
                                      </pic:pic>
                                    </a:graphicData>
                                  </a:graphic>
                                </wp:inline>
                              </w:drawing>
                            </w:r>
                          </w:p>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1.3.14 Protect </w:t>
                            </w:r>
                            <w:r>
                              <w:rPr>
                                <w:rFonts w:ascii="Calibri" w:hAnsi="Calibri" w:cs="Calibri"/>
                                <w:b/>
                                <w:color w:val="5E9629"/>
                                <w:sz w:val="18"/>
                                <w:szCs w:val="18"/>
                              </w:rPr>
                              <w:t>revegetation areas</w:t>
                            </w:r>
                            <w:r>
                              <w:rPr>
                                <w:rFonts w:ascii="Calibri" w:hAnsi="Calibri" w:cs="Calibri"/>
                                <w:sz w:val="18"/>
                                <w:szCs w:val="18"/>
                              </w:rPr>
                              <w:t xml:space="preserve"> in Ityamai-itpina</w:t>
                            </w:r>
                            <w:r w:rsidRPr="00D96430">
                              <w:rPr>
                                <w:rFonts w:ascii="Calibri" w:hAnsi="Calibri" w:cs="Calibri"/>
                                <w:sz w:val="18"/>
                                <w:szCs w:val="18"/>
                              </w:rPr>
                              <w:t xml:space="preserve"> (Park 15)</w:t>
                            </w:r>
                            <w:r>
                              <w:rPr>
                                <w:rFonts w:ascii="Calibri" w:hAnsi="Calibri" w:cs="Calibri"/>
                                <w:sz w:val="18"/>
                                <w:szCs w:val="18"/>
                              </w:rPr>
                              <w:t xml:space="preserve"> and implement a selective mowing regime where appropriate.  </w:t>
                            </w:r>
                          </w:p>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1.3.15 Maximise </w:t>
                            </w:r>
                            <w:r w:rsidRPr="00FA115E">
                              <w:rPr>
                                <w:rFonts w:ascii="Calibri" w:hAnsi="Calibri" w:cs="Calibri"/>
                                <w:b/>
                                <w:color w:val="5E9629"/>
                                <w:sz w:val="18"/>
                                <w:szCs w:val="18"/>
                              </w:rPr>
                              <w:t>programmed usage</w:t>
                            </w:r>
                            <w:r>
                              <w:rPr>
                                <w:rFonts w:ascii="Calibri" w:hAnsi="Calibri" w:cs="Calibri"/>
                                <w:sz w:val="18"/>
                                <w:szCs w:val="18"/>
                              </w:rPr>
                              <w:t xml:space="preserve"> of the lease and licence areas and foster community access in Ityamai-itpina</w:t>
                            </w:r>
                            <w:r w:rsidRPr="00D96430">
                              <w:rPr>
                                <w:rFonts w:ascii="Calibri" w:hAnsi="Calibri" w:cs="Calibri"/>
                                <w:sz w:val="18"/>
                                <w:szCs w:val="18"/>
                              </w:rPr>
                              <w:t xml:space="preserve"> (Park 15)</w:t>
                            </w:r>
                            <w:r>
                              <w:rPr>
                                <w:rFonts w:ascii="Calibri" w:hAnsi="Calibri" w:cs="Calibri"/>
                                <w:sz w:val="18"/>
                                <w:szCs w:val="18"/>
                              </w:rPr>
                              <w:t>.</w:t>
                            </w:r>
                          </w:p>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1.3.16 Manage </w:t>
                            </w:r>
                            <w:r w:rsidRPr="00FA115E">
                              <w:rPr>
                                <w:rFonts w:ascii="Calibri" w:hAnsi="Calibri" w:cs="Calibri"/>
                                <w:b/>
                                <w:color w:val="5E9629"/>
                                <w:sz w:val="18"/>
                                <w:szCs w:val="18"/>
                              </w:rPr>
                              <w:t>car parking availability</w:t>
                            </w:r>
                            <w:r w:rsidRPr="00FA115E">
                              <w:rPr>
                                <w:rFonts w:ascii="Calibri" w:hAnsi="Calibri" w:cs="Calibri"/>
                                <w:color w:val="5E9629"/>
                                <w:sz w:val="18"/>
                                <w:szCs w:val="18"/>
                              </w:rPr>
                              <w:t xml:space="preserve"> </w:t>
                            </w:r>
                            <w:r>
                              <w:rPr>
                                <w:rFonts w:ascii="Calibri" w:hAnsi="Calibri" w:cs="Calibri"/>
                                <w:sz w:val="18"/>
                                <w:szCs w:val="18"/>
                              </w:rPr>
                              <w:t>for general park visitors (PLP14) including the public car park adjacent the Adelaide Bowling Club.</w:t>
                            </w:r>
                          </w:p>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1.3.17 Support </w:t>
                            </w:r>
                            <w:r w:rsidRPr="00BC59A4">
                              <w:rPr>
                                <w:rFonts w:ascii="Calibri" w:hAnsi="Calibri" w:cs="Calibri"/>
                                <w:b/>
                                <w:color w:val="5E9629"/>
                                <w:sz w:val="18"/>
                                <w:szCs w:val="18"/>
                              </w:rPr>
                              <w:t xml:space="preserve">improved landscaping and </w:t>
                            </w:r>
                            <w:r>
                              <w:rPr>
                                <w:rFonts w:ascii="Calibri" w:hAnsi="Calibri" w:cs="Calibri"/>
                                <w:b/>
                                <w:color w:val="5E9629"/>
                                <w:sz w:val="18"/>
                                <w:szCs w:val="18"/>
                              </w:rPr>
                              <w:t xml:space="preserve">fencing </w:t>
                            </w:r>
                            <w:r w:rsidRPr="00BC59A4">
                              <w:rPr>
                                <w:rFonts w:ascii="Calibri" w:hAnsi="Calibri" w:cs="Calibri"/>
                                <w:b/>
                                <w:color w:val="5E9629"/>
                                <w:sz w:val="18"/>
                                <w:szCs w:val="18"/>
                              </w:rPr>
                              <w:t>interface</w:t>
                            </w:r>
                            <w:r>
                              <w:rPr>
                                <w:rFonts w:ascii="Calibri" w:hAnsi="Calibri" w:cs="Calibri"/>
                                <w:sz w:val="18"/>
                                <w:szCs w:val="18"/>
                              </w:rPr>
                              <w:t xml:space="preserve"> between the Park and the Adelaide Bowling Club. </w:t>
                            </w:r>
                          </w:p>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1.3.18 Improve </w:t>
                            </w:r>
                            <w:r w:rsidRPr="0066676C">
                              <w:rPr>
                                <w:rFonts w:ascii="Calibri" w:hAnsi="Calibri" w:cs="Calibri"/>
                                <w:b/>
                                <w:color w:val="5E9629"/>
                                <w:sz w:val="18"/>
                                <w:szCs w:val="18"/>
                              </w:rPr>
                              <w:t>waste management</w:t>
                            </w:r>
                            <w:r>
                              <w:rPr>
                                <w:rFonts w:ascii="Calibri" w:hAnsi="Calibri" w:cs="Calibri"/>
                                <w:sz w:val="18"/>
                                <w:szCs w:val="18"/>
                              </w:rPr>
                              <w:t xml:space="preserve"> associated with kiosk.</w:t>
                            </w:r>
                          </w:p>
                          <w:p w:rsidR="00CA67CD" w:rsidRPr="00E06851" w:rsidRDefault="00CA67CD" w:rsidP="00D4647D">
                            <w:pPr>
                              <w:spacing w:after="120"/>
                              <w:jc w:val="both"/>
                              <w:rPr>
                                <w:rFonts w:ascii="Calibri" w:hAnsi="Calibri" w:cs="Calibri"/>
                                <w:color w:val="FF0000"/>
                                <w:sz w:val="18"/>
                                <w:szCs w:val="18"/>
                              </w:rPr>
                            </w:pPr>
                            <w:r>
                              <w:rPr>
                                <w:rFonts w:ascii="Calibri" w:hAnsi="Calibri" w:cs="Calibri"/>
                                <w:sz w:val="18"/>
                                <w:szCs w:val="18"/>
                              </w:rPr>
                              <w:t xml:space="preserve">1.3.19 Improve </w:t>
                            </w:r>
                            <w:r>
                              <w:rPr>
                                <w:rFonts w:ascii="Calibri" w:hAnsi="Calibri" w:cs="Calibri"/>
                                <w:b/>
                                <w:color w:val="5E9629"/>
                                <w:sz w:val="18"/>
                                <w:szCs w:val="18"/>
                              </w:rPr>
                              <w:t xml:space="preserve">water quality and management of </w:t>
                            </w:r>
                            <w:r>
                              <w:rPr>
                                <w:rFonts w:ascii="Calibri" w:hAnsi="Calibri" w:cs="Calibri"/>
                                <w:sz w:val="18"/>
                                <w:szCs w:val="18"/>
                              </w:rPr>
                              <w:t xml:space="preserve">Botanic Creek by introducing appropriate vegetation in suitable locations and flood mitigation. </w:t>
                            </w:r>
                          </w:p>
                          <w:p w:rsidR="00CA67CD" w:rsidRDefault="00CA67CD" w:rsidP="00D4647D">
                            <w:pPr>
                              <w:spacing w:after="120"/>
                              <w:jc w:val="both"/>
                              <w:rPr>
                                <w:rFonts w:ascii="Calibri" w:hAnsi="Calibri" w:cs="Calibri"/>
                                <w:noProof/>
                                <w:sz w:val="18"/>
                                <w:szCs w:val="18"/>
                                <w:lang w:eastAsia="en-AU"/>
                              </w:rPr>
                            </w:pPr>
                            <w:r>
                              <w:rPr>
                                <w:rFonts w:ascii="Calibri" w:hAnsi="Calibri" w:cs="Calibri"/>
                                <w:noProof/>
                                <w:sz w:val="18"/>
                                <w:szCs w:val="18"/>
                                <w:lang w:eastAsia="en-AU"/>
                              </w:rPr>
                              <w:t xml:space="preserve">1.3.20 </w:t>
                            </w:r>
                            <w:r>
                              <w:rPr>
                                <w:rFonts w:ascii="Calibri" w:hAnsi="Calibri" w:cs="Calibri"/>
                                <w:noProof/>
                                <w:sz w:val="18"/>
                                <w:szCs w:val="18"/>
                                <w:lang w:eastAsia="en-AU"/>
                              </w:rPr>
                              <w:tab/>
                              <w:t xml:space="preserve">Support the </w:t>
                            </w:r>
                            <w:r w:rsidRPr="00FA115E">
                              <w:rPr>
                                <w:rFonts w:ascii="Calibri" w:hAnsi="Calibri" w:cs="Calibri"/>
                                <w:b/>
                                <w:noProof/>
                                <w:color w:val="5E9629"/>
                                <w:sz w:val="18"/>
                                <w:szCs w:val="18"/>
                                <w:lang w:eastAsia="en-AU"/>
                              </w:rPr>
                              <w:t>rationalis</w:t>
                            </w:r>
                            <w:r>
                              <w:rPr>
                                <w:rFonts w:ascii="Calibri" w:hAnsi="Calibri" w:cs="Calibri"/>
                                <w:b/>
                                <w:noProof/>
                                <w:color w:val="5E9629"/>
                                <w:sz w:val="18"/>
                                <w:szCs w:val="18"/>
                                <w:lang w:eastAsia="en-AU"/>
                              </w:rPr>
                              <w:t>a</w:t>
                            </w:r>
                            <w:r w:rsidRPr="00FA115E">
                              <w:rPr>
                                <w:rFonts w:ascii="Calibri" w:hAnsi="Calibri" w:cs="Calibri"/>
                                <w:b/>
                                <w:noProof/>
                                <w:color w:val="5E9629"/>
                                <w:sz w:val="18"/>
                                <w:szCs w:val="18"/>
                                <w:lang w:eastAsia="en-AU"/>
                              </w:rPr>
                              <w:t>tion of buildings</w:t>
                            </w:r>
                            <w:r>
                              <w:rPr>
                                <w:rFonts w:ascii="Calibri" w:hAnsi="Calibri" w:cs="Calibri"/>
                                <w:b/>
                                <w:noProof/>
                                <w:sz w:val="18"/>
                                <w:szCs w:val="18"/>
                                <w:lang w:eastAsia="en-AU"/>
                              </w:rPr>
                              <w:t xml:space="preserve"> </w:t>
                            </w:r>
                            <w:r>
                              <w:rPr>
                                <w:rFonts w:ascii="Calibri" w:hAnsi="Calibri" w:cs="Calibri"/>
                                <w:noProof/>
                                <w:sz w:val="18"/>
                                <w:szCs w:val="18"/>
                                <w:lang w:eastAsia="en-AU"/>
                              </w:rPr>
                              <w:t xml:space="preserve">and upgrade </w:t>
                            </w:r>
                            <w:r w:rsidRPr="001E0EE6">
                              <w:rPr>
                                <w:rFonts w:ascii="Calibri" w:hAnsi="Calibri" w:cs="Calibri"/>
                                <w:noProof/>
                                <w:sz w:val="18"/>
                                <w:szCs w:val="18"/>
                                <w:lang w:eastAsia="en-AU"/>
                              </w:rPr>
                              <w:t xml:space="preserve">of </w:t>
                            </w:r>
                            <w:r w:rsidRPr="00DB17C7">
                              <w:rPr>
                                <w:rFonts w:ascii="Calibri" w:hAnsi="Calibri" w:cs="Calibri"/>
                                <w:b/>
                                <w:noProof/>
                                <w:color w:val="5E9629"/>
                                <w:sz w:val="18"/>
                                <w:szCs w:val="18"/>
                                <w:lang w:eastAsia="en-AU"/>
                              </w:rPr>
                              <w:t>regional sports areas</w:t>
                            </w:r>
                            <w:r>
                              <w:rPr>
                                <w:rFonts w:ascii="Calibri" w:hAnsi="Calibri" w:cs="Calibri"/>
                                <w:b/>
                                <w:noProof/>
                                <w:color w:val="5E9629"/>
                                <w:sz w:val="18"/>
                                <w:szCs w:val="18"/>
                                <w:lang w:eastAsia="en-AU"/>
                              </w:rPr>
                              <w:t xml:space="preserve"> </w:t>
                            </w:r>
                            <w:r w:rsidRPr="003E1E3F">
                              <w:rPr>
                                <w:rFonts w:ascii="Calibri" w:hAnsi="Calibri" w:cs="Calibri"/>
                                <w:b/>
                                <w:noProof/>
                                <w:color w:val="5E9629"/>
                                <w:sz w:val="18"/>
                                <w:szCs w:val="18"/>
                                <w:lang w:eastAsia="en-AU"/>
                              </w:rPr>
                              <w:t>courts</w:t>
                            </w:r>
                            <w:r>
                              <w:rPr>
                                <w:rFonts w:ascii="Calibri" w:hAnsi="Calibri" w:cs="Calibri"/>
                                <w:sz w:val="18"/>
                                <w:szCs w:val="18"/>
                              </w:rPr>
                              <w:t xml:space="preserve"> in </w:t>
                            </w:r>
                            <w:r w:rsidRPr="00BC59A4">
                              <w:rPr>
                                <w:rFonts w:ascii="Calibri" w:hAnsi="Calibri" w:cs="Calibri"/>
                                <w:sz w:val="18"/>
                                <w:szCs w:val="18"/>
                              </w:rPr>
                              <w:t>Ityamai-itpina (Park 15)</w:t>
                            </w:r>
                            <w:r>
                              <w:rPr>
                                <w:rFonts w:ascii="Calibri" w:hAnsi="Calibri" w:cs="Calibri"/>
                                <w:sz w:val="18"/>
                                <w:szCs w:val="18"/>
                              </w:rPr>
                              <w:t xml:space="preserve"> </w:t>
                            </w:r>
                            <w:r>
                              <w:rPr>
                                <w:rFonts w:ascii="Calibri" w:hAnsi="Calibri" w:cs="Calibri"/>
                                <w:b/>
                                <w:noProof/>
                                <w:sz w:val="18"/>
                                <w:szCs w:val="18"/>
                                <w:lang w:eastAsia="en-AU"/>
                              </w:rPr>
                              <w:t>(</w:t>
                            </w:r>
                            <w:r>
                              <w:rPr>
                                <w:rFonts w:ascii="Calibri" w:hAnsi="Calibri" w:cs="Calibri"/>
                                <w:noProof/>
                                <w:sz w:val="18"/>
                                <w:szCs w:val="18"/>
                                <w:lang w:eastAsia="en-AU"/>
                              </w:rPr>
                              <w:t>MP4.3 and R17).</w:t>
                            </w:r>
                          </w:p>
                          <w:p w:rsidR="00CA67CD" w:rsidRDefault="00CA67CD" w:rsidP="00D4647D">
                            <w:pPr>
                              <w:spacing w:after="120"/>
                              <w:jc w:val="both"/>
                              <w:rPr>
                                <w:rFonts w:ascii="Calibri" w:hAnsi="Calibri" w:cs="Calibri"/>
                                <w:noProof/>
                                <w:sz w:val="18"/>
                                <w:szCs w:val="18"/>
                                <w:lang w:eastAsia="en-AU"/>
                              </w:rPr>
                            </w:pPr>
                            <w:r>
                              <w:rPr>
                                <w:rFonts w:ascii="Calibri" w:hAnsi="Calibri" w:cs="Calibri"/>
                                <w:noProof/>
                                <w:sz w:val="18"/>
                                <w:szCs w:val="18"/>
                                <w:lang w:eastAsia="en-AU"/>
                              </w:rPr>
                              <w:t>1.3.21</w:t>
                            </w:r>
                            <w:r>
                              <w:rPr>
                                <w:rFonts w:ascii="Calibri" w:hAnsi="Calibri" w:cs="Calibri"/>
                                <w:noProof/>
                                <w:sz w:val="18"/>
                                <w:szCs w:val="18"/>
                                <w:lang w:eastAsia="en-AU"/>
                              </w:rPr>
                              <w:tab/>
                              <w:t xml:space="preserve">Manage the </w:t>
                            </w:r>
                            <w:r w:rsidRPr="001A69D8">
                              <w:rPr>
                                <w:rFonts w:ascii="Calibri" w:hAnsi="Calibri" w:cs="Calibri"/>
                                <w:b/>
                                <w:noProof/>
                                <w:color w:val="5E9629"/>
                                <w:sz w:val="18"/>
                                <w:szCs w:val="18"/>
                                <w:lang w:eastAsia="en-AU"/>
                              </w:rPr>
                              <w:t>playground in Ityamai-itpina (Park 15</w:t>
                            </w:r>
                            <w:r w:rsidRPr="00D96430">
                              <w:rPr>
                                <w:rFonts w:ascii="Calibri" w:hAnsi="Calibri" w:cs="Calibri"/>
                                <w:sz w:val="18"/>
                                <w:szCs w:val="18"/>
                              </w:rPr>
                              <w:t>)</w:t>
                            </w:r>
                            <w:r>
                              <w:rPr>
                                <w:rFonts w:ascii="Calibri" w:hAnsi="Calibri" w:cs="Calibri"/>
                                <w:sz w:val="18"/>
                                <w:szCs w:val="18"/>
                              </w:rPr>
                              <w:t xml:space="preserve"> for the use of residents and nearby schools recognising its heritage value embodied in remnant plantings and the shelter shed, and seeking opportunities to better integrate the playground with the Park.</w:t>
                            </w:r>
                          </w:p>
                          <w:p w:rsidR="00CA67CD" w:rsidRDefault="00CA67CD" w:rsidP="00D4647D">
                            <w:pPr>
                              <w:spacing w:after="120"/>
                              <w:jc w:val="both"/>
                              <w:rPr>
                                <w:rFonts w:ascii="Calibri" w:hAnsi="Calibri" w:cs="Calibri"/>
                                <w:sz w:val="18"/>
                                <w:szCs w:val="18"/>
                              </w:rPr>
                            </w:pPr>
                            <w:r>
                              <w:rPr>
                                <w:rFonts w:ascii="Calibri" w:hAnsi="Calibri" w:cs="Calibri"/>
                                <w:sz w:val="18"/>
                                <w:szCs w:val="18"/>
                              </w:rPr>
                              <w:t>1.3.22</w:t>
                            </w:r>
                            <w:r>
                              <w:rPr>
                                <w:rFonts w:ascii="Calibri" w:hAnsi="Calibri" w:cs="Calibri"/>
                                <w:sz w:val="18"/>
                                <w:szCs w:val="18"/>
                              </w:rPr>
                              <w:tab/>
                              <w:t xml:space="preserve">Support </w:t>
                            </w:r>
                            <w:r w:rsidRPr="003E1E3F">
                              <w:rPr>
                                <w:rFonts w:ascii="Calibri" w:hAnsi="Calibri" w:cs="Calibri"/>
                                <w:b/>
                                <w:noProof/>
                                <w:color w:val="5E9629"/>
                                <w:sz w:val="18"/>
                                <w:szCs w:val="18"/>
                                <w:lang w:eastAsia="en-AU"/>
                              </w:rPr>
                              <w:t>improved use and access to courts</w:t>
                            </w:r>
                            <w:r>
                              <w:rPr>
                                <w:rFonts w:ascii="Calibri" w:hAnsi="Calibri" w:cs="Calibri"/>
                                <w:sz w:val="18"/>
                                <w:szCs w:val="18"/>
                              </w:rPr>
                              <w:t xml:space="preserve"> in </w:t>
                            </w:r>
                            <w:r w:rsidRPr="00BC59A4">
                              <w:rPr>
                                <w:rFonts w:ascii="Calibri" w:hAnsi="Calibri" w:cs="Calibri"/>
                                <w:sz w:val="18"/>
                                <w:szCs w:val="18"/>
                              </w:rPr>
                              <w:t>Ityamai-itpina (Park 15)</w:t>
                            </w:r>
                            <w:r>
                              <w:rPr>
                                <w:rFonts w:ascii="Calibri" w:hAnsi="Calibri" w:cs="Calibri"/>
                                <w:sz w:val="18"/>
                                <w:szCs w:val="18"/>
                              </w:rPr>
                              <w:t>.</w:t>
                            </w:r>
                          </w:p>
                          <w:p w:rsidR="00CA67CD" w:rsidRDefault="00CA67CD" w:rsidP="00200022">
                            <w:pPr>
                              <w:spacing w:after="60"/>
                              <w:jc w:val="both"/>
                              <w:rPr>
                                <w:rFonts w:ascii="Calibri" w:hAnsi="Calibri" w:cs="Calibri"/>
                                <w:sz w:val="18"/>
                                <w:szCs w:val="18"/>
                              </w:rPr>
                            </w:pPr>
                            <w:r>
                              <w:rPr>
                                <w:rFonts w:ascii="Calibri" w:hAnsi="Calibri" w:cs="Calibri"/>
                                <w:sz w:val="18"/>
                                <w:szCs w:val="18"/>
                              </w:rPr>
                              <w:t xml:space="preserve">1.3.23 Permit leases and licences as shown on </w:t>
                            </w:r>
                            <w:r w:rsidRPr="00FA115E">
                              <w:rPr>
                                <w:rFonts w:ascii="Calibri" w:hAnsi="Calibri" w:cs="Calibri"/>
                                <w:b/>
                                <w:color w:val="5E9629"/>
                                <w:sz w:val="18"/>
                                <w:szCs w:val="18"/>
                              </w:rPr>
                              <w:t>Lease and Licence Areas Map</w:t>
                            </w:r>
                            <w:r>
                              <w:rPr>
                                <w:rFonts w:ascii="Calibri" w:hAnsi="Calibri" w:cs="Calibri"/>
                                <w:sz w:val="18"/>
                                <w:szCs w:val="18"/>
                              </w:rPr>
                              <w:t xml:space="preserve"> 2.3 and in accordance with Chapter One Framework.  </w:t>
                            </w:r>
                          </w:p>
                          <w:p w:rsidR="00CA67CD" w:rsidRPr="005B7F2A" w:rsidRDefault="00CA67CD" w:rsidP="00FF348F">
                            <w:pPr>
                              <w:spacing w:before="60" w:after="60"/>
                              <w:jc w:val="both"/>
                              <w:rPr>
                                <w:rFonts w:ascii="Calibri" w:hAnsi="Calibri" w:cs="Calibri"/>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9" type="#_x0000_t202" style="position:absolute;left:0;text-align:left;margin-left:894.75pt;margin-top:5.55pt;width:248.25pt;height:56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" stroked="f">
                <v:textbox>
                  <w:txbxContent>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1.3.11 Manage the area in the </w:t>
                      </w:r>
                      <w:r w:rsidRPr="009E1D27">
                        <w:rPr>
                          <w:rFonts w:ascii="Calibri" w:hAnsi="Calibri" w:cs="Calibri"/>
                          <w:b/>
                          <w:color w:val="5E9629"/>
                          <w:sz w:val="18"/>
                          <w:szCs w:val="18"/>
                        </w:rPr>
                        <w:t>western part of Rymill Park/Murlawirrapurka</w:t>
                      </w:r>
                      <w:r>
                        <w:rPr>
                          <w:rFonts w:ascii="Calibri" w:hAnsi="Calibri" w:cs="Calibri"/>
                          <w:sz w:val="18"/>
                          <w:szCs w:val="18"/>
                        </w:rPr>
                        <w:t xml:space="preserve"> near East Terrace (former road reserve) as Park Lands allowing very limited vehicular access, loading and parking according to a permit system in favour of the Aboriginal Land Trust (Tarndanya).</w:t>
                      </w:r>
                    </w:p>
                    <w:p w:rsidR="00CA67CD" w:rsidRDefault="00CA67CD" w:rsidP="00D4647D">
                      <w:pPr>
                        <w:widowControl w:val="0"/>
                        <w:spacing w:after="120"/>
                        <w:jc w:val="both"/>
                        <w:rPr>
                          <w:rFonts w:ascii="Calibri" w:hAnsi="Calibri" w:cs="Calibri"/>
                          <w:b/>
                          <w:bCs/>
                          <w:sz w:val="18"/>
                          <w:szCs w:val="18"/>
                        </w:rPr>
                      </w:pPr>
                      <w:r>
                        <w:rPr>
                          <w:rFonts w:ascii="Calibri" w:hAnsi="Calibri" w:cs="Calibri"/>
                          <w:sz w:val="18"/>
                          <w:szCs w:val="18"/>
                        </w:rPr>
                        <w:t>1.3.12</w:t>
                      </w:r>
                      <w:r w:rsidRPr="00492E0F">
                        <w:rPr>
                          <w:rFonts w:ascii="Calibri" w:hAnsi="Calibri" w:cs="Calibri"/>
                          <w:sz w:val="18"/>
                          <w:szCs w:val="18"/>
                        </w:rPr>
                        <w:t xml:space="preserve"> </w:t>
                      </w:r>
                      <w:r>
                        <w:rPr>
                          <w:rFonts w:ascii="Calibri" w:hAnsi="Calibri" w:cs="Calibri"/>
                          <w:sz w:val="18"/>
                          <w:szCs w:val="18"/>
                        </w:rPr>
                        <w:t>P</w:t>
                      </w:r>
                      <w:r w:rsidRPr="00492E0F">
                        <w:rPr>
                          <w:rFonts w:ascii="Calibri" w:hAnsi="Calibri" w:cs="Calibri"/>
                          <w:sz w:val="18"/>
                          <w:szCs w:val="18"/>
                        </w:rPr>
                        <w:t>rovid</w:t>
                      </w:r>
                      <w:r>
                        <w:rPr>
                          <w:rFonts w:ascii="Calibri" w:hAnsi="Calibri" w:cs="Calibri"/>
                          <w:sz w:val="18"/>
                          <w:szCs w:val="18"/>
                        </w:rPr>
                        <w:t>e</w:t>
                      </w:r>
                      <w:r w:rsidRPr="00492E0F">
                        <w:rPr>
                          <w:rFonts w:ascii="Calibri" w:hAnsi="Calibri" w:cs="Calibri"/>
                          <w:sz w:val="18"/>
                          <w:szCs w:val="18"/>
                        </w:rPr>
                        <w:t xml:space="preserve"> </w:t>
                      </w:r>
                      <w:r w:rsidRPr="006F5658">
                        <w:rPr>
                          <w:rFonts w:ascii="Calibri" w:hAnsi="Calibri" w:cs="Calibri"/>
                          <w:b/>
                          <w:color w:val="5E9629"/>
                          <w:sz w:val="18"/>
                          <w:szCs w:val="18"/>
                        </w:rPr>
                        <w:t>supporting infrastructure</w:t>
                      </w:r>
                      <w:r>
                        <w:rPr>
                          <w:rFonts w:ascii="Calibri" w:hAnsi="Calibri" w:cs="Calibri"/>
                          <w:sz w:val="18"/>
                          <w:szCs w:val="18"/>
                        </w:rPr>
                        <w:t xml:space="preserve"> for paths such as </w:t>
                      </w:r>
                      <w:r w:rsidRPr="006F5658">
                        <w:rPr>
                          <w:rFonts w:ascii="Calibri" w:hAnsi="Calibri" w:cs="Calibri"/>
                          <w:sz w:val="18"/>
                          <w:szCs w:val="18"/>
                        </w:rPr>
                        <w:t>signage, lighting, path upgrades and supporting facilities</w:t>
                      </w:r>
                      <w:r>
                        <w:rPr>
                          <w:rFonts w:ascii="Calibri" w:hAnsi="Calibri" w:cs="Calibri"/>
                          <w:sz w:val="18"/>
                          <w:szCs w:val="18"/>
                        </w:rPr>
                        <w:t xml:space="preserve"> (</w:t>
                      </w:r>
                      <w:r w:rsidRPr="00363343">
                        <w:rPr>
                          <w:rFonts w:ascii="Calibri" w:hAnsi="Calibri" w:cs="Calibri"/>
                          <w:sz w:val="18"/>
                          <w:szCs w:val="18"/>
                        </w:rPr>
                        <w:t>PLPP3</w:t>
                      </w:r>
                      <w:r>
                        <w:rPr>
                          <w:rFonts w:ascii="Calibri" w:hAnsi="Calibri" w:cs="Calibri"/>
                          <w:sz w:val="18"/>
                          <w:szCs w:val="18"/>
                        </w:rPr>
                        <w:t>).</w:t>
                      </w:r>
                      <w:r w:rsidRPr="00363343">
                        <w:rPr>
                          <w:rFonts w:ascii="Calibri" w:hAnsi="Calibri" w:cs="Calibri"/>
                          <w:b/>
                          <w:bCs/>
                          <w:sz w:val="18"/>
                          <w:szCs w:val="18"/>
                        </w:rPr>
                        <w:t xml:space="preserve"> </w:t>
                      </w:r>
                    </w:p>
                    <w:p w:rsidR="00CA67CD" w:rsidRDefault="00CA67CD" w:rsidP="00A0677C">
                      <w:pPr>
                        <w:spacing w:after="0"/>
                        <w:jc w:val="both"/>
                        <w:rPr>
                          <w:rFonts w:ascii="Calibri" w:hAnsi="Calibri" w:cs="Calibri"/>
                          <w:sz w:val="18"/>
                          <w:szCs w:val="18"/>
                        </w:rPr>
                      </w:pPr>
                      <w:r>
                        <w:rPr>
                          <w:rFonts w:ascii="Calibri" w:hAnsi="Calibri" w:cs="Calibri"/>
                          <w:sz w:val="18"/>
                          <w:szCs w:val="18"/>
                        </w:rPr>
                        <w:t xml:space="preserve">1.3.13 Maintain and enhance </w:t>
                      </w:r>
                      <w:r w:rsidRPr="00FA115E">
                        <w:rPr>
                          <w:rFonts w:ascii="Calibri" w:hAnsi="Calibri" w:cs="Calibri"/>
                          <w:b/>
                          <w:color w:val="5E9629"/>
                          <w:sz w:val="18"/>
                          <w:szCs w:val="18"/>
                        </w:rPr>
                        <w:t>views and</w:t>
                      </w:r>
                      <w:r w:rsidRPr="00FA115E">
                        <w:rPr>
                          <w:rFonts w:ascii="Calibri" w:hAnsi="Calibri" w:cs="Calibri"/>
                          <w:color w:val="5E9629"/>
                          <w:sz w:val="18"/>
                          <w:szCs w:val="18"/>
                        </w:rPr>
                        <w:t xml:space="preserve"> </w:t>
                      </w:r>
                      <w:r w:rsidRPr="00FA115E">
                        <w:rPr>
                          <w:rFonts w:ascii="Calibri" w:hAnsi="Calibri" w:cs="Calibri"/>
                          <w:b/>
                          <w:color w:val="5E9629"/>
                          <w:sz w:val="18"/>
                          <w:szCs w:val="18"/>
                        </w:rPr>
                        <w:t>vistas to the skyline and the Adelaide Hills</w:t>
                      </w:r>
                      <w:r>
                        <w:rPr>
                          <w:rFonts w:ascii="Calibri" w:hAnsi="Calibri" w:cs="Calibri"/>
                          <w:sz w:val="18"/>
                          <w:szCs w:val="18"/>
                        </w:rPr>
                        <w:t xml:space="preserve"> through carefully planned tree planting and spatial arrangements. Views illustrated as:</w:t>
                      </w:r>
                    </w:p>
                    <w:p w:rsidR="00CA67CD" w:rsidRDefault="00CA67CD" w:rsidP="00A0677C">
                      <w:pPr>
                        <w:spacing w:after="60"/>
                        <w:ind w:left="284"/>
                        <w:jc w:val="both"/>
                        <w:rPr>
                          <w:rFonts w:ascii="Calibri" w:hAnsi="Calibri" w:cs="Calibri"/>
                          <w:sz w:val="18"/>
                          <w:szCs w:val="18"/>
                        </w:rPr>
                      </w:pPr>
                      <w:r>
                        <w:rPr>
                          <w:rFonts w:ascii="Calibri" w:hAnsi="Calibri"/>
                          <w:noProof/>
                          <w:sz w:val="16"/>
                          <w:szCs w:val="16"/>
                          <w:lang w:eastAsia="en-AU"/>
                        </w:rPr>
                        <w:drawing>
                          <wp:inline distT="0" distB="0" distL="0" distR="0" wp14:anchorId="04E4FB38" wp14:editId="5F863669">
                            <wp:extent cx="600075" cy="27100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751" cy="275371"/>
                                    </a:xfrm>
                                    <a:prstGeom prst="rect">
                                      <a:avLst/>
                                    </a:prstGeom>
                                    <a:noFill/>
                                    <a:ln>
                                      <a:noFill/>
                                    </a:ln>
                                  </pic:spPr>
                                </pic:pic>
                              </a:graphicData>
                            </a:graphic>
                          </wp:inline>
                        </w:drawing>
                      </w:r>
                    </w:p>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1.3.14 Protect </w:t>
                      </w:r>
                      <w:r>
                        <w:rPr>
                          <w:rFonts w:ascii="Calibri" w:hAnsi="Calibri" w:cs="Calibri"/>
                          <w:b/>
                          <w:color w:val="5E9629"/>
                          <w:sz w:val="18"/>
                          <w:szCs w:val="18"/>
                        </w:rPr>
                        <w:t>revegetation areas</w:t>
                      </w:r>
                      <w:r>
                        <w:rPr>
                          <w:rFonts w:ascii="Calibri" w:hAnsi="Calibri" w:cs="Calibri"/>
                          <w:sz w:val="18"/>
                          <w:szCs w:val="18"/>
                        </w:rPr>
                        <w:t xml:space="preserve"> in Ityamai-itpina</w:t>
                      </w:r>
                      <w:r w:rsidRPr="00D96430">
                        <w:rPr>
                          <w:rFonts w:ascii="Calibri" w:hAnsi="Calibri" w:cs="Calibri"/>
                          <w:sz w:val="18"/>
                          <w:szCs w:val="18"/>
                        </w:rPr>
                        <w:t xml:space="preserve"> (Park 15)</w:t>
                      </w:r>
                      <w:r>
                        <w:rPr>
                          <w:rFonts w:ascii="Calibri" w:hAnsi="Calibri" w:cs="Calibri"/>
                          <w:sz w:val="18"/>
                          <w:szCs w:val="18"/>
                        </w:rPr>
                        <w:t xml:space="preserve"> and implement a selective mowing regime where appropriate.  </w:t>
                      </w:r>
                    </w:p>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1.3.15 Maximise </w:t>
                      </w:r>
                      <w:r w:rsidRPr="00FA115E">
                        <w:rPr>
                          <w:rFonts w:ascii="Calibri" w:hAnsi="Calibri" w:cs="Calibri"/>
                          <w:b/>
                          <w:color w:val="5E9629"/>
                          <w:sz w:val="18"/>
                          <w:szCs w:val="18"/>
                        </w:rPr>
                        <w:t>programmed usage</w:t>
                      </w:r>
                      <w:r>
                        <w:rPr>
                          <w:rFonts w:ascii="Calibri" w:hAnsi="Calibri" w:cs="Calibri"/>
                          <w:sz w:val="18"/>
                          <w:szCs w:val="18"/>
                        </w:rPr>
                        <w:t xml:space="preserve"> of the lease and licence areas and foster community access in Ityamai-itpina</w:t>
                      </w:r>
                      <w:r w:rsidRPr="00D96430">
                        <w:rPr>
                          <w:rFonts w:ascii="Calibri" w:hAnsi="Calibri" w:cs="Calibri"/>
                          <w:sz w:val="18"/>
                          <w:szCs w:val="18"/>
                        </w:rPr>
                        <w:t xml:space="preserve"> (Park 15)</w:t>
                      </w:r>
                      <w:r>
                        <w:rPr>
                          <w:rFonts w:ascii="Calibri" w:hAnsi="Calibri" w:cs="Calibri"/>
                          <w:sz w:val="18"/>
                          <w:szCs w:val="18"/>
                        </w:rPr>
                        <w:t>.</w:t>
                      </w:r>
                    </w:p>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1.3.16 Manage </w:t>
                      </w:r>
                      <w:r w:rsidRPr="00FA115E">
                        <w:rPr>
                          <w:rFonts w:ascii="Calibri" w:hAnsi="Calibri" w:cs="Calibri"/>
                          <w:b/>
                          <w:color w:val="5E9629"/>
                          <w:sz w:val="18"/>
                          <w:szCs w:val="18"/>
                        </w:rPr>
                        <w:t>car parking availability</w:t>
                      </w:r>
                      <w:r w:rsidRPr="00FA115E">
                        <w:rPr>
                          <w:rFonts w:ascii="Calibri" w:hAnsi="Calibri" w:cs="Calibri"/>
                          <w:color w:val="5E9629"/>
                          <w:sz w:val="18"/>
                          <w:szCs w:val="18"/>
                        </w:rPr>
                        <w:t xml:space="preserve"> </w:t>
                      </w:r>
                      <w:r>
                        <w:rPr>
                          <w:rFonts w:ascii="Calibri" w:hAnsi="Calibri" w:cs="Calibri"/>
                          <w:sz w:val="18"/>
                          <w:szCs w:val="18"/>
                        </w:rPr>
                        <w:t>for general park visitors (PLP14) including the public car park adjacent the Adelaide Bowling Club.</w:t>
                      </w:r>
                    </w:p>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1.3.17 Support </w:t>
                      </w:r>
                      <w:r w:rsidRPr="00BC59A4">
                        <w:rPr>
                          <w:rFonts w:ascii="Calibri" w:hAnsi="Calibri" w:cs="Calibri"/>
                          <w:b/>
                          <w:color w:val="5E9629"/>
                          <w:sz w:val="18"/>
                          <w:szCs w:val="18"/>
                        </w:rPr>
                        <w:t xml:space="preserve">improved landscaping and </w:t>
                      </w:r>
                      <w:r>
                        <w:rPr>
                          <w:rFonts w:ascii="Calibri" w:hAnsi="Calibri" w:cs="Calibri"/>
                          <w:b/>
                          <w:color w:val="5E9629"/>
                          <w:sz w:val="18"/>
                          <w:szCs w:val="18"/>
                        </w:rPr>
                        <w:t xml:space="preserve">fencing </w:t>
                      </w:r>
                      <w:r w:rsidRPr="00BC59A4">
                        <w:rPr>
                          <w:rFonts w:ascii="Calibri" w:hAnsi="Calibri" w:cs="Calibri"/>
                          <w:b/>
                          <w:color w:val="5E9629"/>
                          <w:sz w:val="18"/>
                          <w:szCs w:val="18"/>
                        </w:rPr>
                        <w:t>interface</w:t>
                      </w:r>
                      <w:r>
                        <w:rPr>
                          <w:rFonts w:ascii="Calibri" w:hAnsi="Calibri" w:cs="Calibri"/>
                          <w:sz w:val="18"/>
                          <w:szCs w:val="18"/>
                        </w:rPr>
                        <w:t xml:space="preserve"> between the Park and the Adelaide Bowling Club. </w:t>
                      </w:r>
                    </w:p>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1.3.18 Improve </w:t>
                      </w:r>
                      <w:r w:rsidRPr="0066676C">
                        <w:rPr>
                          <w:rFonts w:ascii="Calibri" w:hAnsi="Calibri" w:cs="Calibri"/>
                          <w:b/>
                          <w:color w:val="5E9629"/>
                          <w:sz w:val="18"/>
                          <w:szCs w:val="18"/>
                        </w:rPr>
                        <w:t>waste management</w:t>
                      </w:r>
                      <w:r>
                        <w:rPr>
                          <w:rFonts w:ascii="Calibri" w:hAnsi="Calibri" w:cs="Calibri"/>
                          <w:sz w:val="18"/>
                          <w:szCs w:val="18"/>
                        </w:rPr>
                        <w:t xml:space="preserve"> associated with kiosk.</w:t>
                      </w:r>
                    </w:p>
                    <w:p w:rsidR="00CA67CD" w:rsidRPr="00E06851" w:rsidRDefault="00CA67CD" w:rsidP="00D4647D">
                      <w:pPr>
                        <w:spacing w:after="120"/>
                        <w:jc w:val="both"/>
                        <w:rPr>
                          <w:rFonts w:ascii="Calibri" w:hAnsi="Calibri" w:cs="Calibri"/>
                          <w:color w:val="FF0000"/>
                          <w:sz w:val="18"/>
                          <w:szCs w:val="18"/>
                        </w:rPr>
                      </w:pPr>
                      <w:r>
                        <w:rPr>
                          <w:rFonts w:ascii="Calibri" w:hAnsi="Calibri" w:cs="Calibri"/>
                          <w:sz w:val="18"/>
                          <w:szCs w:val="18"/>
                        </w:rPr>
                        <w:t xml:space="preserve">1.3.19 Improve </w:t>
                      </w:r>
                      <w:r>
                        <w:rPr>
                          <w:rFonts w:ascii="Calibri" w:hAnsi="Calibri" w:cs="Calibri"/>
                          <w:b/>
                          <w:color w:val="5E9629"/>
                          <w:sz w:val="18"/>
                          <w:szCs w:val="18"/>
                        </w:rPr>
                        <w:t xml:space="preserve">water quality and management of </w:t>
                      </w:r>
                      <w:r>
                        <w:rPr>
                          <w:rFonts w:ascii="Calibri" w:hAnsi="Calibri" w:cs="Calibri"/>
                          <w:sz w:val="18"/>
                          <w:szCs w:val="18"/>
                        </w:rPr>
                        <w:t xml:space="preserve">Botanic Creek by introducing appropriate vegetation in suitable locations and flood mitigation. </w:t>
                      </w:r>
                    </w:p>
                    <w:p w:rsidR="00CA67CD" w:rsidRDefault="00CA67CD" w:rsidP="00D4647D">
                      <w:pPr>
                        <w:spacing w:after="120"/>
                        <w:jc w:val="both"/>
                        <w:rPr>
                          <w:rFonts w:ascii="Calibri" w:hAnsi="Calibri" w:cs="Calibri"/>
                          <w:noProof/>
                          <w:sz w:val="18"/>
                          <w:szCs w:val="18"/>
                          <w:lang w:eastAsia="en-AU"/>
                        </w:rPr>
                      </w:pPr>
                      <w:r>
                        <w:rPr>
                          <w:rFonts w:ascii="Calibri" w:hAnsi="Calibri" w:cs="Calibri"/>
                          <w:noProof/>
                          <w:sz w:val="18"/>
                          <w:szCs w:val="18"/>
                          <w:lang w:eastAsia="en-AU"/>
                        </w:rPr>
                        <w:t xml:space="preserve">1.3.20 </w:t>
                      </w:r>
                      <w:r>
                        <w:rPr>
                          <w:rFonts w:ascii="Calibri" w:hAnsi="Calibri" w:cs="Calibri"/>
                          <w:noProof/>
                          <w:sz w:val="18"/>
                          <w:szCs w:val="18"/>
                          <w:lang w:eastAsia="en-AU"/>
                        </w:rPr>
                        <w:tab/>
                        <w:t xml:space="preserve">Support the </w:t>
                      </w:r>
                      <w:r w:rsidRPr="00FA115E">
                        <w:rPr>
                          <w:rFonts w:ascii="Calibri" w:hAnsi="Calibri" w:cs="Calibri"/>
                          <w:b/>
                          <w:noProof/>
                          <w:color w:val="5E9629"/>
                          <w:sz w:val="18"/>
                          <w:szCs w:val="18"/>
                          <w:lang w:eastAsia="en-AU"/>
                        </w:rPr>
                        <w:t>rationalis</w:t>
                      </w:r>
                      <w:r>
                        <w:rPr>
                          <w:rFonts w:ascii="Calibri" w:hAnsi="Calibri" w:cs="Calibri"/>
                          <w:b/>
                          <w:noProof/>
                          <w:color w:val="5E9629"/>
                          <w:sz w:val="18"/>
                          <w:szCs w:val="18"/>
                          <w:lang w:eastAsia="en-AU"/>
                        </w:rPr>
                        <w:t>a</w:t>
                      </w:r>
                      <w:r w:rsidRPr="00FA115E">
                        <w:rPr>
                          <w:rFonts w:ascii="Calibri" w:hAnsi="Calibri" w:cs="Calibri"/>
                          <w:b/>
                          <w:noProof/>
                          <w:color w:val="5E9629"/>
                          <w:sz w:val="18"/>
                          <w:szCs w:val="18"/>
                          <w:lang w:eastAsia="en-AU"/>
                        </w:rPr>
                        <w:t>tion of buildings</w:t>
                      </w:r>
                      <w:r>
                        <w:rPr>
                          <w:rFonts w:ascii="Calibri" w:hAnsi="Calibri" w:cs="Calibri"/>
                          <w:b/>
                          <w:noProof/>
                          <w:sz w:val="18"/>
                          <w:szCs w:val="18"/>
                          <w:lang w:eastAsia="en-AU"/>
                        </w:rPr>
                        <w:t xml:space="preserve"> </w:t>
                      </w:r>
                      <w:r>
                        <w:rPr>
                          <w:rFonts w:ascii="Calibri" w:hAnsi="Calibri" w:cs="Calibri"/>
                          <w:noProof/>
                          <w:sz w:val="18"/>
                          <w:szCs w:val="18"/>
                          <w:lang w:eastAsia="en-AU"/>
                        </w:rPr>
                        <w:t xml:space="preserve">and upgrade </w:t>
                      </w:r>
                      <w:r w:rsidRPr="001E0EE6">
                        <w:rPr>
                          <w:rFonts w:ascii="Calibri" w:hAnsi="Calibri" w:cs="Calibri"/>
                          <w:noProof/>
                          <w:sz w:val="18"/>
                          <w:szCs w:val="18"/>
                          <w:lang w:eastAsia="en-AU"/>
                        </w:rPr>
                        <w:t xml:space="preserve">of </w:t>
                      </w:r>
                      <w:r w:rsidRPr="00DB17C7">
                        <w:rPr>
                          <w:rFonts w:ascii="Calibri" w:hAnsi="Calibri" w:cs="Calibri"/>
                          <w:b/>
                          <w:noProof/>
                          <w:color w:val="5E9629"/>
                          <w:sz w:val="18"/>
                          <w:szCs w:val="18"/>
                          <w:lang w:eastAsia="en-AU"/>
                        </w:rPr>
                        <w:t>regional sports areas</w:t>
                      </w:r>
                      <w:r>
                        <w:rPr>
                          <w:rFonts w:ascii="Calibri" w:hAnsi="Calibri" w:cs="Calibri"/>
                          <w:b/>
                          <w:noProof/>
                          <w:color w:val="5E9629"/>
                          <w:sz w:val="18"/>
                          <w:szCs w:val="18"/>
                          <w:lang w:eastAsia="en-AU"/>
                        </w:rPr>
                        <w:t xml:space="preserve"> </w:t>
                      </w:r>
                      <w:r w:rsidRPr="003E1E3F">
                        <w:rPr>
                          <w:rFonts w:ascii="Calibri" w:hAnsi="Calibri" w:cs="Calibri"/>
                          <w:b/>
                          <w:noProof/>
                          <w:color w:val="5E9629"/>
                          <w:sz w:val="18"/>
                          <w:szCs w:val="18"/>
                          <w:lang w:eastAsia="en-AU"/>
                        </w:rPr>
                        <w:t>courts</w:t>
                      </w:r>
                      <w:r>
                        <w:rPr>
                          <w:rFonts w:ascii="Calibri" w:hAnsi="Calibri" w:cs="Calibri"/>
                          <w:sz w:val="18"/>
                          <w:szCs w:val="18"/>
                        </w:rPr>
                        <w:t xml:space="preserve"> in </w:t>
                      </w:r>
                      <w:r w:rsidRPr="00BC59A4">
                        <w:rPr>
                          <w:rFonts w:ascii="Calibri" w:hAnsi="Calibri" w:cs="Calibri"/>
                          <w:sz w:val="18"/>
                          <w:szCs w:val="18"/>
                        </w:rPr>
                        <w:t>Ityamai-itpina (Park 15)</w:t>
                      </w:r>
                      <w:r>
                        <w:rPr>
                          <w:rFonts w:ascii="Calibri" w:hAnsi="Calibri" w:cs="Calibri"/>
                          <w:sz w:val="18"/>
                          <w:szCs w:val="18"/>
                        </w:rPr>
                        <w:t xml:space="preserve"> </w:t>
                      </w:r>
                      <w:r>
                        <w:rPr>
                          <w:rFonts w:ascii="Calibri" w:hAnsi="Calibri" w:cs="Calibri"/>
                          <w:b/>
                          <w:noProof/>
                          <w:sz w:val="18"/>
                          <w:szCs w:val="18"/>
                          <w:lang w:eastAsia="en-AU"/>
                        </w:rPr>
                        <w:t>(</w:t>
                      </w:r>
                      <w:r>
                        <w:rPr>
                          <w:rFonts w:ascii="Calibri" w:hAnsi="Calibri" w:cs="Calibri"/>
                          <w:noProof/>
                          <w:sz w:val="18"/>
                          <w:szCs w:val="18"/>
                          <w:lang w:eastAsia="en-AU"/>
                        </w:rPr>
                        <w:t>MP4.3 and R17).</w:t>
                      </w:r>
                    </w:p>
                    <w:p w:rsidR="00CA67CD" w:rsidRDefault="00CA67CD" w:rsidP="00D4647D">
                      <w:pPr>
                        <w:spacing w:after="120"/>
                        <w:jc w:val="both"/>
                        <w:rPr>
                          <w:rFonts w:ascii="Calibri" w:hAnsi="Calibri" w:cs="Calibri"/>
                          <w:noProof/>
                          <w:sz w:val="18"/>
                          <w:szCs w:val="18"/>
                          <w:lang w:eastAsia="en-AU"/>
                        </w:rPr>
                      </w:pPr>
                      <w:r>
                        <w:rPr>
                          <w:rFonts w:ascii="Calibri" w:hAnsi="Calibri" w:cs="Calibri"/>
                          <w:noProof/>
                          <w:sz w:val="18"/>
                          <w:szCs w:val="18"/>
                          <w:lang w:eastAsia="en-AU"/>
                        </w:rPr>
                        <w:t>1.3.21</w:t>
                      </w:r>
                      <w:r>
                        <w:rPr>
                          <w:rFonts w:ascii="Calibri" w:hAnsi="Calibri" w:cs="Calibri"/>
                          <w:noProof/>
                          <w:sz w:val="18"/>
                          <w:szCs w:val="18"/>
                          <w:lang w:eastAsia="en-AU"/>
                        </w:rPr>
                        <w:tab/>
                        <w:t xml:space="preserve">Manage the </w:t>
                      </w:r>
                      <w:r w:rsidRPr="001A69D8">
                        <w:rPr>
                          <w:rFonts w:ascii="Calibri" w:hAnsi="Calibri" w:cs="Calibri"/>
                          <w:b/>
                          <w:noProof/>
                          <w:color w:val="5E9629"/>
                          <w:sz w:val="18"/>
                          <w:szCs w:val="18"/>
                          <w:lang w:eastAsia="en-AU"/>
                        </w:rPr>
                        <w:t>playground in Ityamai-itpina (Park 15</w:t>
                      </w:r>
                      <w:r w:rsidRPr="00D96430">
                        <w:rPr>
                          <w:rFonts w:ascii="Calibri" w:hAnsi="Calibri" w:cs="Calibri"/>
                          <w:sz w:val="18"/>
                          <w:szCs w:val="18"/>
                        </w:rPr>
                        <w:t>)</w:t>
                      </w:r>
                      <w:r>
                        <w:rPr>
                          <w:rFonts w:ascii="Calibri" w:hAnsi="Calibri" w:cs="Calibri"/>
                          <w:sz w:val="18"/>
                          <w:szCs w:val="18"/>
                        </w:rPr>
                        <w:t xml:space="preserve"> for the use of residents and nearby schools recognising its heritage value embodied in remnant plantings and the shelter shed, and seeking opportunities to better integrate the playground with the Park.</w:t>
                      </w:r>
                    </w:p>
                    <w:p w:rsidR="00CA67CD" w:rsidRDefault="00CA67CD" w:rsidP="00D4647D">
                      <w:pPr>
                        <w:spacing w:after="120"/>
                        <w:jc w:val="both"/>
                        <w:rPr>
                          <w:rFonts w:ascii="Calibri" w:hAnsi="Calibri" w:cs="Calibri"/>
                          <w:sz w:val="18"/>
                          <w:szCs w:val="18"/>
                        </w:rPr>
                      </w:pPr>
                      <w:r>
                        <w:rPr>
                          <w:rFonts w:ascii="Calibri" w:hAnsi="Calibri" w:cs="Calibri"/>
                          <w:sz w:val="18"/>
                          <w:szCs w:val="18"/>
                        </w:rPr>
                        <w:t>1.3.22</w:t>
                      </w:r>
                      <w:r>
                        <w:rPr>
                          <w:rFonts w:ascii="Calibri" w:hAnsi="Calibri" w:cs="Calibri"/>
                          <w:sz w:val="18"/>
                          <w:szCs w:val="18"/>
                        </w:rPr>
                        <w:tab/>
                        <w:t xml:space="preserve">Support </w:t>
                      </w:r>
                      <w:r w:rsidRPr="003E1E3F">
                        <w:rPr>
                          <w:rFonts w:ascii="Calibri" w:hAnsi="Calibri" w:cs="Calibri"/>
                          <w:b/>
                          <w:noProof/>
                          <w:color w:val="5E9629"/>
                          <w:sz w:val="18"/>
                          <w:szCs w:val="18"/>
                          <w:lang w:eastAsia="en-AU"/>
                        </w:rPr>
                        <w:t>improved use and access to courts</w:t>
                      </w:r>
                      <w:r>
                        <w:rPr>
                          <w:rFonts w:ascii="Calibri" w:hAnsi="Calibri" w:cs="Calibri"/>
                          <w:sz w:val="18"/>
                          <w:szCs w:val="18"/>
                        </w:rPr>
                        <w:t xml:space="preserve"> in </w:t>
                      </w:r>
                      <w:r w:rsidRPr="00BC59A4">
                        <w:rPr>
                          <w:rFonts w:ascii="Calibri" w:hAnsi="Calibri" w:cs="Calibri"/>
                          <w:sz w:val="18"/>
                          <w:szCs w:val="18"/>
                        </w:rPr>
                        <w:t>Ityamai-itpina (Park 15)</w:t>
                      </w:r>
                      <w:r>
                        <w:rPr>
                          <w:rFonts w:ascii="Calibri" w:hAnsi="Calibri" w:cs="Calibri"/>
                          <w:sz w:val="18"/>
                          <w:szCs w:val="18"/>
                        </w:rPr>
                        <w:t>.</w:t>
                      </w:r>
                    </w:p>
                    <w:p w:rsidR="00CA67CD" w:rsidRDefault="00CA67CD" w:rsidP="00200022">
                      <w:pPr>
                        <w:spacing w:after="60"/>
                        <w:jc w:val="both"/>
                        <w:rPr>
                          <w:rFonts w:ascii="Calibri" w:hAnsi="Calibri" w:cs="Calibri"/>
                          <w:sz w:val="18"/>
                          <w:szCs w:val="18"/>
                        </w:rPr>
                      </w:pPr>
                      <w:r>
                        <w:rPr>
                          <w:rFonts w:ascii="Calibri" w:hAnsi="Calibri" w:cs="Calibri"/>
                          <w:sz w:val="18"/>
                          <w:szCs w:val="18"/>
                        </w:rPr>
                        <w:t xml:space="preserve">1.3.23 Permit leases and licences as shown on </w:t>
                      </w:r>
                      <w:r w:rsidRPr="00FA115E">
                        <w:rPr>
                          <w:rFonts w:ascii="Calibri" w:hAnsi="Calibri" w:cs="Calibri"/>
                          <w:b/>
                          <w:color w:val="5E9629"/>
                          <w:sz w:val="18"/>
                          <w:szCs w:val="18"/>
                        </w:rPr>
                        <w:t>Lease and Licence Areas Map</w:t>
                      </w:r>
                      <w:r>
                        <w:rPr>
                          <w:rFonts w:ascii="Calibri" w:hAnsi="Calibri" w:cs="Calibri"/>
                          <w:sz w:val="18"/>
                          <w:szCs w:val="18"/>
                        </w:rPr>
                        <w:t xml:space="preserve"> 2.3 and in accordance with Chapter One Framework.  </w:t>
                      </w:r>
                    </w:p>
                    <w:p w:rsidR="00CA67CD" w:rsidRPr="005B7F2A" w:rsidRDefault="00CA67CD" w:rsidP="00FF348F">
                      <w:pPr>
                        <w:spacing w:before="60" w:after="60"/>
                        <w:jc w:val="both"/>
                        <w:rPr>
                          <w:rFonts w:ascii="Calibri" w:hAnsi="Calibri" w:cs="Calibri"/>
                          <w:color w:val="FF0000"/>
                          <w:sz w:val="18"/>
                          <w:szCs w:val="18"/>
                        </w:rPr>
                      </w:pPr>
                    </w:p>
                  </w:txbxContent>
                </v:textbox>
              </v:shape>
            </w:pict>
          </mc:Fallback>
        </mc:AlternateContent>
      </w:r>
      <w:r>
        <w:rPr>
          <w:noProof/>
          <w:lang w:eastAsia="en-AU"/>
        </w:rPr>
        <mc:AlternateContent>
          <mc:Choice Requires="wps">
            <w:drawing>
              <wp:anchor distT="0" distB="0" distL="114300" distR="114300" simplePos="0" relativeHeight="251765760" behindDoc="0" locked="0" layoutInCell="1" allowOverlap="1" wp14:anchorId="12FC9BB4" wp14:editId="7FEE114B">
                <wp:simplePos x="0" y="0"/>
                <wp:positionH relativeFrom="column">
                  <wp:posOffset>-314325</wp:posOffset>
                </wp:positionH>
                <wp:positionV relativeFrom="paragraph">
                  <wp:posOffset>346710</wp:posOffset>
                </wp:positionV>
                <wp:extent cx="3800475" cy="8580755"/>
                <wp:effectExtent l="0" t="0" r="9525" b="0"/>
                <wp:wrapNone/>
                <wp:docPr id="9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8580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1.3.1  </w:t>
                            </w:r>
                            <w:r w:rsidRPr="00CD6623">
                              <w:rPr>
                                <w:rFonts w:ascii="Calibri" w:hAnsi="Calibri" w:cs="Calibri"/>
                                <w:sz w:val="18"/>
                                <w:szCs w:val="18"/>
                              </w:rPr>
                              <w:t xml:space="preserve">Enable </w:t>
                            </w:r>
                            <w:r w:rsidRPr="00F63D10">
                              <w:rPr>
                                <w:rFonts w:ascii="Calibri" w:hAnsi="Calibri" w:cs="Calibri"/>
                                <w:b/>
                                <w:color w:val="5E9629"/>
                                <w:sz w:val="18"/>
                                <w:szCs w:val="18"/>
                              </w:rPr>
                              <w:t>appropriate activities and events</w:t>
                            </w:r>
                            <w:r w:rsidRPr="00CD6623">
                              <w:rPr>
                                <w:rFonts w:ascii="Calibri" w:hAnsi="Calibri" w:cs="Calibri"/>
                                <w:sz w:val="18"/>
                                <w:szCs w:val="18"/>
                              </w:rPr>
                              <w:t xml:space="preserve"> in the Park</w:t>
                            </w:r>
                            <w:r>
                              <w:rPr>
                                <w:rFonts w:ascii="Calibri" w:hAnsi="Calibri" w:cs="Calibri"/>
                                <w:sz w:val="18"/>
                                <w:szCs w:val="18"/>
                              </w:rPr>
                              <w:t>s</w:t>
                            </w:r>
                            <w:r w:rsidRPr="00CD6623">
                              <w:rPr>
                                <w:rFonts w:ascii="Calibri" w:hAnsi="Calibri" w:cs="Calibri"/>
                                <w:sz w:val="18"/>
                                <w:szCs w:val="18"/>
                              </w:rPr>
                              <w:t xml:space="preserve"> </w:t>
                            </w:r>
                            <w:r>
                              <w:rPr>
                                <w:rFonts w:ascii="Calibri" w:hAnsi="Calibri" w:cs="Calibri"/>
                                <w:sz w:val="18"/>
                                <w:szCs w:val="18"/>
                              </w:rPr>
                              <w:t xml:space="preserve">(RS2 &amp; </w:t>
                            </w:r>
                            <w:r w:rsidRPr="00CD6623">
                              <w:rPr>
                                <w:rFonts w:ascii="Calibri" w:hAnsi="Calibri" w:cs="Calibri"/>
                                <w:sz w:val="18"/>
                                <w:szCs w:val="18"/>
                              </w:rPr>
                              <w:t>6</w:t>
                            </w:r>
                            <w:r>
                              <w:rPr>
                                <w:rFonts w:ascii="Calibri" w:hAnsi="Calibri" w:cs="Calibri"/>
                                <w:sz w:val="18"/>
                                <w:szCs w:val="18"/>
                              </w:rPr>
                              <w:t xml:space="preserve">) allowing spaces to respond to their context to accommodate both events and informal recreation, ensuring access to facilities such as kiosk, playground and lake during events, and enhancing </w:t>
                            </w:r>
                            <w:r w:rsidRPr="00B65F7C">
                              <w:rPr>
                                <w:rFonts w:ascii="Calibri" w:hAnsi="Calibri" w:cs="Calibri"/>
                                <w:b/>
                                <w:color w:val="5E9629"/>
                                <w:sz w:val="18"/>
                                <w:szCs w:val="18"/>
                              </w:rPr>
                              <w:t>event venues</w:t>
                            </w:r>
                            <w:r>
                              <w:rPr>
                                <w:rFonts w:ascii="Calibri" w:hAnsi="Calibri" w:cs="Calibri"/>
                                <w:sz w:val="18"/>
                                <w:szCs w:val="18"/>
                              </w:rPr>
                              <w:t xml:space="preserve"> within </w:t>
                            </w:r>
                            <w:r w:rsidRPr="00B65F7C">
                              <w:rPr>
                                <w:rFonts w:ascii="Calibri" w:hAnsi="Calibri" w:cs="Calibri"/>
                                <w:sz w:val="18"/>
                                <w:szCs w:val="18"/>
                              </w:rPr>
                              <w:t>Rundle Park/Kadlitpina and Rymill Park/Murlawirrapurka</w:t>
                            </w:r>
                            <w:r>
                              <w:rPr>
                                <w:rFonts w:ascii="Calibri" w:hAnsi="Calibri" w:cs="Calibri"/>
                                <w:sz w:val="18"/>
                                <w:szCs w:val="18"/>
                              </w:rPr>
                              <w:t xml:space="preserve"> while maintaining their existing semi-formal character (LMP p.65).</w:t>
                            </w:r>
                          </w:p>
                          <w:p w:rsidR="00CA67CD" w:rsidRDefault="00CA67CD" w:rsidP="00C04313">
                            <w:pPr>
                              <w:spacing w:after="60"/>
                              <w:jc w:val="both"/>
                              <w:rPr>
                                <w:rFonts w:ascii="Calibri" w:hAnsi="Calibri" w:cs="Calibri"/>
                                <w:b/>
                                <w:sz w:val="18"/>
                                <w:szCs w:val="18"/>
                              </w:rPr>
                            </w:pPr>
                            <w:r>
                              <w:rPr>
                                <w:rFonts w:ascii="Calibri" w:hAnsi="Calibri" w:cs="Calibri"/>
                                <w:sz w:val="18"/>
                                <w:szCs w:val="18"/>
                              </w:rPr>
                              <w:t xml:space="preserve">1.3.2 Conserve, enhance and interpret the identified </w:t>
                            </w:r>
                            <w:r w:rsidRPr="00F63D10">
                              <w:rPr>
                                <w:rFonts w:ascii="Calibri" w:hAnsi="Calibri" w:cs="Calibri"/>
                                <w:b/>
                                <w:color w:val="5E9629"/>
                                <w:sz w:val="18"/>
                                <w:szCs w:val="18"/>
                              </w:rPr>
                              <w:t>cultural heritage landscape</w:t>
                            </w:r>
                            <w:r>
                              <w:rPr>
                                <w:rFonts w:ascii="Calibri" w:hAnsi="Calibri" w:cs="Calibri"/>
                                <w:sz w:val="18"/>
                                <w:szCs w:val="18"/>
                              </w:rPr>
                              <w:t xml:space="preserve"> and its contributory features such as exotic species, avenues and corridors (HS3 &amp; 4): </w:t>
                            </w:r>
                            <w:r>
                              <w:rPr>
                                <w:rFonts w:ascii="Calibri" w:hAnsi="Calibri" w:cs="Calibri"/>
                                <w:b/>
                                <w:sz w:val="18"/>
                                <w:szCs w:val="18"/>
                              </w:rPr>
                              <w:t xml:space="preserve"> </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sidRPr="000520F2">
                              <w:rPr>
                                <w:rFonts w:ascii="Calibri" w:hAnsi="Calibri" w:cs="Calibri"/>
                                <w:sz w:val="18"/>
                                <w:szCs w:val="18"/>
                              </w:rPr>
                              <w:t>Aleppo Pine stand</w:t>
                            </w:r>
                          </w:p>
                          <w:p w:rsidR="00CA67CD" w:rsidRPr="000520F2" w:rsidRDefault="00CA67CD" w:rsidP="0029788E">
                            <w:pPr>
                              <w:pStyle w:val="ListParagraph"/>
                              <w:numPr>
                                <w:ilvl w:val="0"/>
                                <w:numId w:val="9"/>
                              </w:numPr>
                              <w:spacing w:after="0"/>
                              <w:ind w:left="426" w:hanging="284"/>
                              <w:jc w:val="both"/>
                              <w:rPr>
                                <w:rFonts w:ascii="Calibri" w:hAnsi="Calibri" w:cs="Calibri"/>
                                <w:sz w:val="18"/>
                                <w:szCs w:val="18"/>
                              </w:rPr>
                            </w:pPr>
                            <w:r w:rsidRPr="000520F2">
                              <w:rPr>
                                <w:rFonts w:ascii="Calibri" w:hAnsi="Calibri" w:cs="Calibri"/>
                                <w:sz w:val="18"/>
                                <w:szCs w:val="18"/>
                              </w:rPr>
                              <w:t>White Cedar Avenue</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Pr>
                                <w:rFonts w:ascii="Calibri" w:hAnsi="Calibri" w:cs="Calibri"/>
                                <w:sz w:val="18"/>
                                <w:szCs w:val="18"/>
                              </w:rPr>
                              <w:t>Camphor Laurel Circle</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Pr>
                                <w:rFonts w:ascii="Calibri" w:hAnsi="Calibri" w:cs="Calibri"/>
                                <w:sz w:val="18"/>
                                <w:szCs w:val="18"/>
                              </w:rPr>
                              <w:t>Northern Rose Garden</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Pr>
                                <w:rFonts w:ascii="Calibri" w:hAnsi="Calibri" w:cs="Calibri"/>
                                <w:sz w:val="18"/>
                                <w:szCs w:val="18"/>
                              </w:rPr>
                              <w:t>Southern Rose Garden</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Pr>
                                <w:rFonts w:ascii="Calibri" w:hAnsi="Calibri" w:cs="Calibri"/>
                                <w:sz w:val="18"/>
                                <w:szCs w:val="18"/>
                              </w:rPr>
                              <w:t>Oriental Plane Tree Avenue</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Pr>
                                <w:rFonts w:ascii="Calibri" w:hAnsi="Calibri" w:cs="Calibri"/>
                                <w:sz w:val="18"/>
                                <w:szCs w:val="18"/>
                              </w:rPr>
                              <w:t>White Cedar Avenues</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Pr>
                                <w:rFonts w:ascii="Calibri" w:hAnsi="Calibri" w:cs="Calibri"/>
                                <w:sz w:val="18"/>
                                <w:szCs w:val="18"/>
                              </w:rPr>
                              <w:t>Olive Grove</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Pr>
                                <w:rFonts w:ascii="Calibri" w:hAnsi="Calibri" w:cs="Calibri"/>
                                <w:sz w:val="18"/>
                                <w:szCs w:val="18"/>
                              </w:rPr>
                              <w:t>SA Blue Gum Avenue</w:t>
                            </w:r>
                          </w:p>
                          <w:p w:rsidR="00CA67CD" w:rsidRPr="00E05F5E" w:rsidRDefault="00CA67CD" w:rsidP="00C04313">
                            <w:pPr>
                              <w:pStyle w:val="ListParagraph"/>
                              <w:numPr>
                                <w:ilvl w:val="0"/>
                                <w:numId w:val="9"/>
                              </w:numPr>
                              <w:spacing w:after="60"/>
                              <w:ind w:left="426" w:hanging="284"/>
                              <w:contextualSpacing w:val="0"/>
                              <w:jc w:val="both"/>
                              <w:rPr>
                                <w:rFonts w:ascii="Calibri" w:hAnsi="Calibri" w:cs="Calibri"/>
                                <w:sz w:val="18"/>
                                <w:szCs w:val="18"/>
                              </w:rPr>
                            </w:pPr>
                            <w:r w:rsidRPr="00E05F5E">
                              <w:rPr>
                                <w:rFonts w:ascii="Calibri" w:hAnsi="Calibri" w:cs="Calibri"/>
                                <w:sz w:val="18"/>
                                <w:szCs w:val="18"/>
                              </w:rPr>
                              <w:t>Pepper Tree Avenue</w:t>
                            </w:r>
                          </w:p>
                          <w:p w:rsidR="00CA67CD" w:rsidRDefault="00CA67CD" w:rsidP="00C04313">
                            <w:pPr>
                              <w:spacing w:after="60" w:line="240" w:lineRule="auto"/>
                              <w:rPr>
                                <w:rFonts w:ascii="Calibri" w:eastAsia="Times New Roman" w:hAnsi="Calibri" w:cs="Times New Roman"/>
                                <w:color w:val="000000" w:themeColor="text1"/>
                                <w:sz w:val="18"/>
                                <w:szCs w:val="18"/>
                                <w:lang w:eastAsia="en-AU"/>
                              </w:rPr>
                            </w:pPr>
                            <w:r>
                              <w:rPr>
                                <w:rFonts w:ascii="Calibri" w:eastAsia="Times New Roman" w:hAnsi="Calibri" w:cs="Times New Roman"/>
                                <w:color w:val="000000" w:themeColor="text1"/>
                                <w:sz w:val="18"/>
                                <w:szCs w:val="18"/>
                                <w:lang w:eastAsia="en-AU"/>
                              </w:rPr>
                              <w:t>1.3.3 Retain, c</w:t>
                            </w:r>
                            <w:r w:rsidRPr="00D0512A">
                              <w:rPr>
                                <w:rFonts w:ascii="Calibri" w:eastAsia="Times New Roman" w:hAnsi="Calibri" w:cs="Times New Roman"/>
                                <w:color w:val="000000" w:themeColor="text1"/>
                                <w:sz w:val="18"/>
                                <w:szCs w:val="18"/>
                                <w:lang w:eastAsia="en-AU"/>
                              </w:rPr>
                              <w:t>onserv</w:t>
                            </w:r>
                            <w:r>
                              <w:rPr>
                                <w:rFonts w:ascii="Calibri" w:eastAsia="Times New Roman" w:hAnsi="Calibri" w:cs="Times New Roman"/>
                                <w:color w:val="000000" w:themeColor="text1"/>
                                <w:sz w:val="18"/>
                                <w:szCs w:val="18"/>
                                <w:lang w:eastAsia="en-AU"/>
                              </w:rPr>
                              <w:t>e and pursue Local Heritage Listing of:</w:t>
                            </w:r>
                          </w:p>
                          <w:p w:rsidR="00CA67CD" w:rsidRDefault="00CA67CD" w:rsidP="0029788E">
                            <w:pPr>
                              <w:spacing w:after="0" w:line="240" w:lineRule="auto"/>
                              <w:ind w:left="426" w:hanging="284"/>
                              <w:rPr>
                                <w:rFonts w:ascii="Calibri" w:hAnsi="Calibri" w:cs="Calibri"/>
                                <w:color w:val="000000" w:themeColor="text1"/>
                                <w:sz w:val="18"/>
                                <w:szCs w:val="18"/>
                              </w:rPr>
                            </w:pPr>
                            <w:r>
                              <w:rPr>
                                <w:rFonts w:ascii="Calibri" w:hAnsi="Calibri" w:cs="Calibri"/>
                                <w:color w:val="000000" w:themeColor="text1"/>
                                <w:sz w:val="18"/>
                                <w:szCs w:val="18"/>
                              </w:rPr>
                              <w:t xml:space="preserve">a. </w:t>
                            </w:r>
                            <w:r>
                              <w:rPr>
                                <w:rFonts w:ascii="Calibri" w:hAnsi="Calibri" w:cs="Calibri"/>
                                <w:color w:val="000000" w:themeColor="text1"/>
                                <w:sz w:val="18"/>
                                <w:szCs w:val="18"/>
                              </w:rPr>
                              <w:tab/>
                              <w:t>the white cedar avenue in Rundle Park.</w:t>
                            </w:r>
                            <w:r>
                              <w:rPr>
                                <w:rFonts w:ascii="Calibri" w:hAnsi="Calibri" w:cs="Calibri"/>
                                <w:color w:val="000000" w:themeColor="text1"/>
                                <w:sz w:val="18"/>
                                <w:szCs w:val="18"/>
                              </w:rPr>
                              <w:tab/>
                            </w:r>
                          </w:p>
                          <w:p w:rsidR="00CA67CD" w:rsidRPr="00C108F9" w:rsidRDefault="00CA67CD" w:rsidP="0029788E">
                            <w:pPr>
                              <w:spacing w:after="0" w:line="240" w:lineRule="auto"/>
                              <w:ind w:left="426" w:hanging="284"/>
                              <w:rPr>
                                <w:rFonts w:ascii="Calibri" w:hAnsi="Calibri" w:cs="Calibri"/>
                                <w:color w:val="000000" w:themeColor="text1"/>
                                <w:sz w:val="18"/>
                                <w:szCs w:val="18"/>
                              </w:rPr>
                            </w:pPr>
                            <w:r>
                              <w:rPr>
                                <w:rFonts w:ascii="Calibri" w:hAnsi="Calibri" w:cs="Calibri"/>
                                <w:color w:val="000000" w:themeColor="text1"/>
                                <w:sz w:val="18"/>
                                <w:szCs w:val="18"/>
                              </w:rPr>
                              <w:t>b.</w:t>
                            </w:r>
                            <w:r>
                              <w:rPr>
                                <w:rFonts w:ascii="Calibri" w:hAnsi="Calibri" w:cs="Calibri"/>
                                <w:color w:val="000000" w:themeColor="text1"/>
                                <w:sz w:val="18"/>
                                <w:szCs w:val="18"/>
                              </w:rPr>
                              <w:tab/>
                            </w:r>
                            <w:r w:rsidRPr="00C108F9">
                              <w:rPr>
                                <w:rFonts w:ascii="Calibri" w:hAnsi="Calibri" w:cs="Calibri"/>
                                <w:color w:val="000000" w:themeColor="text1"/>
                                <w:sz w:val="18"/>
                                <w:szCs w:val="18"/>
                              </w:rPr>
                              <w:t>Valve House</w:t>
                            </w:r>
                          </w:p>
                          <w:p w:rsidR="00CA67CD" w:rsidRPr="00C108F9" w:rsidRDefault="00CA67CD" w:rsidP="00C04313">
                            <w:pPr>
                              <w:spacing w:after="0" w:line="240" w:lineRule="auto"/>
                              <w:ind w:left="426" w:hanging="284"/>
                              <w:jc w:val="both"/>
                              <w:rPr>
                                <w:rFonts w:ascii="Calibri" w:hAnsi="Calibri" w:cs="Calibri"/>
                                <w:color w:val="000000" w:themeColor="text1"/>
                                <w:sz w:val="18"/>
                                <w:szCs w:val="18"/>
                              </w:rPr>
                            </w:pPr>
                            <w:r>
                              <w:rPr>
                                <w:rFonts w:ascii="Calibri" w:hAnsi="Calibri" w:cs="Calibri"/>
                                <w:color w:val="000000" w:themeColor="text1"/>
                                <w:sz w:val="18"/>
                                <w:szCs w:val="18"/>
                              </w:rPr>
                              <w:t>c.</w:t>
                            </w:r>
                            <w:r>
                              <w:rPr>
                                <w:rFonts w:ascii="Calibri" w:hAnsi="Calibri" w:cs="Calibri"/>
                                <w:color w:val="000000" w:themeColor="text1"/>
                                <w:sz w:val="18"/>
                                <w:szCs w:val="18"/>
                              </w:rPr>
                              <w:tab/>
                            </w:r>
                            <w:r w:rsidRPr="00C108F9">
                              <w:rPr>
                                <w:rFonts w:ascii="Calibri" w:hAnsi="Calibri" w:cs="Calibri"/>
                                <w:color w:val="000000" w:themeColor="text1"/>
                                <w:sz w:val="18"/>
                                <w:szCs w:val="18"/>
                              </w:rPr>
                              <w:t>Alice in Wonderland statue</w:t>
                            </w:r>
                          </w:p>
                          <w:p w:rsidR="00CA67CD" w:rsidRPr="00C108F9" w:rsidRDefault="00CA67CD" w:rsidP="00C04313">
                            <w:pPr>
                              <w:spacing w:after="0" w:line="240" w:lineRule="auto"/>
                              <w:ind w:left="426" w:hanging="284"/>
                              <w:jc w:val="both"/>
                              <w:rPr>
                                <w:rFonts w:ascii="Calibri" w:hAnsi="Calibri" w:cs="Calibri"/>
                                <w:color w:val="000000" w:themeColor="text1"/>
                                <w:sz w:val="18"/>
                                <w:szCs w:val="18"/>
                              </w:rPr>
                            </w:pPr>
                            <w:r>
                              <w:rPr>
                                <w:rFonts w:ascii="Calibri" w:hAnsi="Calibri" w:cs="Calibri"/>
                                <w:color w:val="000000" w:themeColor="text1"/>
                                <w:sz w:val="18"/>
                                <w:szCs w:val="18"/>
                              </w:rPr>
                              <w:t>d.</w:t>
                            </w:r>
                            <w:r>
                              <w:rPr>
                                <w:rFonts w:ascii="Calibri" w:hAnsi="Calibri" w:cs="Calibri"/>
                                <w:color w:val="000000" w:themeColor="text1"/>
                                <w:sz w:val="18"/>
                                <w:szCs w:val="18"/>
                              </w:rPr>
                              <w:tab/>
                              <w:t>“</w:t>
                            </w:r>
                            <w:r w:rsidRPr="00C108F9">
                              <w:rPr>
                                <w:rFonts w:ascii="Calibri" w:hAnsi="Calibri" w:cs="Calibri"/>
                                <w:color w:val="000000" w:themeColor="text1"/>
                                <w:sz w:val="18"/>
                                <w:szCs w:val="18"/>
                              </w:rPr>
                              <w:t>Picanniny</w:t>
                            </w:r>
                            <w:r>
                              <w:rPr>
                                <w:rFonts w:ascii="Calibri" w:hAnsi="Calibri" w:cs="Calibri"/>
                                <w:color w:val="000000" w:themeColor="text1"/>
                                <w:sz w:val="18"/>
                                <w:szCs w:val="18"/>
                              </w:rPr>
                              <w:t>”</w:t>
                            </w:r>
                            <w:r w:rsidRPr="00C108F9">
                              <w:rPr>
                                <w:rFonts w:ascii="Calibri" w:hAnsi="Calibri" w:cs="Calibri"/>
                                <w:color w:val="000000" w:themeColor="text1"/>
                                <w:sz w:val="18"/>
                                <w:szCs w:val="18"/>
                              </w:rPr>
                              <w:t xml:space="preserve"> statue </w:t>
                            </w:r>
                          </w:p>
                          <w:p w:rsidR="00CA67CD" w:rsidRPr="00C108F9" w:rsidRDefault="00CA67CD" w:rsidP="00C04313">
                            <w:pPr>
                              <w:spacing w:after="0" w:line="240" w:lineRule="auto"/>
                              <w:ind w:left="426" w:hanging="284"/>
                              <w:jc w:val="both"/>
                              <w:rPr>
                                <w:rFonts w:ascii="Calibri" w:hAnsi="Calibri" w:cs="Calibri"/>
                                <w:color w:val="000000" w:themeColor="text1"/>
                                <w:sz w:val="18"/>
                                <w:szCs w:val="18"/>
                              </w:rPr>
                            </w:pPr>
                            <w:r>
                              <w:rPr>
                                <w:rFonts w:ascii="Calibri" w:hAnsi="Calibri" w:cs="Calibri"/>
                                <w:color w:val="000000" w:themeColor="text1"/>
                                <w:sz w:val="18"/>
                                <w:szCs w:val="18"/>
                              </w:rPr>
                              <w:t>e.</w:t>
                            </w:r>
                            <w:r>
                              <w:rPr>
                                <w:rFonts w:ascii="Calibri" w:hAnsi="Calibri" w:cs="Calibri"/>
                                <w:color w:val="000000" w:themeColor="text1"/>
                                <w:sz w:val="18"/>
                                <w:szCs w:val="18"/>
                              </w:rPr>
                              <w:tab/>
                            </w:r>
                            <w:r w:rsidRPr="00C108F9">
                              <w:rPr>
                                <w:rFonts w:ascii="Calibri" w:hAnsi="Calibri" w:cs="Calibri"/>
                                <w:color w:val="000000" w:themeColor="text1"/>
                                <w:sz w:val="18"/>
                                <w:szCs w:val="18"/>
                              </w:rPr>
                              <w:t>The 1961 landscape design of Rymill Park includi</w:t>
                            </w:r>
                            <w:r>
                              <w:rPr>
                                <w:rFonts w:ascii="Calibri" w:hAnsi="Calibri" w:cs="Calibri"/>
                                <w:color w:val="000000" w:themeColor="text1"/>
                                <w:sz w:val="18"/>
                                <w:szCs w:val="18"/>
                              </w:rPr>
                              <w:t>ng the lake, footbridges,</w:t>
                            </w:r>
                            <w:r w:rsidRPr="00C108F9">
                              <w:rPr>
                                <w:rFonts w:ascii="Calibri" w:hAnsi="Calibri" w:cs="Calibri"/>
                                <w:color w:val="000000" w:themeColor="text1"/>
                                <w:sz w:val="18"/>
                                <w:szCs w:val="18"/>
                              </w:rPr>
                              <w:t xml:space="preserve"> sign, rose gardens and sundial </w:t>
                            </w:r>
                          </w:p>
                          <w:p w:rsidR="00CA67CD" w:rsidRDefault="00CA67CD" w:rsidP="00C04313">
                            <w:pPr>
                              <w:spacing w:after="0" w:line="240" w:lineRule="auto"/>
                              <w:ind w:left="426" w:hanging="284"/>
                              <w:jc w:val="both"/>
                              <w:rPr>
                                <w:rFonts w:ascii="Calibri" w:hAnsi="Calibri" w:cs="Calibri"/>
                                <w:color w:val="000000" w:themeColor="text1"/>
                                <w:sz w:val="18"/>
                                <w:szCs w:val="18"/>
                              </w:rPr>
                            </w:pPr>
                            <w:r>
                              <w:rPr>
                                <w:rFonts w:ascii="Calibri" w:hAnsi="Calibri" w:cs="Calibri"/>
                                <w:color w:val="000000" w:themeColor="text1"/>
                                <w:sz w:val="18"/>
                                <w:szCs w:val="18"/>
                              </w:rPr>
                              <w:t>f.</w:t>
                            </w:r>
                            <w:r>
                              <w:rPr>
                                <w:rFonts w:ascii="Calibri" w:hAnsi="Calibri" w:cs="Calibri"/>
                                <w:color w:val="000000" w:themeColor="text1"/>
                                <w:sz w:val="18"/>
                                <w:szCs w:val="18"/>
                              </w:rPr>
                              <w:tab/>
                            </w:r>
                            <w:r w:rsidRPr="00C108F9">
                              <w:rPr>
                                <w:rFonts w:ascii="Calibri" w:hAnsi="Calibri" w:cs="Calibri"/>
                                <w:color w:val="000000" w:themeColor="text1"/>
                                <w:sz w:val="18"/>
                                <w:szCs w:val="18"/>
                              </w:rPr>
                              <w:t>former tramline embankment</w:t>
                            </w:r>
                          </w:p>
                          <w:p w:rsidR="00CA67CD" w:rsidRPr="00C108F9" w:rsidRDefault="00CA67CD" w:rsidP="00C04313">
                            <w:pPr>
                              <w:spacing w:after="60" w:line="240" w:lineRule="auto"/>
                              <w:ind w:left="426" w:hanging="284"/>
                              <w:jc w:val="both"/>
                              <w:rPr>
                                <w:rFonts w:ascii="Calibri" w:hAnsi="Calibri" w:cs="Calibri"/>
                                <w:color w:val="000000" w:themeColor="text1"/>
                                <w:sz w:val="18"/>
                                <w:szCs w:val="18"/>
                              </w:rPr>
                            </w:pPr>
                            <w:r>
                              <w:rPr>
                                <w:rFonts w:ascii="Calibri" w:hAnsi="Calibri" w:cs="Calibri"/>
                                <w:color w:val="000000" w:themeColor="text1"/>
                                <w:sz w:val="18"/>
                                <w:szCs w:val="18"/>
                              </w:rPr>
                              <w:t>g</w:t>
                            </w:r>
                            <w:r>
                              <w:rPr>
                                <w:rFonts w:ascii="Calibri" w:hAnsi="Calibri" w:cs="Calibri"/>
                                <w:color w:val="000000" w:themeColor="text1"/>
                                <w:sz w:val="18"/>
                                <w:szCs w:val="18"/>
                              </w:rPr>
                              <w:tab/>
                              <w:t xml:space="preserve">East Terrace </w:t>
                            </w:r>
                            <w:r w:rsidRPr="001A69D8">
                              <w:rPr>
                                <w:rFonts w:ascii="Calibri" w:hAnsi="Calibri" w:cs="Calibri"/>
                                <w:b/>
                                <w:noProof/>
                                <w:color w:val="5E9629"/>
                                <w:sz w:val="18"/>
                                <w:szCs w:val="18"/>
                                <w:lang w:eastAsia="en-AU"/>
                              </w:rPr>
                              <w:t>Ityamai-itpina (Park 15</w:t>
                            </w:r>
                            <w:r w:rsidRPr="00D96430">
                              <w:rPr>
                                <w:rFonts w:ascii="Calibri" w:hAnsi="Calibri" w:cs="Calibri"/>
                                <w:sz w:val="18"/>
                                <w:szCs w:val="18"/>
                              </w:rPr>
                              <w:t>)</w:t>
                            </w:r>
                            <w:r>
                              <w:rPr>
                                <w:rFonts w:ascii="Calibri" w:hAnsi="Calibri" w:cs="Calibri"/>
                                <w:sz w:val="18"/>
                                <w:szCs w:val="18"/>
                              </w:rPr>
                              <w:t xml:space="preserve"> </w:t>
                            </w:r>
                            <w:r>
                              <w:rPr>
                                <w:rFonts w:ascii="Calibri" w:hAnsi="Calibri" w:cs="Calibri"/>
                                <w:color w:val="000000" w:themeColor="text1"/>
                                <w:sz w:val="18"/>
                                <w:szCs w:val="18"/>
                              </w:rPr>
                              <w:t>Glover Playground including shelter shed, sign and original as trees</w:t>
                            </w:r>
                          </w:p>
                          <w:p w:rsidR="00CA67CD" w:rsidRPr="00C108F9" w:rsidRDefault="00CA67CD" w:rsidP="00D4647D">
                            <w:pPr>
                              <w:spacing w:after="120" w:line="240" w:lineRule="auto"/>
                              <w:jc w:val="both"/>
                              <w:rPr>
                                <w:rFonts w:ascii="Calibri" w:hAnsi="Calibri" w:cs="Calibri"/>
                                <w:color w:val="000000" w:themeColor="text1"/>
                                <w:sz w:val="18"/>
                                <w:szCs w:val="18"/>
                              </w:rPr>
                            </w:pPr>
                            <w:r>
                              <w:rPr>
                                <w:rFonts w:ascii="Calibri" w:hAnsi="Calibri" w:cs="Calibri"/>
                                <w:color w:val="000000" w:themeColor="text1"/>
                                <w:sz w:val="18"/>
                                <w:szCs w:val="18"/>
                              </w:rPr>
                              <w:t xml:space="preserve">1.3.4 Manage the </w:t>
                            </w:r>
                            <w:r w:rsidRPr="00C108F9">
                              <w:rPr>
                                <w:rFonts w:ascii="Calibri" w:hAnsi="Calibri" w:cs="Calibri"/>
                                <w:color w:val="000000" w:themeColor="text1"/>
                                <w:sz w:val="18"/>
                                <w:szCs w:val="18"/>
                              </w:rPr>
                              <w:t>War memorial horse trough and obelisk</w:t>
                            </w:r>
                            <w:r>
                              <w:rPr>
                                <w:rFonts w:ascii="Calibri" w:hAnsi="Calibri" w:cs="Calibri"/>
                                <w:color w:val="000000" w:themeColor="text1"/>
                                <w:sz w:val="18"/>
                                <w:szCs w:val="18"/>
                              </w:rPr>
                              <w:t xml:space="preserve"> in recognition of its status as a </w:t>
                            </w:r>
                            <w:r w:rsidRPr="00D4647D">
                              <w:rPr>
                                <w:rFonts w:ascii="Calibri" w:hAnsi="Calibri" w:cs="Calibri"/>
                                <w:b/>
                                <w:color w:val="5E9629"/>
                                <w:sz w:val="18"/>
                                <w:szCs w:val="18"/>
                              </w:rPr>
                              <w:t>Local heritage Place (City Significance)</w:t>
                            </w:r>
                            <w:r w:rsidRPr="00D4647D">
                              <w:rPr>
                                <w:rFonts w:ascii="Calibri" w:hAnsi="Calibri" w:cs="Calibri"/>
                                <w:color w:val="000000" w:themeColor="text1"/>
                                <w:sz w:val="18"/>
                                <w:szCs w:val="18"/>
                              </w:rPr>
                              <w:t>.</w:t>
                            </w:r>
                          </w:p>
                          <w:p w:rsidR="00CA67CD" w:rsidRDefault="00CA67CD" w:rsidP="00D4647D">
                            <w:pPr>
                              <w:spacing w:after="120"/>
                              <w:jc w:val="both"/>
                              <w:rPr>
                                <w:rFonts w:ascii="Calibri" w:hAnsi="Calibri" w:cs="Calibri"/>
                                <w:sz w:val="18"/>
                                <w:szCs w:val="18"/>
                              </w:rPr>
                            </w:pPr>
                            <w:r w:rsidRPr="00E234F6">
                              <w:rPr>
                                <w:rFonts w:ascii="Calibri" w:hAnsi="Calibri" w:cs="Calibri"/>
                                <w:sz w:val="18"/>
                                <w:szCs w:val="18"/>
                              </w:rPr>
                              <w:t>1.3.</w:t>
                            </w:r>
                            <w:r>
                              <w:rPr>
                                <w:rFonts w:ascii="Calibri" w:hAnsi="Calibri" w:cs="Calibri"/>
                                <w:sz w:val="18"/>
                                <w:szCs w:val="18"/>
                              </w:rPr>
                              <w:t xml:space="preserve">5 Retain existing </w:t>
                            </w:r>
                            <w:r w:rsidRPr="00FA115E">
                              <w:rPr>
                                <w:rFonts w:ascii="Calibri" w:hAnsi="Calibri" w:cs="Calibri"/>
                                <w:b/>
                                <w:color w:val="5E9629"/>
                                <w:sz w:val="18"/>
                                <w:szCs w:val="18"/>
                              </w:rPr>
                              <w:t xml:space="preserve">spatial layout and pathway alignments </w:t>
                            </w:r>
                            <w:r>
                              <w:rPr>
                                <w:rFonts w:ascii="Calibri" w:hAnsi="Calibri" w:cs="Calibri"/>
                                <w:sz w:val="18"/>
                                <w:szCs w:val="18"/>
                              </w:rPr>
                              <w:t>which are part of the cultural heritage values of the Parks (HS3).</w:t>
                            </w:r>
                          </w:p>
                          <w:p w:rsidR="00CA67CD" w:rsidRPr="00ED3EEF" w:rsidRDefault="00CA67CD" w:rsidP="00D4647D">
                            <w:pPr>
                              <w:spacing w:after="120"/>
                              <w:jc w:val="both"/>
                              <w:rPr>
                                <w:rFonts w:ascii="Calibri" w:hAnsi="Calibri"/>
                                <w:sz w:val="18"/>
                                <w:szCs w:val="18"/>
                              </w:rPr>
                            </w:pPr>
                            <w:r>
                              <w:rPr>
                                <w:rFonts w:ascii="Calibri" w:hAnsi="Calibri" w:cs="Calibri"/>
                                <w:sz w:val="18"/>
                                <w:szCs w:val="18"/>
                              </w:rPr>
                              <w:t xml:space="preserve">1.3.6 </w:t>
                            </w:r>
                            <w:r w:rsidRPr="00A141B4">
                              <w:rPr>
                                <w:rFonts w:ascii="Calibri" w:hAnsi="Calibri"/>
                                <w:sz w:val="18"/>
                                <w:szCs w:val="18"/>
                              </w:rPr>
                              <w:t>Strengthen t</w:t>
                            </w:r>
                            <w:r>
                              <w:rPr>
                                <w:rFonts w:ascii="Calibri" w:hAnsi="Calibri"/>
                                <w:sz w:val="18"/>
                                <w:szCs w:val="18"/>
                              </w:rPr>
                              <w:t>he outer and City edges of the p</w:t>
                            </w:r>
                            <w:r w:rsidRPr="00A141B4">
                              <w:rPr>
                                <w:rFonts w:ascii="Calibri" w:hAnsi="Calibri"/>
                                <w:sz w:val="18"/>
                                <w:szCs w:val="18"/>
                              </w:rPr>
                              <w:t>ark</w:t>
                            </w:r>
                            <w:r>
                              <w:rPr>
                                <w:rFonts w:ascii="Calibri" w:hAnsi="Calibri"/>
                                <w:sz w:val="18"/>
                                <w:szCs w:val="18"/>
                              </w:rPr>
                              <w:t>s</w:t>
                            </w:r>
                            <w:r w:rsidRPr="00A141B4">
                              <w:rPr>
                                <w:rFonts w:ascii="Calibri" w:hAnsi="Calibri"/>
                                <w:sz w:val="18"/>
                                <w:szCs w:val="18"/>
                              </w:rPr>
                              <w:t xml:space="preserve"> through </w:t>
                            </w:r>
                            <w:r w:rsidRPr="00FA115E">
                              <w:rPr>
                                <w:rFonts w:ascii="Calibri" w:hAnsi="Calibri"/>
                                <w:b/>
                                <w:color w:val="5E9629"/>
                                <w:sz w:val="18"/>
                                <w:szCs w:val="18"/>
                              </w:rPr>
                              <w:t>large tree species plantings</w:t>
                            </w:r>
                            <w:r w:rsidRPr="00A141B4">
                              <w:rPr>
                                <w:rFonts w:ascii="Calibri" w:hAnsi="Calibri"/>
                                <w:sz w:val="18"/>
                                <w:szCs w:val="18"/>
                              </w:rPr>
                              <w:t xml:space="preserve"> and </w:t>
                            </w:r>
                            <w:r>
                              <w:rPr>
                                <w:rFonts w:ascii="Calibri" w:hAnsi="Calibri"/>
                                <w:sz w:val="18"/>
                                <w:szCs w:val="18"/>
                              </w:rPr>
                              <w:t xml:space="preserve">enhance the </w:t>
                            </w:r>
                            <w:r w:rsidRPr="00A141B4">
                              <w:rPr>
                                <w:rFonts w:ascii="Calibri" w:hAnsi="Calibri"/>
                                <w:sz w:val="18"/>
                                <w:szCs w:val="18"/>
                              </w:rPr>
                              <w:t>Park’s character consistent with the Open Woodland/Sports Zone</w:t>
                            </w:r>
                            <w:r>
                              <w:rPr>
                                <w:rFonts w:ascii="Calibri" w:hAnsi="Calibri"/>
                                <w:sz w:val="18"/>
                                <w:szCs w:val="18"/>
                              </w:rPr>
                              <w:t xml:space="preserve"> and the Civic, Cultural and Urban Parks Zone and manage landscape consistent with the planting directions in 2.2 below</w:t>
                            </w:r>
                            <w:r w:rsidRPr="00A141B4">
                              <w:rPr>
                                <w:rFonts w:ascii="Calibri" w:hAnsi="Calibri"/>
                                <w:sz w:val="18"/>
                                <w:szCs w:val="18"/>
                              </w:rPr>
                              <w:t>. (</w:t>
                            </w:r>
                            <w:r w:rsidRPr="00A141B4">
                              <w:rPr>
                                <w:rFonts w:ascii="Calibri" w:hAnsi="Calibri"/>
                                <w:i/>
                                <w:sz w:val="18"/>
                                <w:szCs w:val="18"/>
                              </w:rPr>
                              <w:t>L13</w:t>
                            </w:r>
                            <w:r w:rsidRPr="00A141B4">
                              <w:rPr>
                                <w:rFonts w:ascii="Calibri" w:hAnsi="Calibri"/>
                                <w:sz w:val="18"/>
                                <w:szCs w:val="18"/>
                              </w:rPr>
                              <w:t>)</w:t>
                            </w:r>
                          </w:p>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1.3.7 Manage and support improvements to </w:t>
                            </w:r>
                            <w:r>
                              <w:rPr>
                                <w:rFonts w:ascii="Calibri" w:hAnsi="Calibri" w:cs="Calibri"/>
                                <w:b/>
                                <w:color w:val="5E9629"/>
                                <w:sz w:val="18"/>
                                <w:szCs w:val="18"/>
                              </w:rPr>
                              <w:t xml:space="preserve">playground, kiosk, picnic areas and lake </w:t>
                            </w:r>
                            <w:r w:rsidRPr="006D6154">
                              <w:rPr>
                                <w:rFonts w:ascii="Calibri" w:hAnsi="Calibri" w:cs="Calibri"/>
                                <w:sz w:val="18"/>
                                <w:szCs w:val="18"/>
                              </w:rPr>
                              <w:t>in Rymill Park/</w:t>
                            </w:r>
                            <w:r>
                              <w:rPr>
                                <w:rFonts w:ascii="Calibri" w:hAnsi="Calibri" w:cs="Calibri"/>
                                <w:sz w:val="18"/>
                                <w:szCs w:val="18"/>
                              </w:rPr>
                              <w:t>Murlawirrapurka</w:t>
                            </w:r>
                            <w:r>
                              <w:rPr>
                                <w:rFonts w:ascii="Calibri" w:hAnsi="Calibri" w:cs="Calibri"/>
                                <w:b/>
                                <w:color w:val="5E9629"/>
                                <w:sz w:val="18"/>
                                <w:szCs w:val="18"/>
                              </w:rPr>
                              <w:t xml:space="preserve"> </w:t>
                            </w:r>
                            <w:r w:rsidRPr="006D6154">
                              <w:rPr>
                                <w:rFonts w:ascii="Calibri" w:hAnsi="Calibri" w:cs="Calibri"/>
                                <w:sz w:val="18"/>
                                <w:szCs w:val="18"/>
                              </w:rPr>
                              <w:t>as</w:t>
                            </w:r>
                            <w:r w:rsidRPr="006D6154">
                              <w:rPr>
                                <w:rFonts w:ascii="Calibri" w:hAnsi="Calibri" w:cs="Calibri"/>
                                <w:b/>
                                <w:sz w:val="18"/>
                                <w:szCs w:val="18"/>
                              </w:rPr>
                              <w:t xml:space="preserve"> </w:t>
                            </w:r>
                            <w:r>
                              <w:rPr>
                                <w:rFonts w:ascii="Calibri" w:hAnsi="Calibri" w:cs="Calibri"/>
                                <w:sz w:val="18"/>
                                <w:szCs w:val="18"/>
                              </w:rPr>
                              <w:t xml:space="preserve">an activity hub for informal recreation (R9). </w:t>
                            </w:r>
                          </w:p>
                          <w:p w:rsidR="00CA67CD" w:rsidRDefault="00CA67CD" w:rsidP="00C04313">
                            <w:pPr>
                              <w:widowControl w:val="0"/>
                              <w:spacing w:after="60"/>
                              <w:jc w:val="both"/>
                              <w:rPr>
                                <w:rFonts w:ascii="Calibri" w:hAnsi="Calibri" w:cs="Calibri"/>
                                <w:sz w:val="18"/>
                                <w:szCs w:val="18"/>
                              </w:rPr>
                            </w:pPr>
                            <w:r>
                              <w:rPr>
                                <w:rFonts w:ascii="Calibri" w:hAnsi="Calibri" w:cs="Calibri"/>
                                <w:sz w:val="18"/>
                                <w:szCs w:val="18"/>
                              </w:rPr>
                              <w:t xml:space="preserve">1.3.8 </w:t>
                            </w:r>
                            <w:r w:rsidRPr="009E1D27">
                              <w:rPr>
                                <w:rFonts w:ascii="Calibri" w:hAnsi="Calibri" w:cs="Calibri"/>
                                <w:sz w:val="18"/>
                                <w:szCs w:val="18"/>
                              </w:rPr>
                              <w:t>Manage</w:t>
                            </w:r>
                            <w:r w:rsidRPr="006F5658">
                              <w:rPr>
                                <w:rFonts w:ascii="Calibri" w:hAnsi="Calibri" w:cs="Calibri"/>
                                <w:b/>
                                <w:color w:val="5E9629"/>
                                <w:sz w:val="18"/>
                                <w:szCs w:val="18"/>
                              </w:rPr>
                              <w:t xml:space="preserve"> Park Lands Trail</w:t>
                            </w:r>
                            <w:r>
                              <w:rPr>
                                <w:rFonts w:ascii="Calibri" w:hAnsi="Calibri" w:cs="Calibri"/>
                                <w:b/>
                                <w:color w:val="5E9629"/>
                                <w:sz w:val="18"/>
                                <w:szCs w:val="18"/>
                              </w:rPr>
                              <w:t xml:space="preserve">, strengthening connections to adjoining parks, </w:t>
                            </w:r>
                            <w:r w:rsidRPr="00492E0F">
                              <w:rPr>
                                <w:rFonts w:ascii="Calibri" w:hAnsi="Calibri" w:cs="Calibri"/>
                                <w:sz w:val="18"/>
                                <w:szCs w:val="18"/>
                              </w:rPr>
                              <w:t xml:space="preserve"> and other paths for residents and visitors (particularly perimeter paths) </w:t>
                            </w:r>
                            <w:r w:rsidRPr="00363343">
                              <w:rPr>
                                <w:rFonts w:ascii="Calibri" w:hAnsi="Calibri" w:cs="Calibri"/>
                                <w:sz w:val="18"/>
                                <w:szCs w:val="18"/>
                              </w:rPr>
                              <w:t>linking with City and suburban walking and cycle networks where appropriate (RP10, RP11</w:t>
                            </w:r>
                            <w:r>
                              <w:rPr>
                                <w:rFonts w:ascii="Calibri" w:hAnsi="Calibri" w:cs="Calibri"/>
                                <w:sz w:val="18"/>
                                <w:szCs w:val="18"/>
                              </w:rPr>
                              <w:t>).</w:t>
                            </w:r>
                          </w:p>
                          <w:p w:rsidR="00CA67CD" w:rsidRPr="00492E0F" w:rsidRDefault="00CA67CD" w:rsidP="00C04313">
                            <w:pPr>
                              <w:widowControl w:val="0"/>
                              <w:spacing w:after="60"/>
                              <w:jc w:val="both"/>
                              <w:rPr>
                                <w:rFonts w:ascii="Calibri" w:hAnsi="Calibri" w:cs="Calibri"/>
                                <w:sz w:val="16"/>
                                <w:szCs w:val="16"/>
                              </w:rPr>
                            </w:pPr>
                            <w:r>
                              <w:rPr>
                                <w:rFonts w:ascii="Calibri" w:hAnsi="Calibri" w:cs="Calibri"/>
                                <w:sz w:val="18"/>
                                <w:szCs w:val="18"/>
                              </w:rPr>
                              <w:t xml:space="preserve">Park Lands Trail is shown as:    </w:t>
                            </w:r>
                            <w:r>
                              <w:rPr>
                                <w:rFonts w:ascii="Calibri" w:hAnsi="Calibri"/>
                                <w:noProof/>
                                <w:sz w:val="16"/>
                                <w:szCs w:val="16"/>
                                <w:lang w:eastAsia="en-AU"/>
                              </w:rPr>
                              <w:drawing>
                                <wp:inline distT="0" distB="0" distL="0" distR="0" wp14:anchorId="1A2DAF88" wp14:editId="65B3AFE6">
                                  <wp:extent cx="1024890" cy="29845"/>
                                  <wp:effectExtent l="19050" t="19050" r="22860" b="273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4890" cy="29845"/>
                                          </a:xfrm>
                                          <a:prstGeom prst="rect">
                                            <a:avLst/>
                                          </a:prstGeom>
                                          <a:solidFill>
                                            <a:schemeClr val="accent2"/>
                                          </a:solidFill>
                                          <a:ln>
                                            <a:solidFill>
                                              <a:srgbClr val="FF0000"/>
                                            </a:solidFill>
                                          </a:ln>
                                        </pic:spPr>
                                      </pic:pic>
                                    </a:graphicData>
                                  </a:graphic>
                                </wp:inline>
                              </w:drawing>
                            </w:r>
                          </w:p>
                          <w:p w:rsidR="00CA67CD" w:rsidRDefault="00CA67CD" w:rsidP="00470DA1">
                            <w:pPr>
                              <w:spacing w:after="60"/>
                              <w:jc w:val="both"/>
                              <w:rPr>
                                <w:rFonts w:ascii="Calibri" w:hAnsi="Calibri" w:cs="Calibri"/>
                                <w:sz w:val="18"/>
                                <w:szCs w:val="18"/>
                              </w:rPr>
                            </w:pPr>
                            <w:r w:rsidRPr="002F6BC2">
                              <w:rPr>
                                <w:rFonts w:ascii="Calibri" w:hAnsi="Calibri" w:cs="Calibri"/>
                                <w:sz w:val="18"/>
                                <w:szCs w:val="18"/>
                              </w:rPr>
                              <w:t xml:space="preserve">Priority </w:t>
                            </w:r>
                            <w:r>
                              <w:rPr>
                                <w:rFonts w:ascii="Calibri" w:hAnsi="Calibri" w:cs="Calibri"/>
                                <w:sz w:val="18"/>
                                <w:szCs w:val="18"/>
                              </w:rPr>
                              <w:t xml:space="preserve">proposed/upgrade shared </w:t>
                            </w:r>
                            <w:r w:rsidRPr="002F6BC2">
                              <w:rPr>
                                <w:rFonts w:ascii="Calibri" w:hAnsi="Calibri" w:cs="Calibri"/>
                                <w:sz w:val="18"/>
                                <w:szCs w:val="18"/>
                              </w:rPr>
                              <w:t>path</w:t>
                            </w:r>
                            <w:r>
                              <w:rPr>
                                <w:rFonts w:ascii="Calibri" w:hAnsi="Calibri" w:cs="Calibri"/>
                                <w:sz w:val="18"/>
                                <w:szCs w:val="18"/>
                              </w:rPr>
                              <w:t xml:space="preserve">:  </w:t>
                            </w:r>
                            <w:r w:rsidRPr="00D4647D">
                              <w:rPr>
                                <w:rFonts w:ascii="Calibri" w:hAnsi="Calibri" w:cs="Calibri"/>
                                <w:noProof/>
                                <w:sz w:val="18"/>
                                <w:szCs w:val="18"/>
                                <w:lang w:eastAsia="en-AU"/>
                              </w:rPr>
                              <w:t xml:space="preserve"> </w:t>
                            </w:r>
                            <w:r>
                              <w:rPr>
                                <w:rFonts w:ascii="Calibri" w:hAnsi="Calibri" w:cs="Calibri"/>
                                <w:noProof/>
                                <w:sz w:val="18"/>
                                <w:szCs w:val="18"/>
                                <w:lang w:eastAsia="en-AU"/>
                              </w:rPr>
                              <w:drawing>
                                <wp:inline distT="0" distB="0" distL="0" distR="0" wp14:anchorId="396FECF0" wp14:editId="15E1799F">
                                  <wp:extent cx="1076325" cy="2857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28575"/>
                                          </a:xfrm>
                                          <a:prstGeom prst="rect">
                                            <a:avLst/>
                                          </a:prstGeom>
                                          <a:noFill/>
                                          <a:ln>
                                            <a:solidFill>
                                              <a:srgbClr val="7030A0"/>
                                            </a:solidFill>
                                          </a:ln>
                                        </pic:spPr>
                                      </pic:pic>
                                    </a:graphicData>
                                  </a:graphic>
                                </wp:inline>
                              </w:drawing>
                            </w:r>
                          </w:p>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1.3.9 </w:t>
                            </w:r>
                            <w:r w:rsidRPr="002B3835">
                              <w:rPr>
                                <w:rFonts w:ascii="Calibri" w:hAnsi="Calibri" w:cs="Calibri"/>
                                <w:b/>
                                <w:color w:val="5E9629"/>
                                <w:sz w:val="18"/>
                                <w:szCs w:val="18"/>
                              </w:rPr>
                              <w:t>Lighting</w:t>
                            </w:r>
                            <w:r>
                              <w:rPr>
                                <w:rFonts w:ascii="Calibri" w:hAnsi="Calibri" w:cs="Calibri"/>
                                <w:sz w:val="18"/>
                                <w:szCs w:val="18"/>
                              </w:rPr>
                              <w:t xml:space="preserve"> should support the safe movement of pedestrians throughout the Park.</w:t>
                            </w:r>
                            <w:r w:rsidRPr="007C4B9D">
                              <w:rPr>
                                <w:rFonts w:ascii="Calibri" w:hAnsi="Calibri" w:cs="Calibri"/>
                                <w:sz w:val="18"/>
                                <w:szCs w:val="18"/>
                              </w:rPr>
                              <w:t xml:space="preserve"> </w:t>
                            </w:r>
                            <w:r>
                              <w:rPr>
                                <w:rFonts w:ascii="Calibri" w:hAnsi="Calibri" w:cs="Calibri"/>
                                <w:sz w:val="18"/>
                                <w:szCs w:val="18"/>
                              </w:rPr>
                              <w:t>(R9)</w:t>
                            </w:r>
                          </w:p>
                          <w:p w:rsidR="00CA67CD" w:rsidRDefault="00CA67CD" w:rsidP="00470DA1">
                            <w:pPr>
                              <w:spacing w:after="60"/>
                              <w:jc w:val="both"/>
                              <w:rPr>
                                <w:rFonts w:ascii="Calibri" w:hAnsi="Calibri" w:cs="Calibri"/>
                                <w:sz w:val="18"/>
                                <w:szCs w:val="18"/>
                              </w:rPr>
                            </w:pPr>
                            <w:r>
                              <w:rPr>
                                <w:rFonts w:ascii="Calibri" w:hAnsi="Calibri" w:cs="Calibri"/>
                                <w:sz w:val="18"/>
                                <w:szCs w:val="18"/>
                              </w:rPr>
                              <w:t xml:space="preserve">1.3.10 Ensure that </w:t>
                            </w:r>
                            <w:r w:rsidRPr="002B3835">
                              <w:rPr>
                                <w:rFonts w:ascii="Calibri" w:hAnsi="Calibri" w:cs="Calibri"/>
                                <w:b/>
                                <w:color w:val="5E9629"/>
                                <w:sz w:val="18"/>
                                <w:szCs w:val="18"/>
                              </w:rPr>
                              <w:t>CPTED principles</w:t>
                            </w:r>
                            <w:r>
                              <w:rPr>
                                <w:rFonts w:ascii="Calibri" w:hAnsi="Calibri" w:cs="Calibri"/>
                                <w:sz w:val="18"/>
                                <w:szCs w:val="18"/>
                              </w:rPr>
                              <w:t xml:space="preserve"> are taken into consideration, whereby sightlines are supported through vegetation management. (R9)</w:t>
                            </w:r>
                          </w:p>
                          <w:p w:rsidR="00CA67CD" w:rsidRDefault="00CA67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left:0;text-align:left;margin-left:-24.75pt;margin-top:27.3pt;width:299.25pt;height:675.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kJhQIAABk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" stroked="f">
                <v:textbox>
                  <w:txbxContent>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1.3.1  </w:t>
                      </w:r>
                      <w:r w:rsidRPr="00CD6623">
                        <w:rPr>
                          <w:rFonts w:ascii="Calibri" w:hAnsi="Calibri" w:cs="Calibri"/>
                          <w:sz w:val="18"/>
                          <w:szCs w:val="18"/>
                        </w:rPr>
                        <w:t xml:space="preserve">Enable </w:t>
                      </w:r>
                      <w:r w:rsidRPr="00F63D10">
                        <w:rPr>
                          <w:rFonts w:ascii="Calibri" w:hAnsi="Calibri" w:cs="Calibri"/>
                          <w:b/>
                          <w:color w:val="5E9629"/>
                          <w:sz w:val="18"/>
                          <w:szCs w:val="18"/>
                        </w:rPr>
                        <w:t>appropriate activities and events</w:t>
                      </w:r>
                      <w:r w:rsidRPr="00CD6623">
                        <w:rPr>
                          <w:rFonts w:ascii="Calibri" w:hAnsi="Calibri" w:cs="Calibri"/>
                          <w:sz w:val="18"/>
                          <w:szCs w:val="18"/>
                        </w:rPr>
                        <w:t xml:space="preserve"> in the Park</w:t>
                      </w:r>
                      <w:r>
                        <w:rPr>
                          <w:rFonts w:ascii="Calibri" w:hAnsi="Calibri" w:cs="Calibri"/>
                          <w:sz w:val="18"/>
                          <w:szCs w:val="18"/>
                        </w:rPr>
                        <w:t>s</w:t>
                      </w:r>
                      <w:r w:rsidRPr="00CD6623">
                        <w:rPr>
                          <w:rFonts w:ascii="Calibri" w:hAnsi="Calibri" w:cs="Calibri"/>
                          <w:sz w:val="18"/>
                          <w:szCs w:val="18"/>
                        </w:rPr>
                        <w:t xml:space="preserve"> </w:t>
                      </w:r>
                      <w:r>
                        <w:rPr>
                          <w:rFonts w:ascii="Calibri" w:hAnsi="Calibri" w:cs="Calibri"/>
                          <w:sz w:val="18"/>
                          <w:szCs w:val="18"/>
                        </w:rPr>
                        <w:t xml:space="preserve">(RS2 &amp; </w:t>
                      </w:r>
                      <w:r w:rsidRPr="00CD6623">
                        <w:rPr>
                          <w:rFonts w:ascii="Calibri" w:hAnsi="Calibri" w:cs="Calibri"/>
                          <w:sz w:val="18"/>
                          <w:szCs w:val="18"/>
                        </w:rPr>
                        <w:t>6</w:t>
                      </w:r>
                      <w:r>
                        <w:rPr>
                          <w:rFonts w:ascii="Calibri" w:hAnsi="Calibri" w:cs="Calibri"/>
                          <w:sz w:val="18"/>
                          <w:szCs w:val="18"/>
                        </w:rPr>
                        <w:t xml:space="preserve">) allowing spaces to respond to their context to accommodate both events and informal recreation, ensuring access to facilities such as kiosk, playground and lake during events, and enhancing </w:t>
                      </w:r>
                      <w:r w:rsidRPr="00B65F7C">
                        <w:rPr>
                          <w:rFonts w:ascii="Calibri" w:hAnsi="Calibri" w:cs="Calibri"/>
                          <w:b/>
                          <w:color w:val="5E9629"/>
                          <w:sz w:val="18"/>
                          <w:szCs w:val="18"/>
                        </w:rPr>
                        <w:t>event venues</w:t>
                      </w:r>
                      <w:r>
                        <w:rPr>
                          <w:rFonts w:ascii="Calibri" w:hAnsi="Calibri" w:cs="Calibri"/>
                          <w:sz w:val="18"/>
                          <w:szCs w:val="18"/>
                        </w:rPr>
                        <w:t xml:space="preserve"> within </w:t>
                      </w:r>
                      <w:r w:rsidRPr="00B65F7C">
                        <w:rPr>
                          <w:rFonts w:ascii="Calibri" w:hAnsi="Calibri" w:cs="Calibri"/>
                          <w:sz w:val="18"/>
                          <w:szCs w:val="18"/>
                        </w:rPr>
                        <w:t>Rundle Park/Kadlitpina and Rymill Park/Murlawirrapurka</w:t>
                      </w:r>
                      <w:r>
                        <w:rPr>
                          <w:rFonts w:ascii="Calibri" w:hAnsi="Calibri" w:cs="Calibri"/>
                          <w:sz w:val="18"/>
                          <w:szCs w:val="18"/>
                        </w:rPr>
                        <w:t xml:space="preserve"> while maintaining their existing semi-formal character (LMP p.65).</w:t>
                      </w:r>
                    </w:p>
                    <w:p w:rsidR="00CA67CD" w:rsidRDefault="00CA67CD" w:rsidP="00C04313">
                      <w:pPr>
                        <w:spacing w:after="60"/>
                        <w:jc w:val="both"/>
                        <w:rPr>
                          <w:rFonts w:ascii="Calibri" w:hAnsi="Calibri" w:cs="Calibri"/>
                          <w:b/>
                          <w:sz w:val="18"/>
                          <w:szCs w:val="18"/>
                        </w:rPr>
                      </w:pPr>
                      <w:r>
                        <w:rPr>
                          <w:rFonts w:ascii="Calibri" w:hAnsi="Calibri" w:cs="Calibri"/>
                          <w:sz w:val="18"/>
                          <w:szCs w:val="18"/>
                        </w:rPr>
                        <w:t xml:space="preserve">1.3.2 Conserve, enhance and interpret the identified </w:t>
                      </w:r>
                      <w:r w:rsidRPr="00F63D10">
                        <w:rPr>
                          <w:rFonts w:ascii="Calibri" w:hAnsi="Calibri" w:cs="Calibri"/>
                          <w:b/>
                          <w:color w:val="5E9629"/>
                          <w:sz w:val="18"/>
                          <w:szCs w:val="18"/>
                        </w:rPr>
                        <w:t>cultural heritage landscape</w:t>
                      </w:r>
                      <w:r>
                        <w:rPr>
                          <w:rFonts w:ascii="Calibri" w:hAnsi="Calibri" w:cs="Calibri"/>
                          <w:sz w:val="18"/>
                          <w:szCs w:val="18"/>
                        </w:rPr>
                        <w:t xml:space="preserve"> and its contributory features such as exotic species, avenues and corridors (HS3 &amp; 4): </w:t>
                      </w:r>
                      <w:r>
                        <w:rPr>
                          <w:rFonts w:ascii="Calibri" w:hAnsi="Calibri" w:cs="Calibri"/>
                          <w:b/>
                          <w:sz w:val="18"/>
                          <w:szCs w:val="18"/>
                        </w:rPr>
                        <w:t xml:space="preserve"> </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sidRPr="000520F2">
                        <w:rPr>
                          <w:rFonts w:ascii="Calibri" w:hAnsi="Calibri" w:cs="Calibri"/>
                          <w:sz w:val="18"/>
                          <w:szCs w:val="18"/>
                        </w:rPr>
                        <w:t>Aleppo Pine stand</w:t>
                      </w:r>
                    </w:p>
                    <w:p w:rsidR="00CA67CD" w:rsidRPr="000520F2" w:rsidRDefault="00CA67CD" w:rsidP="0029788E">
                      <w:pPr>
                        <w:pStyle w:val="ListParagraph"/>
                        <w:numPr>
                          <w:ilvl w:val="0"/>
                          <w:numId w:val="9"/>
                        </w:numPr>
                        <w:spacing w:after="0"/>
                        <w:ind w:left="426" w:hanging="284"/>
                        <w:jc w:val="both"/>
                        <w:rPr>
                          <w:rFonts w:ascii="Calibri" w:hAnsi="Calibri" w:cs="Calibri"/>
                          <w:sz w:val="18"/>
                          <w:szCs w:val="18"/>
                        </w:rPr>
                      </w:pPr>
                      <w:r w:rsidRPr="000520F2">
                        <w:rPr>
                          <w:rFonts w:ascii="Calibri" w:hAnsi="Calibri" w:cs="Calibri"/>
                          <w:sz w:val="18"/>
                          <w:szCs w:val="18"/>
                        </w:rPr>
                        <w:t>White Cedar Avenue</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Pr>
                          <w:rFonts w:ascii="Calibri" w:hAnsi="Calibri" w:cs="Calibri"/>
                          <w:sz w:val="18"/>
                          <w:szCs w:val="18"/>
                        </w:rPr>
                        <w:t>Camphor Laurel Circle</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Pr>
                          <w:rFonts w:ascii="Calibri" w:hAnsi="Calibri" w:cs="Calibri"/>
                          <w:sz w:val="18"/>
                          <w:szCs w:val="18"/>
                        </w:rPr>
                        <w:t>Northern Rose Garden</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Pr>
                          <w:rFonts w:ascii="Calibri" w:hAnsi="Calibri" w:cs="Calibri"/>
                          <w:sz w:val="18"/>
                          <w:szCs w:val="18"/>
                        </w:rPr>
                        <w:t>Southern Rose Garden</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Pr>
                          <w:rFonts w:ascii="Calibri" w:hAnsi="Calibri" w:cs="Calibri"/>
                          <w:sz w:val="18"/>
                          <w:szCs w:val="18"/>
                        </w:rPr>
                        <w:t>Oriental Plane Tree Avenue</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Pr>
                          <w:rFonts w:ascii="Calibri" w:hAnsi="Calibri" w:cs="Calibri"/>
                          <w:sz w:val="18"/>
                          <w:szCs w:val="18"/>
                        </w:rPr>
                        <w:t>White Cedar Avenues</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Pr>
                          <w:rFonts w:ascii="Calibri" w:hAnsi="Calibri" w:cs="Calibri"/>
                          <w:sz w:val="18"/>
                          <w:szCs w:val="18"/>
                        </w:rPr>
                        <w:t>Olive Grove</w:t>
                      </w:r>
                    </w:p>
                    <w:p w:rsidR="00CA67CD" w:rsidRDefault="00CA67CD" w:rsidP="0029788E">
                      <w:pPr>
                        <w:pStyle w:val="ListParagraph"/>
                        <w:numPr>
                          <w:ilvl w:val="0"/>
                          <w:numId w:val="9"/>
                        </w:numPr>
                        <w:spacing w:after="0"/>
                        <w:ind w:left="426" w:hanging="284"/>
                        <w:jc w:val="both"/>
                        <w:rPr>
                          <w:rFonts w:ascii="Calibri" w:hAnsi="Calibri" w:cs="Calibri"/>
                          <w:sz w:val="18"/>
                          <w:szCs w:val="18"/>
                        </w:rPr>
                      </w:pPr>
                      <w:r>
                        <w:rPr>
                          <w:rFonts w:ascii="Calibri" w:hAnsi="Calibri" w:cs="Calibri"/>
                          <w:sz w:val="18"/>
                          <w:szCs w:val="18"/>
                        </w:rPr>
                        <w:t>SA Blue Gum Avenue</w:t>
                      </w:r>
                    </w:p>
                    <w:p w:rsidR="00CA67CD" w:rsidRPr="00E05F5E" w:rsidRDefault="00CA67CD" w:rsidP="00C04313">
                      <w:pPr>
                        <w:pStyle w:val="ListParagraph"/>
                        <w:numPr>
                          <w:ilvl w:val="0"/>
                          <w:numId w:val="9"/>
                        </w:numPr>
                        <w:spacing w:after="60"/>
                        <w:ind w:left="426" w:hanging="284"/>
                        <w:contextualSpacing w:val="0"/>
                        <w:jc w:val="both"/>
                        <w:rPr>
                          <w:rFonts w:ascii="Calibri" w:hAnsi="Calibri" w:cs="Calibri"/>
                          <w:sz w:val="18"/>
                          <w:szCs w:val="18"/>
                        </w:rPr>
                      </w:pPr>
                      <w:r w:rsidRPr="00E05F5E">
                        <w:rPr>
                          <w:rFonts w:ascii="Calibri" w:hAnsi="Calibri" w:cs="Calibri"/>
                          <w:sz w:val="18"/>
                          <w:szCs w:val="18"/>
                        </w:rPr>
                        <w:t>Pepper Tree Avenue</w:t>
                      </w:r>
                    </w:p>
                    <w:p w:rsidR="00CA67CD" w:rsidRDefault="00CA67CD" w:rsidP="00C04313">
                      <w:pPr>
                        <w:spacing w:after="60" w:line="240" w:lineRule="auto"/>
                        <w:rPr>
                          <w:rFonts w:ascii="Calibri" w:eastAsia="Times New Roman" w:hAnsi="Calibri" w:cs="Times New Roman"/>
                          <w:color w:val="000000" w:themeColor="text1"/>
                          <w:sz w:val="18"/>
                          <w:szCs w:val="18"/>
                          <w:lang w:eastAsia="en-AU"/>
                        </w:rPr>
                      </w:pPr>
                      <w:r>
                        <w:rPr>
                          <w:rFonts w:ascii="Calibri" w:eastAsia="Times New Roman" w:hAnsi="Calibri" w:cs="Times New Roman"/>
                          <w:color w:val="000000" w:themeColor="text1"/>
                          <w:sz w:val="18"/>
                          <w:szCs w:val="18"/>
                          <w:lang w:eastAsia="en-AU"/>
                        </w:rPr>
                        <w:t>1.3.3 Retain, c</w:t>
                      </w:r>
                      <w:r w:rsidRPr="00D0512A">
                        <w:rPr>
                          <w:rFonts w:ascii="Calibri" w:eastAsia="Times New Roman" w:hAnsi="Calibri" w:cs="Times New Roman"/>
                          <w:color w:val="000000" w:themeColor="text1"/>
                          <w:sz w:val="18"/>
                          <w:szCs w:val="18"/>
                          <w:lang w:eastAsia="en-AU"/>
                        </w:rPr>
                        <w:t>onserv</w:t>
                      </w:r>
                      <w:r>
                        <w:rPr>
                          <w:rFonts w:ascii="Calibri" w:eastAsia="Times New Roman" w:hAnsi="Calibri" w:cs="Times New Roman"/>
                          <w:color w:val="000000" w:themeColor="text1"/>
                          <w:sz w:val="18"/>
                          <w:szCs w:val="18"/>
                          <w:lang w:eastAsia="en-AU"/>
                        </w:rPr>
                        <w:t>e and pursue Local Heritage Listing of:</w:t>
                      </w:r>
                    </w:p>
                    <w:p w:rsidR="00CA67CD" w:rsidRDefault="00CA67CD" w:rsidP="0029788E">
                      <w:pPr>
                        <w:spacing w:after="0" w:line="240" w:lineRule="auto"/>
                        <w:ind w:left="426" w:hanging="284"/>
                        <w:rPr>
                          <w:rFonts w:ascii="Calibri" w:hAnsi="Calibri" w:cs="Calibri"/>
                          <w:color w:val="000000" w:themeColor="text1"/>
                          <w:sz w:val="18"/>
                          <w:szCs w:val="18"/>
                        </w:rPr>
                      </w:pPr>
                      <w:r>
                        <w:rPr>
                          <w:rFonts w:ascii="Calibri" w:hAnsi="Calibri" w:cs="Calibri"/>
                          <w:color w:val="000000" w:themeColor="text1"/>
                          <w:sz w:val="18"/>
                          <w:szCs w:val="18"/>
                        </w:rPr>
                        <w:t xml:space="preserve">a. </w:t>
                      </w:r>
                      <w:r>
                        <w:rPr>
                          <w:rFonts w:ascii="Calibri" w:hAnsi="Calibri" w:cs="Calibri"/>
                          <w:color w:val="000000" w:themeColor="text1"/>
                          <w:sz w:val="18"/>
                          <w:szCs w:val="18"/>
                        </w:rPr>
                        <w:tab/>
                        <w:t>the white cedar avenue in Rundle Park.</w:t>
                      </w:r>
                      <w:r>
                        <w:rPr>
                          <w:rFonts w:ascii="Calibri" w:hAnsi="Calibri" w:cs="Calibri"/>
                          <w:color w:val="000000" w:themeColor="text1"/>
                          <w:sz w:val="18"/>
                          <w:szCs w:val="18"/>
                        </w:rPr>
                        <w:tab/>
                      </w:r>
                    </w:p>
                    <w:p w:rsidR="00CA67CD" w:rsidRPr="00C108F9" w:rsidRDefault="00CA67CD" w:rsidP="0029788E">
                      <w:pPr>
                        <w:spacing w:after="0" w:line="240" w:lineRule="auto"/>
                        <w:ind w:left="426" w:hanging="284"/>
                        <w:rPr>
                          <w:rFonts w:ascii="Calibri" w:hAnsi="Calibri" w:cs="Calibri"/>
                          <w:color w:val="000000" w:themeColor="text1"/>
                          <w:sz w:val="18"/>
                          <w:szCs w:val="18"/>
                        </w:rPr>
                      </w:pPr>
                      <w:r>
                        <w:rPr>
                          <w:rFonts w:ascii="Calibri" w:hAnsi="Calibri" w:cs="Calibri"/>
                          <w:color w:val="000000" w:themeColor="text1"/>
                          <w:sz w:val="18"/>
                          <w:szCs w:val="18"/>
                        </w:rPr>
                        <w:t>b.</w:t>
                      </w:r>
                      <w:r>
                        <w:rPr>
                          <w:rFonts w:ascii="Calibri" w:hAnsi="Calibri" w:cs="Calibri"/>
                          <w:color w:val="000000" w:themeColor="text1"/>
                          <w:sz w:val="18"/>
                          <w:szCs w:val="18"/>
                        </w:rPr>
                        <w:tab/>
                      </w:r>
                      <w:r w:rsidRPr="00C108F9">
                        <w:rPr>
                          <w:rFonts w:ascii="Calibri" w:hAnsi="Calibri" w:cs="Calibri"/>
                          <w:color w:val="000000" w:themeColor="text1"/>
                          <w:sz w:val="18"/>
                          <w:szCs w:val="18"/>
                        </w:rPr>
                        <w:t>Valve House</w:t>
                      </w:r>
                    </w:p>
                    <w:p w:rsidR="00CA67CD" w:rsidRPr="00C108F9" w:rsidRDefault="00CA67CD" w:rsidP="00C04313">
                      <w:pPr>
                        <w:spacing w:after="0" w:line="240" w:lineRule="auto"/>
                        <w:ind w:left="426" w:hanging="284"/>
                        <w:jc w:val="both"/>
                        <w:rPr>
                          <w:rFonts w:ascii="Calibri" w:hAnsi="Calibri" w:cs="Calibri"/>
                          <w:color w:val="000000" w:themeColor="text1"/>
                          <w:sz w:val="18"/>
                          <w:szCs w:val="18"/>
                        </w:rPr>
                      </w:pPr>
                      <w:r>
                        <w:rPr>
                          <w:rFonts w:ascii="Calibri" w:hAnsi="Calibri" w:cs="Calibri"/>
                          <w:color w:val="000000" w:themeColor="text1"/>
                          <w:sz w:val="18"/>
                          <w:szCs w:val="18"/>
                        </w:rPr>
                        <w:t>c.</w:t>
                      </w:r>
                      <w:r>
                        <w:rPr>
                          <w:rFonts w:ascii="Calibri" w:hAnsi="Calibri" w:cs="Calibri"/>
                          <w:color w:val="000000" w:themeColor="text1"/>
                          <w:sz w:val="18"/>
                          <w:szCs w:val="18"/>
                        </w:rPr>
                        <w:tab/>
                      </w:r>
                      <w:r w:rsidRPr="00C108F9">
                        <w:rPr>
                          <w:rFonts w:ascii="Calibri" w:hAnsi="Calibri" w:cs="Calibri"/>
                          <w:color w:val="000000" w:themeColor="text1"/>
                          <w:sz w:val="18"/>
                          <w:szCs w:val="18"/>
                        </w:rPr>
                        <w:t>Alice in Wonderland statue</w:t>
                      </w:r>
                    </w:p>
                    <w:p w:rsidR="00CA67CD" w:rsidRPr="00C108F9" w:rsidRDefault="00CA67CD" w:rsidP="00C04313">
                      <w:pPr>
                        <w:spacing w:after="0" w:line="240" w:lineRule="auto"/>
                        <w:ind w:left="426" w:hanging="284"/>
                        <w:jc w:val="both"/>
                        <w:rPr>
                          <w:rFonts w:ascii="Calibri" w:hAnsi="Calibri" w:cs="Calibri"/>
                          <w:color w:val="000000" w:themeColor="text1"/>
                          <w:sz w:val="18"/>
                          <w:szCs w:val="18"/>
                        </w:rPr>
                      </w:pPr>
                      <w:r>
                        <w:rPr>
                          <w:rFonts w:ascii="Calibri" w:hAnsi="Calibri" w:cs="Calibri"/>
                          <w:color w:val="000000" w:themeColor="text1"/>
                          <w:sz w:val="18"/>
                          <w:szCs w:val="18"/>
                        </w:rPr>
                        <w:t>d.</w:t>
                      </w:r>
                      <w:r>
                        <w:rPr>
                          <w:rFonts w:ascii="Calibri" w:hAnsi="Calibri" w:cs="Calibri"/>
                          <w:color w:val="000000" w:themeColor="text1"/>
                          <w:sz w:val="18"/>
                          <w:szCs w:val="18"/>
                        </w:rPr>
                        <w:tab/>
                        <w:t>“</w:t>
                      </w:r>
                      <w:r w:rsidRPr="00C108F9">
                        <w:rPr>
                          <w:rFonts w:ascii="Calibri" w:hAnsi="Calibri" w:cs="Calibri"/>
                          <w:color w:val="000000" w:themeColor="text1"/>
                          <w:sz w:val="18"/>
                          <w:szCs w:val="18"/>
                        </w:rPr>
                        <w:t>Picanniny</w:t>
                      </w:r>
                      <w:r>
                        <w:rPr>
                          <w:rFonts w:ascii="Calibri" w:hAnsi="Calibri" w:cs="Calibri"/>
                          <w:color w:val="000000" w:themeColor="text1"/>
                          <w:sz w:val="18"/>
                          <w:szCs w:val="18"/>
                        </w:rPr>
                        <w:t>”</w:t>
                      </w:r>
                      <w:r w:rsidRPr="00C108F9">
                        <w:rPr>
                          <w:rFonts w:ascii="Calibri" w:hAnsi="Calibri" w:cs="Calibri"/>
                          <w:color w:val="000000" w:themeColor="text1"/>
                          <w:sz w:val="18"/>
                          <w:szCs w:val="18"/>
                        </w:rPr>
                        <w:t xml:space="preserve"> statue </w:t>
                      </w:r>
                    </w:p>
                    <w:p w:rsidR="00CA67CD" w:rsidRPr="00C108F9" w:rsidRDefault="00CA67CD" w:rsidP="00C04313">
                      <w:pPr>
                        <w:spacing w:after="0" w:line="240" w:lineRule="auto"/>
                        <w:ind w:left="426" w:hanging="284"/>
                        <w:jc w:val="both"/>
                        <w:rPr>
                          <w:rFonts w:ascii="Calibri" w:hAnsi="Calibri" w:cs="Calibri"/>
                          <w:color w:val="000000" w:themeColor="text1"/>
                          <w:sz w:val="18"/>
                          <w:szCs w:val="18"/>
                        </w:rPr>
                      </w:pPr>
                      <w:r>
                        <w:rPr>
                          <w:rFonts w:ascii="Calibri" w:hAnsi="Calibri" w:cs="Calibri"/>
                          <w:color w:val="000000" w:themeColor="text1"/>
                          <w:sz w:val="18"/>
                          <w:szCs w:val="18"/>
                        </w:rPr>
                        <w:t>e.</w:t>
                      </w:r>
                      <w:r>
                        <w:rPr>
                          <w:rFonts w:ascii="Calibri" w:hAnsi="Calibri" w:cs="Calibri"/>
                          <w:color w:val="000000" w:themeColor="text1"/>
                          <w:sz w:val="18"/>
                          <w:szCs w:val="18"/>
                        </w:rPr>
                        <w:tab/>
                      </w:r>
                      <w:r w:rsidRPr="00C108F9">
                        <w:rPr>
                          <w:rFonts w:ascii="Calibri" w:hAnsi="Calibri" w:cs="Calibri"/>
                          <w:color w:val="000000" w:themeColor="text1"/>
                          <w:sz w:val="18"/>
                          <w:szCs w:val="18"/>
                        </w:rPr>
                        <w:t>The 1961 landscape design of Rymill Park includi</w:t>
                      </w:r>
                      <w:r>
                        <w:rPr>
                          <w:rFonts w:ascii="Calibri" w:hAnsi="Calibri" w:cs="Calibri"/>
                          <w:color w:val="000000" w:themeColor="text1"/>
                          <w:sz w:val="18"/>
                          <w:szCs w:val="18"/>
                        </w:rPr>
                        <w:t>ng the lake, footbridges,</w:t>
                      </w:r>
                      <w:r w:rsidRPr="00C108F9">
                        <w:rPr>
                          <w:rFonts w:ascii="Calibri" w:hAnsi="Calibri" w:cs="Calibri"/>
                          <w:color w:val="000000" w:themeColor="text1"/>
                          <w:sz w:val="18"/>
                          <w:szCs w:val="18"/>
                        </w:rPr>
                        <w:t xml:space="preserve"> sign, rose gardens and sundial </w:t>
                      </w:r>
                    </w:p>
                    <w:p w:rsidR="00CA67CD" w:rsidRDefault="00CA67CD" w:rsidP="00C04313">
                      <w:pPr>
                        <w:spacing w:after="0" w:line="240" w:lineRule="auto"/>
                        <w:ind w:left="426" w:hanging="284"/>
                        <w:jc w:val="both"/>
                        <w:rPr>
                          <w:rFonts w:ascii="Calibri" w:hAnsi="Calibri" w:cs="Calibri"/>
                          <w:color w:val="000000" w:themeColor="text1"/>
                          <w:sz w:val="18"/>
                          <w:szCs w:val="18"/>
                        </w:rPr>
                      </w:pPr>
                      <w:r>
                        <w:rPr>
                          <w:rFonts w:ascii="Calibri" w:hAnsi="Calibri" w:cs="Calibri"/>
                          <w:color w:val="000000" w:themeColor="text1"/>
                          <w:sz w:val="18"/>
                          <w:szCs w:val="18"/>
                        </w:rPr>
                        <w:t>f.</w:t>
                      </w:r>
                      <w:r>
                        <w:rPr>
                          <w:rFonts w:ascii="Calibri" w:hAnsi="Calibri" w:cs="Calibri"/>
                          <w:color w:val="000000" w:themeColor="text1"/>
                          <w:sz w:val="18"/>
                          <w:szCs w:val="18"/>
                        </w:rPr>
                        <w:tab/>
                      </w:r>
                      <w:r w:rsidRPr="00C108F9">
                        <w:rPr>
                          <w:rFonts w:ascii="Calibri" w:hAnsi="Calibri" w:cs="Calibri"/>
                          <w:color w:val="000000" w:themeColor="text1"/>
                          <w:sz w:val="18"/>
                          <w:szCs w:val="18"/>
                        </w:rPr>
                        <w:t>former tramline embankment</w:t>
                      </w:r>
                    </w:p>
                    <w:p w:rsidR="00CA67CD" w:rsidRPr="00C108F9" w:rsidRDefault="00CA67CD" w:rsidP="00C04313">
                      <w:pPr>
                        <w:spacing w:after="60" w:line="240" w:lineRule="auto"/>
                        <w:ind w:left="426" w:hanging="284"/>
                        <w:jc w:val="both"/>
                        <w:rPr>
                          <w:rFonts w:ascii="Calibri" w:hAnsi="Calibri" w:cs="Calibri"/>
                          <w:color w:val="000000" w:themeColor="text1"/>
                          <w:sz w:val="18"/>
                          <w:szCs w:val="18"/>
                        </w:rPr>
                      </w:pPr>
                      <w:r>
                        <w:rPr>
                          <w:rFonts w:ascii="Calibri" w:hAnsi="Calibri" w:cs="Calibri"/>
                          <w:color w:val="000000" w:themeColor="text1"/>
                          <w:sz w:val="18"/>
                          <w:szCs w:val="18"/>
                        </w:rPr>
                        <w:t>g</w:t>
                      </w:r>
                      <w:r>
                        <w:rPr>
                          <w:rFonts w:ascii="Calibri" w:hAnsi="Calibri" w:cs="Calibri"/>
                          <w:color w:val="000000" w:themeColor="text1"/>
                          <w:sz w:val="18"/>
                          <w:szCs w:val="18"/>
                        </w:rPr>
                        <w:tab/>
                        <w:t xml:space="preserve">East Terrace </w:t>
                      </w:r>
                      <w:r w:rsidRPr="001A69D8">
                        <w:rPr>
                          <w:rFonts w:ascii="Calibri" w:hAnsi="Calibri" w:cs="Calibri"/>
                          <w:b/>
                          <w:noProof/>
                          <w:color w:val="5E9629"/>
                          <w:sz w:val="18"/>
                          <w:szCs w:val="18"/>
                          <w:lang w:eastAsia="en-AU"/>
                        </w:rPr>
                        <w:t>Ityamai-itpina (Park 15</w:t>
                      </w:r>
                      <w:r w:rsidRPr="00D96430">
                        <w:rPr>
                          <w:rFonts w:ascii="Calibri" w:hAnsi="Calibri" w:cs="Calibri"/>
                          <w:sz w:val="18"/>
                          <w:szCs w:val="18"/>
                        </w:rPr>
                        <w:t>)</w:t>
                      </w:r>
                      <w:r>
                        <w:rPr>
                          <w:rFonts w:ascii="Calibri" w:hAnsi="Calibri" w:cs="Calibri"/>
                          <w:sz w:val="18"/>
                          <w:szCs w:val="18"/>
                        </w:rPr>
                        <w:t xml:space="preserve"> </w:t>
                      </w:r>
                      <w:r>
                        <w:rPr>
                          <w:rFonts w:ascii="Calibri" w:hAnsi="Calibri" w:cs="Calibri"/>
                          <w:color w:val="000000" w:themeColor="text1"/>
                          <w:sz w:val="18"/>
                          <w:szCs w:val="18"/>
                        </w:rPr>
                        <w:t>Glover Playground including shelter shed, sign and original as trees</w:t>
                      </w:r>
                    </w:p>
                    <w:p w:rsidR="00CA67CD" w:rsidRPr="00C108F9" w:rsidRDefault="00CA67CD" w:rsidP="00D4647D">
                      <w:pPr>
                        <w:spacing w:after="120" w:line="240" w:lineRule="auto"/>
                        <w:jc w:val="both"/>
                        <w:rPr>
                          <w:rFonts w:ascii="Calibri" w:hAnsi="Calibri" w:cs="Calibri"/>
                          <w:color w:val="000000" w:themeColor="text1"/>
                          <w:sz w:val="18"/>
                          <w:szCs w:val="18"/>
                        </w:rPr>
                      </w:pPr>
                      <w:r>
                        <w:rPr>
                          <w:rFonts w:ascii="Calibri" w:hAnsi="Calibri" w:cs="Calibri"/>
                          <w:color w:val="000000" w:themeColor="text1"/>
                          <w:sz w:val="18"/>
                          <w:szCs w:val="18"/>
                        </w:rPr>
                        <w:t xml:space="preserve">1.3.4 Manage the </w:t>
                      </w:r>
                      <w:r w:rsidRPr="00C108F9">
                        <w:rPr>
                          <w:rFonts w:ascii="Calibri" w:hAnsi="Calibri" w:cs="Calibri"/>
                          <w:color w:val="000000" w:themeColor="text1"/>
                          <w:sz w:val="18"/>
                          <w:szCs w:val="18"/>
                        </w:rPr>
                        <w:t>War memorial horse trough and obelisk</w:t>
                      </w:r>
                      <w:r>
                        <w:rPr>
                          <w:rFonts w:ascii="Calibri" w:hAnsi="Calibri" w:cs="Calibri"/>
                          <w:color w:val="000000" w:themeColor="text1"/>
                          <w:sz w:val="18"/>
                          <w:szCs w:val="18"/>
                        </w:rPr>
                        <w:t xml:space="preserve"> in recognition of its status as a </w:t>
                      </w:r>
                      <w:r w:rsidRPr="00D4647D">
                        <w:rPr>
                          <w:rFonts w:ascii="Calibri" w:hAnsi="Calibri" w:cs="Calibri"/>
                          <w:b/>
                          <w:color w:val="5E9629"/>
                          <w:sz w:val="18"/>
                          <w:szCs w:val="18"/>
                        </w:rPr>
                        <w:t>Local heritage Place (City Significance)</w:t>
                      </w:r>
                      <w:r w:rsidRPr="00D4647D">
                        <w:rPr>
                          <w:rFonts w:ascii="Calibri" w:hAnsi="Calibri" w:cs="Calibri"/>
                          <w:color w:val="000000" w:themeColor="text1"/>
                          <w:sz w:val="18"/>
                          <w:szCs w:val="18"/>
                        </w:rPr>
                        <w:t>.</w:t>
                      </w:r>
                    </w:p>
                    <w:p w:rsidR="00CA67CD" w:rsidRDefault="00CA67CD" w:rsidP="00D4647D">
                      <w:pPr>
                        <w:spacing w:after="120"/>
                        <w:jc w:val="both"/>
                        <w:rPr>
                          <w:rFonts w:ascii="Calibri" w:hAnsi="Calibri" w:cs="Calibri"/>
                          <w:sz w:val="18"/>
                          <w:szCs w:val="18"/>
                        </w:rPr>
                      </w:pPr>
                      <w:r w:rsidRPr="00E234F6">
                        <w:rPr>
                          <w:rFonts w:ascii="Calibri" w:hAnsi="Calibri" w:cs="Calibri"/>
                          <w:sz w:val="18"/>
                          <w:szCs w:val="18"/>
                        </w:rPr>
                        <w:t>1.3.</w:t>
                      </w:r>
                      <w:r>
                        <w:rPr>
                          <w:rFonts w:ascii="Calibri" w:hAnsi="Calibri" w:cs="Calibri"/>
                          <w:sz w:val="18"/>
                          <w:szCs w:val="18"/>
                        </w:rPr>
                        <w:t xml:space="preserve">5 Retain existing </w:t>
                      </w:r>
                      <w:r w:rsidRPr="00FA115E">
                        <w:rPr>
                          <w:rFonts w:ascii="Calibri" w:hAnsi="Calibri" w:cs="Calibri"/>
                          <w:b/>
                          <w:color w:val="5E9629"/>
                          <w:sz w:val="18"/>
                          <w:szCs w:val="18"/>
                        </w:rPr>
                        <w:t xml:space="preserve">spatial layout and pathway alignments </w:t>
                      </w:r>
                      <w:r>
                        <w:rPr>
                          <w:rFonts w:ascii="Calibri" w:hAnsi="Calibri" w:cs="Calibri"/>
                          <w:sz w:val="18"/>
                          <w:szCs w:val="18"/>
                        </w:rPr>
                        <w:t>which are part of the cultural heritage values of the Parks (HS3).</w:t>
                      </w:r>
                    </w:p>
                    <w:p w:rsidR="00CA67CD" w:rsidRPr="00ED3EEF" w:rsidRDefault="00CA67CD" w:rsidP="00D4647D">
                      <w:pPr>
                        <w:spacing w:after="120"/>
                        <w:jc w:val="both"/>
                        <w:rPr>
                          <w:rFonts w:ascii="Calibri" w:hAnsi="Calibri"/>
                          <w:sz w:val="18"/>
                          <w:szCs w:val="18"/>
                        </w:rPr>
                      </w:pPr>
                      <w:r>
                        <w:rPr>
                          <w:rFonts w:ascii="Calibri" w:hAnsi="Calibri" w:cs="Calibri"/>
                          <w:sz w:val="18"/>
                          <w:szCs w:val="18"/>
                        </w:rPr>
                        <w:t xml:space="preserve">1.3.6 </w:t>
                      </w:r>
                      <w:r w:rsidRPr="00A141B4">
                        <w:rPr>
                          <w:rFonts w:ascii="Calibri" w:hAnsi="Calibri"/>
                          <w:sz w:val="18"/>
                          <w:szCs w:val="18"/>
                        </w:rPr>
                        <w:t>Strengthen t</w:t>
                      </w:r>
                      <w:r>
                        <w:rPr>
                          <w:rFonts w:ascii="Calibri" w:hAnsi="Calibri"/>
                          <w:sz w:val="18"/>
                          <w:szCs w:val="18"/>
                        </w:rPr>
                        <w:t>he outer and City edges of the p</w:t>
                      </w:r>
                      <w:r w:rsidRPr="00A141B4">
                        <w:rPr>
                          <w:rFonts w:ascii="Calibri" w:hAnsi="Calibri"/>
                          <w:sz w:val="18"/>
                          <w:szCs w:val="18"/>
                        </w:rPr>
                        <w:t>ark</w:t>
                      </w:r>
                      <w:r>
                        <w:rPr>
                          <w:rFonts w:ascii="Calibri" w:hAnsi="Calibri"/>
                          <w:sz w:val="18"/>
                          <w:szCs w:val="18"/>
                        </w:rPr>
                        <w:t>s</w:t>
                      </w:r>
                      <w:r w:rsidRPr="00A141B4">
                        <w:rPr>
                          <w:rFonts w:ascii="Calibri" w:hAnsi="Calibri"/>
                          <w:sz w:val="18"/>
                          <w:szCs w:val="18"/>
                        </w:rPr>
                        <w:t xml:space="preserve"> through </w:t>
                      </w:r>
                      <w:r w:rsidRPr="00FA115E">
                        <w:rPr>
                          <w:rFonts w:ascii="Calibri" w:hAnsi="Calibri"/>
                          <w:b/>
                          <w:color w:val="5E9629"/>
                          <w:sz w:val="18"/>
                          <w:szCs w:val="18"/>
                        </w:rPr>
                        <w:t>large tree species plantings</w:t>
                      </w:r>
                      <w:r w:rsidRPr="00A141B4">
                        <w:rPr>
                          <w:rFonts w:ascii="Calibri" w:hAnsi="Calibri"/>
                          <w:sz w:val="18"/>
                          <w:szCs w:val="18"/>
                        </w:rPr>
                        <w:t xml:space="preserve"> and </w:t>
                      </w:r>
                      <w:r>
                        <w:rPr>
                          <w:rFonts w:ascii="Calibri" w:hAnsi="Calibri"/>
                          <w:sz w:val="18"/>
                          <w:szCs w:val="18"/>
                        </w:rPr>
                        <w:t xml:space="preserve">enhance the </w:t>
                      </w:r>
                      <w:r w:rsidRPr="00A141B4">
                        <w:rPr>
                          <w:rFonts w:ascii="Calibri" w:hAnsi="Calibri"/>
                          <w:sz w:val="18"/>
                          <w:szCs w:val="18"/>
                        </w:rPr>
                        <w:t>Park’s character consistent with the Open Woodland/Sports Zone</w:t>
                      </w:r>
                      <w:r>
                        <w:rPr>
                          <w:rFonts w:ascii="Calibri" w:hAnsi="Calibri"/>
                          <w:sz w:val="18"/>
                          <w:szCs w:val="18"/>
                        </w:rPr>
                        <w:t xml:space="preserve"> and the Civic, Cultural and Urban Parks Zone and manage landscape consistent with the planting directions in 2.2 below</w:t>
                      </w:r>
                      <w:r w:rsidRPr="00A141B4">
                        <w:rPr>
                          <w:rFonts w:ascii="Calibri" w:hAnsi="Calibri"/>
                          <w:sz w:val="18"/>
                          <w:szCs w:val="18"/>
                        </w:rPr>
                        <w:t>. (</w:t>
                      </w:r>
                      <w:r w:rsidRPr="00A141B4">
                        <w:rPr>
                          <w:rFonts w:ascii="Calibri" w:hAnsi="Calibri"/>
                          <w:i/>
                          <w:sz w:val="18"/>
                          <w:szCs w:val="18"/>
                        </w:rPr>
                        <w:t>L13</w:t>
                      </w:r>
                      <w:r w:rsidRPr="00A141B4">
                        <w:rPr>
                          <w:rFonts w:ascii="Calibri" w:hAnsi="Calibri"/>
                          <w:sz w:val="18"/>
                          <w:szCs w:val="18"/>
                        </w:rPr>
                        <w:t>)</w:t>
                      </w:r>
                    </w:p>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1.3.7 Manage and support improvements to </w:t>
                      </w:r>
                      <w:r>
                        <w:rPr>
                          <w:rFonts w:ascii="Calibri" w:hAnsi="Calibri" w:cs="Calibri"/>
                          <w:b/>
                          <w:color w:val="5E9629"/>
                          <w:sz w:val="18"/>
                          <w:szCs w:val="18"/>
                        </w:rPr>
                        <w:t xml:space="preserve">playground, kiosk, picnic areas and lake </w:t>
                      </w:r>
                      <w:r w:rsidRPr="006D6154">
                        <w:rPr>
                          <w:rFonts w:ascii="Calibri" w:hAnsi="Calibri" w:cs="Calibri"/>
                          <w:sz w:val="18"/>
                          <w:szCs w:val="18"/>
                        </w:rPr>
                        <w:t>in Rymill Park/</w:t>
                      </w:r>
                      <w:r>
                        <w:rPr>
                          <w:rFonts w:ascii="Calibri" w:hAnsi="Calibri" w:cs="Calibri"/>
                          <w:sz w:val="18"/>
                          <w:szCs w:val="18"/>
                        </w:rPr>
                        <w:t>Murlawirrapurka</w:t>
                      </w:r>
                      <w:r>
                        <w:rPr>
                          <w:rFonts w:ascii="Calibri" w:hAnsi="Calibri" w:cs="Calibri"/>
                          <w:b/>
                          <w:color w:val="5E9629"/>
                          <w:sz w:val="18"/>
                          <w:szCs w:val="18"/>
                        </w:rPr>
                        <w:t xml:space="preserve"> </w:t>
                      </w:r>
                      <w:r w:rsidRPr="006D6154">
                        <w:rPr>
                          <w:rFonts w:ascii="Calibri" w:hAnsi="Calibri" w:cs="Calibri"/>
                          <w:sz w:val="18"/>
                          <w:szCs w:val="18"/>
                        </w:rPr>
                        <w:t>as</w:t>
                      </w:r>
                      <w:r w:rsidRPr="006D6154">
                        <w:rPr>
                          <w:rFonts w:ascii="Calibri" w:hAnsi="Calibri" w:cs="Calibri"/>
                          <w:b/>
                          <w:sz w:val="18"/>
                          <w:szCs w:val="18"/>
                        </w:rPr>
                        <w:t xml:space="preserve"> </w:t>
                      </w:r>
                      <w:r>
                        <w:rPr>
                          <w:rFonts w:ascii="Calibri" w:hAnsi="Calibri" w:cs="Calibri"/>
                          <w:sz w:val="18"/>
                          <w:szCs w:val="18"/>
                        </w:rPr>
                        <w:t xml:space="preserve">an activity hub for informal recreation (R9). </w:t>
                      </w:r>
                    </w:p>
                    <w:p w:rsidR="00CA67CD" w:rsidRDefault="00CA67CD" w:rsidP="00C04313">
                      <w:pPr>
                        <w:widowControl w:val="0"/>
                        <w:spacing w:after="60"/>
                        <w:jc w:val="both"/>
                        <w:rPr>
                          <w:rFonts w:ascii="Calibri" w:hAnsi="Calibri" w:cs="Calibri"/>
                          <w:sz w:val="18"/>
                          <w:szCs w:val="18"/>
                        </w:rPr>
                      </w:pPr>
                      <w:r>
                        <w:rPr>
                          <w:rFonts w:ascii="Calibri" w:hAnsi="Calibri" w:cs="Calibri"/>
                          <w:sz w:val="18"/>
                          <w:szCs w:val="18"/>
                        </w:rPr>
                        <w:t xml:space="preserve">1.3.8 </w:t>
                      </w:r>
                      <w:r w:rsidRPr="009E1D27">
                        <w:rPr>
                          <w:rFonts w:ascii="Calibri" w:hAnsi="Calibri" w:cs="Calibri"/>
                          <w:sz w:val="18"/>
                          <w:szCs w:val="18"/>
                        </w:rPr>
                        <w:t>Manage</w:t>
                      </w:r>
                      <w:r w:rsidRPr="006F5658">
                        <w:rPr>
                          <w:rFonts w:ascii="Calibri" w:hAnsi="Calibri" w:cs="Calibri"/>
                          <w:b/>
                          <w:color w:val="5E9629"/>
                          <w:sz w:val="18"/>
                          <w:szCs w:val="18"/>
                        </w:rPr>
                        <w:t xml:space="preserve"> Park Lands Trail</w:t>
                      </w:r>
                      <w:r>
                        <w:rPr>
                          <w:rFonts w:ascii="Calibri" w:hAnsi="Calibri" w:cs="Calibri"/>
                          <w:b/>
                          <w:color w:val="5E9629"/>
                          <w:sz w:val="18"/>
                          <w:szCs w:val="18"/>
                        </w:rPr>
                        <w:t xml:space="preserve">, strengthening connections to adjoining parks, </w:t>
                      </w:r>
                      <w:r w:rsidRPr="00492E0F">
                        <w:rPr>
                          <w:rFonts w:ascii="Calibri" w:hAnsi="Calibri" w:cs="Calibri"/>
                          <w:sz w:val="18"/>
                          <w:szCs w:val="18"/>
                        </w:rPr>
                        <w:t xml:space="preserve"> and other paths for residents and visitors (particularly perimeter paths) </w:t>
                      </w:r>
                      <w:r w:rsidRPr="00363343">
                        <w:rPr>
                          <w:rFonts w:ascii="Calibri" w:hAnsi="Calibri" w:cs="Calibri"/>
                          <w:sz w:val="18"/>
                          <w:szCs w:val="18"/>
                        </w:rPr>
                        <w:t>linking with City and suburban walking and cycle networks where appropriate (RP10, RP11</w:t>
                      </w:r>
                      <w:r>
                        <w:rPr>
                          <w:rFonts w:ascii="Calibri" w:hAnsi="Calibri" w:cs="Calibri"/>
                          <w:sz w:val="18"/>
                          <w:szCs w:val="18"/>
                        </w:rPr>
                        <w:t>).</w:t>
                      </w:r>
                    </w:p>
                    <w:p w:rsidR="00CA67CD" w:rsidRPr="00492E0F" w:rsidRDefault="00CA67CD" w:rsidP="00C04313">
                      <w:pPr>
                        <w:widowControl w:val="0"/>
                        <w:spacing w:after="60"/>
                        <w:jc w:val="both"/>
                        <w:rPr>
                          <w:rFonts w:ascii="Calibri" w:hAnsi="Calibri" w:cs="Calibri"/>
                          <w:sz w:val="16"/>
                          <w:szCs w:val="16"/>
                        </w:rPr>
                      </w:pPr>
                      <w:r>
                        <w:rPr>
                          <w:rFonts w:ascii="Calibri" w:hAnsi="Calibri" w:cs="Calibri"/>
                          <w:sz w:val="18"/>
                          <w:szCs w:val="18"/>
                        </w:rPr>
                        <w:t xml:space="preserve">Park Lands Trail is shown as:    </w:t>
                      </w:r>
                      <w:r>
                        <w:rPr>
                          <w:rFonts w:ascii="Calibri" w:hAnsi="Calibri"/>
                          <w:noProof/>
                          <w:sz w:val="16"/>
                          <w:szCs w:val="16"/>
                          <w:lang w:eastAsia="en-AU"/>
                        </w:rPr>
                        <w:drawing>
                          <wp:inline distT="0" distB="0" distL="0" distR="0" wp14:anchorId="1A2DAF88" wp14:editId="65B3AFE6">
                            <wp:extent cx="1024890" cy="29845"/>
                            <wp:effectExtent l="19050" t="19050" r="22860" b="273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4890" cy="29845"/>
                                    </a:xfrm>
                                    <a:prstGeom prst="rect">
                                      <a:avLst/>
                                    </a:prstGeom>
                                    <a:solidFill>
                                      <a:schemeClr val="accent2"/>
                                    </a:solidFill>
                                    <a:ln>
                                      <a:solidFill>
                                        <a:srgbClr val="FF0000"/>
                                      </a:solidFill>
                                    </a:ln>
                                  </pic:spPr>
                                </pic:pic>
                              </a:graphicData>
                            </a:graphic>
                          </wp:inline>
                        </w:drawing>
                      </w:r>
                    </w:p>
                    <w:p w:rsidR="00CA67CD" w:rsidRDefault="00CA67CD" w:rsidP="00470DA1">
                      <w:pPr>
                        <w:spacing w:after="60"/>
                        <w:jc w:val="both"/>
                        <w:rPr>
                          <w:rFonts w:ascii="Calibri" w:hAnsi="Calibri" w:cs="Calibri"/>
                          <w:sz w:val="18"/>
                          <w:szCs w:val="18"/>
                        </w:rPr>
                      </w:pPr>
                      <w:r w:rsidRPr="002F6BC2">
                        <w:rPr>
                          <w:rFonts w:ascii="Calibri" w:hAnsi="Calibri" w:cs="Calibri"/>
                          <w:sz w:val="18"/>
                          <w:szCs w:val="18"/>
                        </w:rPr>
                        <w:t xml:space="preserve">Priority </w:t>
                      </w:r>
                      <w:r>
                        <w:rPr>
                          <w:rFonts w:ascii="Calibri" w:hAnsi="Calibri" w:cs="Calibri"/>
                          <w:sz w:val="18"/>
                          <w:szCs w:val="18"/>
                        </w:rPr>
                        <w:t xml:space="preserve">proposed/upgrade shared </w:t>
                      </w:r>
                      <w:r w:rsidRPr="002F6BC2">
                        <w:rPr>
                          <w:rFonts w:ascii="Calibri" w:hAnsi="Calibri" w:cs="Calibri"/>
                          <w:sz w:val="18"/>
                          <w:szCs w:val="18"/>
                        </w:rPr>
                        <w:t>path</w:t>
                      </w:r>
                      <w:r>
                        <w:rPr>
                          <w:rFonts w:ascii="Calibri" w:hAnsi="Calibri" w:cs="Calibri"/>
                          <w:sz w:val="18"/>
                          <w:szCs w:val="18"/>
                        </w:rPr>
                        <w:t xml:space="preserve">:  </w:t>
                      </w:r>
                      <w:r w:rsidRPr="00D4647D">
                        <w:rPr>
                          <w:rFonts w:ascii="Calibri" w:hAnsi="Calibri" w:cs="Calibri"/>
                          <w:noProof/>
                          <w:sz w:val="18"/>
                          <w:szCs w:val="18"/>
                          <w:lang w:eastAsia="en-AU"/>
                        </w:rPr>
                        <w:t xml:space="preserve"> </w:t>
                      </w:r>
                      <w:r>
                        <w:rPr>
                          <w:rFonts w:ascii="Calibri" w:hAnsi="Calibri" w:cs="Calibri"/>
                          <w:noProof/>
                          <w:sz w:val="18"/>
                          <w:szCs w:val="18"/>
                          <w:lang w:eastAsia="en-AU"/>
                        </w:rPr>
                        <w:drawing>
                          <wp:inline distT="0" distB="0" distL="0" distR="0" wp14:anchorId="396FECF0" wp14:editId="15E1799F">
                            <wp:extent cx="1076325" cy="2857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28575"/>
                                    </a:xfrm>
                                    <a:prstGeom prst="rect">
                                      <a:avLst/>
                                    </a:prstGeom>
                                    <a:noFill/>
                                    <a:ln>
                                      <a:solidFill>
                                        <a:srgbClr val="7030A0"/>
                                      </a:solidFill>
                                    </a:ln>
                                  </pic:spPr>
                                </pic:pic>
                              </a:graphicData>
                            </a:graphic>
                          </wp:inline>
                        </w:drawing>
                      </w:r>
                    </w:p>
                    <w:p w:rsidR="00CA67CD" w:rsidRDefault="00CA67CD" w:rsidP="00D4647D">
                      <w:pPr>
                        <w:spacing w:after="120"/>
                        <w:jc w:val="both"/>
                        <w:rPr>
                          <w:rFonts w:ascii="Calibri" w:hAnsi="Calibri" w:cs="Calibri"/>
                          <w:sz w:val="18"/>
                          <w:szCs w:val="18"/>
                        </w:rPr>
                      </w:pPr>
                      <w:r>
                        <w:rPr>
                          <w:rFonts w:ascii="Calibri" w:hAnsi="Calibri" w:cs="Calibri"/>
                          <w:sz w:val="18"/>
                          <w:szCs w:val="18"/>
                        </w:rPr>
                        <w:t xml:space="preserve">1.3.9 </w:t>
                      </w:r>
                      <w:r w:rsidRPr="002B3835">
                        <w:rPr>
                          <w:rFonts w:ascii="Calibri" w:hAnsi="Calibri" w:cs="Calibri"/>
                          <w:b/>
                          <w:color w:val="5E9629"/>
                          <w:sz w:val="18"/>
                          <w:szCs w:val="18"/>
                        </w:rPr>
                        <w:t>Lighting</w:t>
                      </w:r>
                      <w:r>
                        <w:rPr>
                          <w:rFonts w:ascii="Calibri" w:hAnsi="Calibri" w:cs="Calibri"/>
                          <w:sz w:val="18"/>
                          <w:szCs w:val="18"/>
                        </w:rPr>
                        <w:t xml:space="preserve"> should support the safe movement of pedestrians throughout the Park.</w:t>
                      </w:r>
                      <w:r w:rsidRPr="007C4B9D">
                        <w:rPr>
                          <w:rFonts w:ascii="Calibri" w:hAnsi="Calibri" w:cs="Calibri"/>
                          <w:sz w:val="18"/>
                          <w:szCs w:val="18"/>
                        </w:rPr>
                        <w:t xml:space="preserve"> </w:t>
                      </w:r>
                      <w:r>
                        <w:rPr>
                          <w:rFonts w:ascii="Calibri" w:hAnsi="Calibri" w:cs="Calibri"/>
                          <w:sz w:val="18"/>
                          <w:szCs w:val="18"/>
                        </w:rPr>
                        <w:t>(R9)</w:t>
                      </w:r>
                    </w:p>
                    <w:p w:rsidR="00CA67CD" w:rsidRDefault="00CA67CD" w:rsidP="00470DA1">
                      <w:pPr>
                        <w:spacing w:after="60"/>
                        <w:jc w:val="both"/>
                        <w:rPr>
                          <w:rFonts w:ascii="Calibri" w:hAnsi="Calibri" w:cs="Calibri"/>
                          <w:sz w:val="18"/>
                          <w:szCs w:val="18"/>
                        </w:rPr>
                      </w:pPr>
                      <w:r>
                        <w:rPr>
                          <w:rFonts w:ascii="Calibri" w:hAnsi="Calibri" w:cs="Calibri"/>
                          <w:sz w:val="18"/>
                          <w:szCs w:val="18"/>
                        </w:rPr>
                        <w:t xml:space="preserve">1.3.10 Ensure that </w:t>
                      </w:r>
                      <w:r w:rsidRPr="002B3835">
                        <w:rPr>
                          <w:rFonts w:ascii="Calibri" w:hAnsi="Calibri" w:cs="Calibri"/>
                          <w:b/>
                          <w:color w:val="5E9629"/>
                          <w:sz w:val="18"/>
                          <w:szCs w:val="18"/>
                        </w:rPr>
                        <w:t>CPTED principles</w:t>
                      </w:r>
                      <w:r>
                        <w:rPr>
                          <w:rFonts w:ascii="Calibri" w:hAnsi="Calibri" w:cs="Calibri"/>
                          <w:sz w:val="18"/>
                          <w:szCs w:val="18"/>
                        </w:rPr>
                        <w:t xml:space="preserve"> are taken into consideration, whereby sightlines are supported through vegetation management. (R9)</w:t>
                      </w:r>
                    </w:p>
                    <w:p w:rsidR="00CA67CD" w:rsidRDefault="00CA67CD"/>
                  </w:txbxContent>
                </v:textbox>
              </v:shape>
            </w:pict>
          </mc:Fallback>
        </mc:AlternateContent>
      </w:r>
      <w:r w:rsidR="00810FBD">
        <w:rPr>
          <w:rFonts w:ascii="Calibri" w:hAnsi="Calibri"/>
          <w:noProof/>
          <w:color w:val="FF0000"/>
          <w:lang w:eastAsia="en-AU"/>
        </w:rPr>
        <mc:AlternateContent>
          <mc:Choice Requires="wps">
            <w:drawing>
              <wp:anchor distT="0" distB="0" distL="114300" distR="114300" simplePos="0" relativeHeight="251821056" behindDoc="0" locked="0" layoutInCell="1" allowOverlap="1" wp14:anchorId="4885CA86" wp14:editId="4FB76101">
                <wp:simplePos x="0" y="0"/>
                <wp:positionH relativeFrom="column">
                  <wp:posOffset>3738245</wp:posOffset>
                </wp:positionH>
                <wp:positionV relativeFrom="paragraph">
                  <wp:posOffset>63500</wp:posOffset>
                </wp:positionV>
                <wp:extent cx="6924675" cy="917575"/>
                <wp:effectExtent l="0" t="0" r="9525" b="0"/>
                <wp:wrapNone/>
                <wp:docPr id="3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917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7CD" w:rsidRPr="00C254E2" w:rsidRDefault="00CA67CD" w:rsidP="00C254E2">
                            <w:pPr>
                              <w:spacing w:after="0"/>
                              <w:jc w:val="center"/>
                              <w:rPr>
                                <w:rFonts w:ascii="Calibri" w:hAnsi="Calibri" w:cs="Calibri"/>
                                <w:b/>
                                <w:sz w:val="22"/>
                              </w:rPr>
                            </w:pPr>
                            <w:r>
                              <w:rPr>
                                <w:rFonts w:ascii="Calibri" w:hAnsi="Calibri" w:cs="Calibri"/>
                                <w:b/>
                                <w:sz w:val="22"/>
                              </w:rPr>
                              <w:t>DESIRED FUTURE CHARACTER</w:t>
                            </w:r>
                          </w:p>
                          <w:p w:rsidR="00CA67CD" w:rsidRPr="00051FAB" w:rsidRDefault="00CA67CD" w:rsidP="00810FBD">
                            <w:pPr>
                              <w:spacing w:after="120"/>
                              <w:ind w:left="720" w:right="118"/>
                              <w:jc w:val="both"/>
                              <w:rPr>
                                <w:rFonts w:ascii="Calibri" w:hAnsi="Calibri"/>
                                <w:b/>
                                <w:i/>
                                <w:color w:val="5E9629"/>
                                <w:szCs w:val="24"/>
                              </w:rPr>
                            </w:pPr>
                            <w:r>
                              <w:rPr>
                                <w:rFonts w:ascii="Calibri" w:hAnsi="Calibri" w:cs="Calibri"/>
                                <w:i/>
                                <w:sz w:val="22"/>
                              </w:rPr>
                              <w:t>“</w:t>
                            </w:r>
                            <w:r w:rsidRPr="00051FAB">
                              <w:rPr>
                                <w:rFonts w:ascii="Calibri" w:hAnsi="Calibri"/>
                                <w:b/>
                                <w:i/>
                                <w:color w:val="5E9629"/>
                                <w:szCs w:val="24"/>
                              </w:rPr>
                              <w:t>The picnic and event spaces of Rundle Park/Kadlitpina and Rymill Park/Murlawirrapurka provide urban parks with unique characteristics, such as the 1960s design of Rymill Park, contrasted with the more natural and sporting uses of Ityamai-itpina (Park 15).</w:t>
                            </w:r>
                            <w:r>
                              <w:rPr>
                                <w:rFonts w:ascii="Calibri" w:hAnsi="Calibri"/>
                                <w:b/>
                                <w:i/>
                                <w:color w:val="5E9629"/>
                                <w:szCs w:val="24"/>
                              </w:rPr>
                              <w:t>”</w:t>
                            </w:r>
                          </w:p>
                          <w:p w:rsidR="00CA67CD" w:rsidRDefault="00CA67CD" w:rsidP="00C254E2">
                            <w:pPr>
                              <w:spacing w:after="0" w:line="240" w:lineRule="auto"/>
                              <w:jc w:val="center"/>
                              <w:rPr>
                                <w:rFonts w:ascii="Calibri" w:hAnsi="Calibri" w:cs="Calibri"/>
                                <w:i/>
                                <w:color w:val="FF0000"/>
                                <w:sz w:val="22"/>
                              </w:rPr>
                            </w:pPr>
                          </w:p>
                          <w:p w:rsidR="00CA67CD" w:rsidRDefault="00CA67CD" w:rsidP="00C254E2">
                            <w:pPr>
                              <w:spacing w:after="0" w:line="240" w:lineRule="auto"/>
                              <w:jc w:val="center"/>
                              <w:rPr>
                                <w:rFonts w:ascii="Calibri" w:hAnsi="Calibri" w:cs="Calibri"/>
                                <w:i/>
                                <w:color w:val="FF0000"/>
                                <w:sz w:val="22"/>
                              </w:rPr>
                            </w:pPr>
                          </w:p>
                          <w:p w:rsidR="00CA67CD" w:rsidRPr="00C254E2" w:rsidRDefault="00CA67CD" w:rsidP="00C254E2">
                            <w:pPr>
                              <w:spacing w:after="0" w:line="240" w:lineRule="auto"/>
                              <w:jc w:val="center"/>
                              <w:rPr>
                                <w:rFonts w:ascii="Calibri" w:hAnsi="Calibri" w:cs="Calibri"/>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1" type="#_x0000_t202" style="position:absolute;margin-left:294.35pt;margin-top:5pt;width:545.25pt;height:7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pohgIAABk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" stroked="f">
                <v:textbox>
                  <w:txbxContent>
                    <w:p w:rsidR="00C1759A" w:rsidRPr="00C254E2" w:rsidRDefault="00C1759A" w:rsidP="00C254E2">
                      <w:pPr>
                        <w:spacing w:after="0"/>
                        <w:jc w:val="center"/>
                        <w:rPr>
                          <w:rFonts w:ascii="Calibri" w:hAnsi="Calibri" w:cs="Calibri"/>
                          <w:b/>
                          <w:sz w:val="22"/>
                        </w:rPr>
                      </w:pPr>
                      <w:r>
                        <w:rPr>
                          <w:rFonts w:ascii="Calibri" w:hAnsi="Calibri" w:cs="Calibri"/>
                          <w:b/>
                          <w:sz w:val="22"/>
                        </w:rPr>
                        <w:t>DESIRED FUTURE CHARACTER</w:t>
                      </w:r>
                    </w:p>
                    <w:p w:rsidR="00C1759A" w:rsidRPr="00051FAB" w:rsidRDefault="00C1759A" w:rsidP="00810FBD">
                      <w:pPr>
                        <w:spacing w:after="120"/>
                        <w:ind w:left="720" w:right="118"/>
                        <w:jc w:val="both"/>
                        <w:rPr>
                          <w:rFonts w:ascii="Calibri" w:hAnsi="Calibri"/>
                          <w:b/>
                          <w:i/>
                          <w:color w:val="5E9629"/>
                          <w:szCs w:val="24"/>
                        </w:rPr>
                      </w:pPr>
                      <w:r>
                        <w:rPr>
                          <w:rFonts w:ascii="Calibri" w:hAnsi="Calibri" w:cs="Calibri"/>
                          <w:i/>
                          <w:sz w:val="22"/>
                        </w:rPr>
                        <w:t>“</w:t>
                      </w:r>
                      <w:r w:rsidRPr="00051FAB">
                        <w:rPr>
                          <w:rFonts w:ascii="Calibri" w:hAnsi="Calibri"/>
                          <w:b/>
                          <w:i/>
                          <w:color w:val="5E9629"/>
                          <w:szCs w:val="24"/>
                        </w:rPr>
                        <w:t>The picnic and event spaces of Rundle Park/Kadlitpina and Rymill Park/Murlawirrapurka provide urban parks with unique characteristics, such as the 1960s design of Rymill Park, contrasted with the more natural and sporting uses of Ityamai-itpina (Park 15).</w:t>
                      </w:r>
                      <w:r>
                        <w:rPr>
                          <w:rFonts w:ascii="Calibri" w:hAnsi="Calibri"/>
                          <w:b/>
                          <w:i/>
                          <w:color w:val="5E9629"/>
                          <w:szCs w:val="24"/>
                        </w:rPr>
                        <w:t>”</w:t>
                      </w:r>
                    </w:p>
                    <w:p w:rsidR="00C1759A" w:rsidRDefault="00C1759A" w:rsidP="00C254E2">
                      <w:pPr>
                        <w:spacing w:after="0" w:line="240" w:lineRule="auto"/>
                        <w:jc w:val="center"/>
                        <w:rPr>
                          <w:rFonts w:ascii="Calibri" w:hAnsi="Calibri" w:cs="Calibri"/>
                          <w:i/>
                          <w:color w:val="FF0000"/>
                          <w:sz w:val="22"/>
                        </w:rPr>
                      </w:pPr>
                    </w:p>
                    <w:p w:rsidR="00C1759A" w:rsidRDefault="00C1759A" w:rsidP="00C254E2">
                      <w:pPr>
                        <w:spacing w:after="0" w:line="240" w:lineRule="auto"/>
                        <w:jc w:val="center"/>
                        <w:rPr>
                          <w:rFonts w:ascii="Calibri" w:hAnsi="Calibri" w:cs="Calibri"/>
                          <w:i/>
                          <w:color w:val="FF0000"/>
                          <w:sz w:val="22"/>
                        </w:rPr>
                      </w:pPr>
                    </w:p>
                    <w:p w:rsidR="00C1759A" w:rsidRPr="00C254E2" w:rsidRDefault="00C1759A" w:rsidP="00C254E2">
                      <w:pPr>
                        <w:spacing w:after="0" w:line="240" w:lineRule="auto"/>
                        <w:jc w:val="center"/>
                        <w:rPr>
                          <w:rFonts w:ascii="Calibri" w:hAnsi="Calibri" w:cs="Calibri"/>
                          <w:i/>
                          <w:sz w:val="22"/>
                        </w:rPr>
                      </w:pPr>
                    </w:p>
                  </w:txbxContent>
                </v:textbox>
              </v:shape>
            </w:pict>
          </mc:Fallback>
        </mc:AlternateContent>
      </w:r>
      <w:r w:rsidR="00104984" w:rsidRPr="00EF5A55">
        <w:rPr>
          <w:rFonts w:ascii="Calibri" w:hAnsi="Calibri"/>
          <w:b/>
          <w:color w:val="5E9629"/>
          <w:sz w:val="28"/>
          <w:szCs w:val="28"/>
        </w:rPr>
        <w:t xml:space="preserve">1.3 </w:t>
      </w:r>
      <w:r w:rsidR="00920A72">
        <w:rPr>
          <w:rFonts w:ascii="Calibri" w:hAnsi="Calibri"/>
          <w:b/>
          <w:color w:val="5E9629"/>
          <w:sz w:val="28"/>
          <w:szCs w:val="28"/>
        </w:rPr>
        <w:tab/>
      </w:r>
      <w:r w:rsidR="00104984" w:rsidRPr="00EF5A55">
        <w:rPr>
          <w:rFonts w:ascii="Calibri" w:hAnsi="Calibri"/>
          <w:b/>
          <w:color w:val="5E9629"/>
          <w:sz w:val="28"/>
          <w:szCs w:val="28"/>
        </w:rPr>
        <w:t>Management Directions</w:t>
      </w:r>
    </w:p>
    <w:p w:rsidR="00104984" w:rsidRPr="004B151F" w:rsidRDefault="00104984" w:rsidP="00104984">
      <w:pPr>
        <w:ind w:left="360"/>
        <w:rPr>
          <w:rFonts w:ascii="Calibri" w:hAnsi="Calibri"/>
          <w:color w:val="FF0000"/>
        </w:rPr>
      </w:pPr>
    </w:p>
    <w:p w:rsidR="00104984" w:rsidRDefault="00104984" w:rsidP="00104984">
      <w:pPr>
        <w:ind w:left="360"/>
        <w:rPr>
          <w:rFonts w:ascii="Calibri" w:hAnsi="Calibri"/>
          <w:b/>
        </w:rPr>
      </w:pPr>
    </w:p>
    <w:p w:rsidR="00817369" w:rsidRDefault="00D4647D" w:rsidP="00C45EC3">
      <w:pPr>
        <w:tabs>
          <w:tab w:val="left" w:pos="4287"/>
          <w:tab w:val="center" w:pos="11367"/>
        </w:tabs>
        <w:ind w:left="360"/>
        <w:jc w:val="center"/>
        <w:rPr>
          <w:rFonts w:ascii="Calibri" w:hAnsi="Calibri"/>
          <w:b/>
        </w:rPr>
      </w:pPr>
      <w:r>
        <w:rPr>
          <w:rFonts w:ascii="Calibri" w:hAnsi="Calibri"/>
          <w:noProof/>
          <w:color w:val="FF0000"/>
          <w:lang w:eastAsia="en-AU"/>
        </w:rPr>
        <mc:AlternateContent>
          <mc:Choice Requires="wps">
            <w:drawing>
              <wp:anchor distT="0" distB="0" distL="114300" distR="114300" simplePos="0" relativeHeight="251914240" behindDoc="0" locked="0" layoutInCell="1" allowOverlap="1" wp14:anchorId="69987E9A" wp14:editId="1A3DC266">
                <wp:simplePos x="0" y="0"/>
                <wp:positionH relativeFrom="column">
                  <wp:posOffset>5166360</wp:posOffset>
                </wp:positionH>
                <wp:positionV relativeFrom="paragraph">
                  <wp:posOffset>1243330</wp:posOffset>
                </wp:positionV>
                <wp:extent cx="2613025" cy="303530"/>
                <wp:effectExtent l="0" t="0" r="0" b="1270"/>
                <wp:wrapNone/>
                <wp:docPr id="5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303530"/>
                        </a:xfrm>
                        <a:prstGeom prst="rect">
                          <a:avLst/>
                        </a:prstGeom>
                        <a:noFill/>
                        <a:ln w="9525">
                          <a:noFill/>
                          <a:miter lim="800000"/>
                          <a:headEnd/>
                          <a:tailEnd/>
                        </a:ln>
                        <a:extLst/>
                      </wps:spPr>
                      <wps:txbx>
                        <w:txbxContent>
                          <w:p w:rsidR="00CA67CD" w:rsidRPr="00AC6BD1" w:rsidRDefault="00CA67CD" w:rsidP="00C5663D">
                            <w:pPr>
                              <w:spacing w:after="0" w:line="240" w:lineRule="auto"/>
                              <w:jc w:val="center"/>
                              <w:rPr>
                                <w:rFonts w:ascii="Calibri" w:hAnsi="Calibri"/>
                                <w:b/>
                                <w:i/>
                                <w:szCs w:val="24"/>
                              </w:rPr>
                            </w:pPr>
                            <w:r w:rsidRPr="00AC6BD1">
                              <w:rPr>
                                <w:rFonts w:ascii="Calibri" w:hAnsi="Calibri"/>
                                <w:b/>
                                <w:i/>
                                <w:szCs w:val="24"/>
                              </w:rPr>
                              <w:t>Rundle Park/Kadlitpina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06.8pt;margin-top:97.9pt;width:205.75pt;height:23.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" filled="f" stroked="f">
                <v:textbox>
                  <w:txbxContent>
                    <w:p w:rsidR="00CA67CD" w:rsidRPr="00AC6BD1" w:rsidRDefault="00CA67CD" w:rsidP="00C5663D">
                      <w:pPr>
                        <w:spacing w:after="0" w:line="240" w:lineRule="auto"/>
                        <w:jc w:val="center"/>
                        <w:rPr>
                          <w:rFonts w:ascii="Calibri" w:hAnsi="Calibri"/>
                          <w:b/>
                          <w:i/>
                          <w:szCs w:val="24"/>
                        </w:rPr>
                      </w:pPr>
                      <w:r w:rsidRPr="00AC6BD1">
                        <w:rPr>
                          <w:rFonts w:ascii="Calibri" w:hAnsi="Calibri"/>
                          <w:b/>
                          <w:i/>
                          <w:szCs w:val="24"/>
                        </w:rPr>
                        <w:t>Rundle Park/Kadlitpina</w:t>
                      </w:r>
                    </w:p>
                  </w:txbxContent>
                </v:textbox>
              </v:shape>
            </w:pict>
          </mc:Fallback>
        </mc:AlternateContent>
      </w:r>
      <w:r>
        <w:rPr>
          <w:noProof/>
          <w:lang w:eastAsia="en-AU"/>
        </w:rPr>
        <mc:AlternateContent>
          <mc:Choice Requires="wps">
            <w:drawing>
              <wp:anchor distT="0" distB="0" distL="114300" distR="114300" simplePos="0" relativeHeight="251866112" behindDoc="0" locked="0" layoutInCell="1" allowOverlap="1" wp14:anchorId="352B70B9" wp14:editId="5E904930">
                <wp:simplePos x="0" y="0"/>
                <wp:positionH relativeFrom="column">
                  <wp:posOffset>6981190</wp:posOffset>
                </wp:positionH>
                <wp:positionV relativeFrom="paragraph">
                  <wp:posOffset>5898515</wp:posOffset>
                </wp:positionV>
                <wp:extent cx="4218305" cy="647700"/>
                <wp:effectExtent l="0" t="0" r="0" b="0"/>
                <wp:wrapNone/>
                <wp:docPr id="80"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8305" cy="647700"/>
                        </a:xfrm>
                        <a:custGeom>
                          <a:avLst/>
                          <a:gdLst>
                            <a:gd name="T0" fmla="*/ 0 w 6643"/>
                            <a:gd name="T1" fmla="*/ 390 h 1020"/>
                            <a:gd name="T2" fmla="*/ 4833 w 6643"/>
                            <a:gd name="T3" fmla="*/ 0 h 1020"/>
                            <a:gd name="T4" fmla="*/ 6643 w 6643"/>
                            <a:gd name="T5" fmla="*/ 90 h 1020"/>
                            <a:gd name="T6" fmla="*/ 6643 w 6643"/>
                            <a:gd name="T7" fmla="*/ 1020 h 1020"/>
                            <a:gd name="T8" fmla="*/ 19 w 6643"/>
                            <a:gd name="T9" fmla="*/ 1020 h 1020"/>
                            <a:gd name="T10" fmla="*/ 0 w 6643"/>
                            <a:gd name="T11" fmla="*/ 390 h 1020"/>
                          </a:gdLst>
                          <a:ahLst/>
                          <a:cxnLst>
                            <a:cxn ang="0">
                              <a:pos x="T0" y="T1"/>
                            </a:cxn>
                            <a:cxn ang="0">
                              <a:pos x="T2" y="T3"/>
                            </a:cxn>
                            <a:cxn ang="0">
                              <a:pos x="T4" y="T5"/>
                            </a:cxn>
                            <a:cxn ang="0">
                              <a:pos x="T6" y="T7"/>
                            </a:cxn>
                            <a:cxn ang="0">
                              <a:pos x="T8" y="T9"/>
                            </a:cxn>
                            <a:cxn ang="0">
                              <a:pos x="T10" y="T11"/>
                            </a:cxn>
                          </a:cxnLst>
                          <a:rect l="0" t="0" r="r" b="b"/>
                          <a:pathLst>
                            <a:path w="6643" h="1020">
                              <a:moveTo>
                                <a:pt x="0" y="390"/>
                              </a:moveTo>
                              <a:lnTo>
                                <a:pt x="4833" y="0"/>
                              </a:lnTo>
                              <a:lnTo>
                                <a:pt x="6643" y="90"/>
                              </a:lnTo>
                              <a:lnTo>
                                <a:pt x="6643" y="1020"/>
                              </a:lnTo>
                              <a:lnTo>
                                <a:pt x="19" y="1020"/>
                              </a:lnTo>
                              <a:lnTo>
                                <a:pt x="0" y="390"/>
                              </a:lnTo>
                              <a:close/>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5" o:spid="_x0000_s1026" style="position:absolute;margin-left:549.7pt;margin-top:464.45pt;width:332.15pt;height:5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" path="m,390l4833,,6643,90r,930l19,1020,,390xe" fillcolor="#969696" stroked="f">
                <v:fill opacity="39321f"/>
                <v:path arrowok="t" o:connecttype="custom" o:connectlocs="0,247650;3068955,0;4218305,57150;4218305,647700;12065,647700;0,247650" o:connectangles="0,0,0,0,0,0"/>
              </v:shape>
            </w:pict>
          </mc:Fallback>
        </mc:AlternateContent>
      </w:r>
      <w:r>
        <w:rPr>
          <w:rFonts w:ascii="Calibri" w:hAnsi="Calibri"/>
          <w:b/>
          <w:noProof/>
          <w:lang w:eastAsia="en-AU"/>
        </w:rPr>
        <mc:AlternateContent>
          <mc:Choice Requires="wps">
            <w:drawing>
              <wp:anchor distT="0" distB="0" distL="114300" distR="114300" simplePos="0" relativeHeight="251867136" behindDoc="0" locked="0" layoutInCell="1" allowOverlap="1" wp14:anchorId="6054AA6D" wp14:editId="2B1AF855">
                <wp:simplePos x="0" y="0"/>
                <wp:positionH relativeFrom="column">
                  <wp:posOffset>6668770</wp:posOffset>
                </wp:positionH>
                <wp:positionV relativeFrom="paragraph">
                  <wp:posOffset>5080</wp:posOffset>
                </wp:positionV>
                <wp:extent cx="4549775" cy="5895975"/>
                <wp:effectExtent l="0" t="0" r="3175" b="0"/>
                <wp:wrapNone/>
                <wp:docPr id="93"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9775" cy="5895975"/>
                        </a:xfrm>
                        <a:custGeom>
                          <a:avLst/>
                          <a:gdLst>
                            <a:gd name="T0" fmla="*/ 0 w 7165"/>
                            <a:gd name="T1" fmla="*/ 294 h 9285"/>
                            <a:gd name="T2" fmla="*/ 450 w 7165"/>
                            <a:gd name="T3" fmla="*/ 0 h 9285"/>
                            <a:gd name="T4" fmla="*/ 7165 w 7165"/>
                            <a:gd name="T5" fmla="*/ 0 h 9285"/>
                            <a:gd name="T6" fmla="*/ 7165 w 7165"/>
                            <a:gd name="T7" fmla="*/ 9285 h 9285"/>
                            <a:gd name="T8" fmla="*/ 7165 w 7165"/>
                            <a:gd name="T9" fmla="*/ 9120 h 9285"/>
                            <a:gd name="T10" fmla="*/ 541 w 7165"/>
                            <a:gd name="T11" fmla="*/ 3645 h 9285"/>
                            <a:gd name="T12" fmla="*/ 0 w 7165"/>
                            <a:gd name="T13" fmla="*/ 294 h 9285"/>
                          </a:gdLst>
                          <a:ahLst/>
                          <a:cxnLst>
                            <a:cxn ang="0">
                              <a:pos x="T0" y="T1"/>
                            </a:cxn>
                            <a:cxn ang="0">
                              <a:pos x="T2" y="T3"/>
                            </a:cxn>
                            <a:cxn ang="0">
                              <a:pos x="T4" y="T5"/>
                            </a:cxn>
                            <a:cxn ang="0">
                              <a:pos x="T6" y="T7"/>
                            </a:cxn>
                            <a:cxn ang="0">
                              <a:pos x="T8" y="T9"/>
                            </a:cxn>
                            <a:cxn ang="0">
                              <a:pos x="T10" y="T11"/>
                            </a:cxn>
                            <a:cxn ang="0">
                              <a:pos x="T12" y="T13"/>
                            </a:cxn>
                          </a:cxnLst>
                          <a:rect l="0" t="0" r="r" b="b"/>
                          <a:pathLst>
                            <a:path w="7165" h="9285">
                              <a:moveTo>
                                <a:pt x="0" y="294"/>
                              </a:moveTo>
                              <a:lnTo>
                                <a:pt x="450" y="0"/>
                              </a:lnTo>
                              <a:lnTo>
                                <a:pt x="7165" y="0"/>
                              </a:lnTo>
                              <a:lnTo>
                                <a:pt x="7165" y="9285"/>
                              </a:lnTo>
                              <a:lnTo>
                                <a:pt x="7165" y="9120"/>
                              </a:lnTo>
                              <a:lnTo>
                                <a:pt x="541" y="3645"/>
                              </a:lnTo>
                              <a:lnTo>
                                <a:pt x="0" y="294"/>
                              </a:lnTo>
                              <a:close/>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6" o:spid="_x0000_s1026" style="position:absolute;margin-left:525.1pt;margin-top:.4pt;width:358.25pt;height:464.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65,9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" path="m,294l450,,7165,r,9285l7165,9120,541,3645,,294xe" fillcolor="#969696" stroked="f">
                <v:fill opacity="39321f"/>
                <v:path arrowok="t" o:connecttype="custom" o:connectlocs="0,186690;285750,0;4549775,0;4549775,5895975;4549775,5791200;343535,2314575;0,186690" o:connectangles="0,0,0,0,0,0,0"/>
              </v:shape>
            </w:pict>
          </mc:Fallback>
        </mc:AlternateContent>
      </w:r>
      <w:r>
        <w:rPr>
          <w:noProof/>
          <w:lang w:eastAsia="en-AU"/>
        </w:rPr>
        <mc:AlternateContent>
          <mc:Choice Requires="wps">
            <w:drawing>
              <wp:anchor distT="0" distB="0" distL="114300" distR="114300" simplePos="0" relativeHeight="251863040" behindDoc="0" locked="0" layoutInCell="1" allowOverlap="1" wp14:anchorId="44B59B76" wp14:editId="0619DBC2">
                <wp:simplePos x="0" y="0"/>
                <wp:positionH relativeFrom="column">
                  <wp:posOffset>5032375</wp:posOffset>
                </wp:positionH>
                <wp:positionV relativeFrom="paragraph">
                  <wp:posOffset>6660515</wp:posOffset>
                </wp:positionV>
                <wp:extent cx="4752975" cy="723900"/>
                <wp:effectExtent l="0" t="0" r="9525"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7CD" w:rsidRDefault="00CA67CD" w:rsidP="00D4647D">
                            <w:pPr>
                              <w:spacing w:after="0"/>
                              <w:jc w:val="center"/>
                              <w:rPr>
                                <w:rFonts w:ascii="Calibri" w:hAnsi="Calibri" w:cs="Calibri"/>
                                <w:b/>
                                <w:color w:val="B0BC00"/>
                                <w:sz w:val="32"/>
                                <w:szCs w:val="32"/>
                              </w:rPr>
                            </w:pPr>
                            <w:r w:rsidRPr="00E84B23">
                              <w:rPr>
                                <w:rFonts w:ascii="Calibri" w:hAnsi="Calibri" w:cs="Calibri"/>
                                <w:b/>
                                <w:color w:val="B0BC00"/>
                                <w:sz w:val="32"/>
                                <w:szCs w:val="32"/>
                              </w:rPr>
                              <w:t>Rundle Park/</w:t>
                            </w:r>
                            <w:r>
                              <w:rPr>
                                <w:rFonts w:ascii="Calibri" w:hAnsi="Calibri" w:cs="Calibri"/>
                                <w:b/>
                                <w:color w:val="B0BC00"/>
                                <w:sz w:val="32"/>
                                <w:szCs w:val="32"/>
                              </w:rPr>
                              <w:t>Kadlitpina</w:t>
                            </w:r>
                            <w:r w:rsidRPr="00E84B23">
                              <w:rPr>
                                <w:rFonts w:ascii="Calibri" w:hAnsi="Calibri" w:cs="Calibri"/>
                                <w:b/>
                                <w:color w:val="B0BC00"/>
                                <w:sz w:val="32"/>
                                <w:szCs w:val="32"/>
                              </w:rPr>
                              <w:t>, Rymill Park/</w:t>
                            </w:r>
                            <w:r>
                              <w:rPr>
                                <w:rFonts w:ascii="Calibri" w:hAnsi="Calibri" w:cs="Calibri"/>
                                <w:b/>
                                <w:color w:val="B0BC00"/>
                                <w:sz w:val="32"/>
                                <w:szCs w:val="32"/>
                              </w:rPr>
                              <w:t>Murlawirrapurka</w:t>
                            </w:r>
                          </w:p>
                          <w:p w:rsidR="00CA67CD" w:rsidRPr="00D4647D" w:rsidRDefault="00CA67CD" w:rsidP="00D4647D">
                            <w:pPr>
                              <w:jc w:val="center"/>
                              <w:rPr>
                                <w:rFonts w:ascii="Calibri" w:hAnsi="Calibri" w:cs="Calibri"/>
                                <w:b/>
                                <w:color w:val="B0BC00"/>
                                <w:sz w:val="32"/>
                                <w:szCs w:val="32"/>
                              </w:rPr>
                            </w:pPr>
                            <w:r w:rsidRPr="00E84B23">
                              <w:rPr>
                                <w:rFonts w:ascii="Calibri" w:hAnsi="Calibri" w:cs="Calibri"/>
                                <w:b/>
                                <w:color w:val="B0BC00"/>
                                <w:sz w:val="32"/>
                                <w:szCs w:val="32"/>
                              </w:rPr>
                              <w:t xml:space="preserve">and </w:t>
                            </w:r>
                            <w:r>
                              <w:rPr>
                                <w:rFonts w:ascii="Calibri" w:hAnsi="Calibri" w:cs="Calibri"/>
                                <w:b/>
                                <w:color w:val="B0BC00"/>
                                <w:sz w:val="32"/>
                                <w:szCs w:val="32"/>
                              </w:rPr>
                              <w:t>Ityamai-itpina</w:t>
                            </w:r>
                            <w:r w:rsidRPr="00E84B23">
                              <w:rPr>
                                <w:rFonts w:ascii="Calibri" w:hAnsi="Calibri" w:cs="Calibri"/>
                                <w:b/>
                                <w:color w:val="B0BC00"/>
                                <w:sz w:val="32"/>
                                <w:szCs w:val="32"/>
                              </w:rPr>
                              <w:t xml:space="preserve"> (Park 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396.25pt;margin-top:524.45pt;width:374.25pt;height:5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evhwIAABc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" stroked="f">
                <v:textbox>
                  <w:txbxContent>
                    <w:p w:rsidR="00CA67CD" w:rsidRDefault="00CA67CD" w:rsidP="00D4647D">
                      <w:pPr>
                        <w:spacing w:after="0"/>
                        <w:jc w:val="center"/>
                        <w:rPr>
                          <w:rFonts w:ascii="Calibri" w:hAnsi="Calibri" w:cs="Calibri"/>
                          <w:b/>
                          <w:color w:val="B0BC00"/>
                          <w:sz w:val="32"/>
                          <w:szCs w:val="32"/>
                        </w:rPr>
                      </w:pPr>
                      <w:r w:rsidRPr="00E84B23">
                        <w:rPr>
                          <w:rFonts w:ascii="Calibri" w:hAnsi="Calibri" w:cs="Calibri"/>
                          <w:b/>
                          <w:color w:val="B0BC00"/>
                          <w:sz w:val="32"/>
                          <w:szCs w:val="32"/>
                        </w:rPr>
                        <w:t>Rundle Park/</w:t>
                      </w:r>
                      <w:r>
                        <w:rPr>
                          <w:rFonts w:ascii="Calibri" w:hAnsi="Calibri" w:cs="Calibri"/>
                          <w:b/>
                          <w:color w:val="B0BC00"/>
                          <w:sz w:val="32"/>
                          <w:szCs w:val="32"/>
                        </w:rPr>
                        <w:t>Kadlitpina</w:t>
                      </w:r>
                      <w:r w:rsidRPr="00E84B23">
                        <w:rPr>
                          <w:rFonts w:ascii="Calibri" w:hAnsi="Calibri" w:cs="Calibri"/>
                          <w:b/>
                          <w:color w:val="B0BC00"/>
                          <w:sz w:val="32"/>
                          <w:szCs w:val="32"/>
                        </w:rPr>
                        <w:t>, Rymill Park/</w:t>
                      </w:r>
                      <w:r>
                        <w:rPr>
                          <w:rFonts w:ascii="Calibri" w:hAnsi="Calibri" w:cs="Calibri"/>
                          <w:b/>
                          <w:color w:val="B0BC00"/>
                          <w:sz w:val="32"/>
                          <w:szCs w:val="32"/>
                        </w:rPr>
                        <w:t>Murlawirrapurka</w:t>
                      </w:r>
                    </w:p>
                    <w:p w:rsidR="00CA67CD" w:rsidRPr="00D4647D" w:rsidRDefault="00CA67CD" w:rsidP="00D4647D">
                      <w:pPr>
                        <w:jc w:val="center"/>
                        <w:rPr>
                          <w:rFonts w:ascii="Calibri" w:hAnsi="Calibri" w:cs="Calibri"/>
                          <w:b/>
                          <w:color w:val="B0BC00"/>
                          <w:sz w:val="32"/>
                          <w:szCs w:val="32"/>
                        </w:rPr>
                      </w:pPr>
                      <w:r w:rsidRPr="00E84B23">
                        <w:rPr>
                          <w:rFonts w:ascii="Calibri" w:hAnsi="Calibri" w:cs="Calibri"/>
                          <w:b/>
                          <w:color w:val="B0BC00"/>
                          <w:sz w:val="32"/>
                          <w:szCs w:val="32"/>
                        </w:rPr>
                        <w:t xml:space="preserve">and </w:t>
                      </w:r>
                      <w:r>
                        <w:rPr>
                          <w:rFonts w:ascii="Calibri" w:hAnsi="Calibri" w:cs="Calibri"/>
                          <w:b/>
                          <w:color w:val="B0BC00"/>
                          <w:sz w:val="32"/>
                          <w:szCs w:val="32"/>
                        </w:rPr>
                        <w:t>Ityamai-itpina</w:t>
                      </w:r>
                      <w:r w:rsidRPr="00E84B23">
                        <w:rPr>
                          <w:rFonts w:ascii="Calibri" w:hAnsi="Calibri" w:cs="Calibri"/>
                          <w:b/>
                          <w:color w:val="B0BC00"/>
                          <w:sz w:val="32"/>
                          <w:szCs w:val="32"/>
                        </w:rPr>
                        <w:t xml:space="preserve"> (Park 15)</w:t>
                      </w:r>
                    </w:p>
                  </w:txbxContent>
                </v:textbox>
              </v:shape>
            </w:pict>
          </mc:Fallback>
        </mc:AlternateContent>
      </w:r>
      <w:r>
        <w:rPr>
          <w:noProof/>
          <w:lang w:eastAsia="en-AU"/>
        </w:rPr>
        <mc:AlternateContent>
          <mc:Choice Requires="wps">
            <w:drawing>
              <wp:anchor distT="0" distB="0" distL="114300" distR="114300" simplePos="0" relativeHeight="251902976" behindDoc="0" locked="0" layoutInCell="1" allowOverlap="1" wp14:anchorId="29104572" wp14:editId="7044E115">
                <wp:simplePos x="0" y="0"/>
                <wp:positionH relativeFrom="column">
                  <wp:posOffset>6981825</wp:posOffset>
                </wp:positionH>
                <wp:positionV relativeFrom="paragraph">
                  <wp:posOffset>2383790</wp:posOffset>
                </wp:positionV>
                <wp:extent cx="4438650" cy="583565"/>
                <wp:effectExtent l="38100" t="19050" r="19050" b="83185"/>
                <wp:wrapNone/>
                <wp:docPr id="117"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38650" cy="58356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4" o:spid="_x0000_s1026" type="#_x0000_t32" style="position:absolute;margin-left:549.75pt;margin-top:187.7pt;width:349.5pt;height:45.95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" strokeweight="2.25pt">
                <v:stroke endarrow="block"/>
              </v:shape>
            </w:pict>
          </mc:Fallback>
        </mc:AlternateContent>
      </w:r>
      <w:r w:rsidR="00396DA8">
        <w:rPr>
          <w:noProof/>
          <w:lang w:eastAsia="en-AU"/>
        </w:rPr>
        <mc:AlternateContent>
          <mc:Choice Requires="wps">
            <w:drawing>
              <wp:anchor distT="0" distB="0" distL="114300" distR="114300" simplePos="0" relativeHeight="251864064" behindDoc="0" locked="0" layoutInCell="1" allowOverlap="1" wp14:anchorId="2A7A385F" wp14:editId="2DD166A2">
                <wp:simplePos x="0" y="0"/>
                <wp:positionH relativeFrom="column">
                  <wp:posOffset>3599815</wp:posOffset>
                </wp:positionH>
                <wp:positionV relativeFrom="paragraph">
                  <wp:posOffset>2540</wp:posOffset>
                </wp:positionV>
                <wp:extent cx="3382010" cy="6543675"/>
                <wp:effectExtent l="0" t="0" r="8890" b="9525"/>
                <wp:wrapNone/>
                <wp:docPr id="32"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2010" cy="6543675"/>
                        </a:xfrm>
                        <a:custGeom>
                          <a:avLst/>
                          <a:gdLst>
                            <a:gd name="T0" fmla="*/ 5100 w 5326"/>
                            <a:gd name="T1" fmla="*/ 30 h 10305"/>
                            <a:gd name="T2" fmla="*/ 4700 w 5326"/>
                            <a:gd name="T3" fmla="*/ 110 h 10305"/>
                            <a:gd name="T4" fmla="*/ 3105 w 5326"/>
                            <a:gd name="T5" fmla="*/ 1350 h 10305"/>
                            <a:gd name="T6" fmla="*/ 2730 w 5326"/>
                            <a:gd name="T7" fmla="*/ 1560 h 10305"/>
                            <a:gd name="T8" fmla="*/ 2370 w 5326"/>
                            <a:gd name="T9" fmla="*/ 1710 h 10305"/>
                            <a:gd name="T10" fmla="*/ 900 w 5326"/>
                            <a:gd name="T11" fmla="*/ 1965 h 10305"/>
                            <a:gd name="T12" fmla="*/ 840 w 5326"/>
                            <a:gd name="T13" fmla="*/ 2550 h 10305"/>
                            <a:gd name="T14" fmla="*/ 945 w 5326"/>
                            <a:gd name="T15" fmla="*/ 3450 h 10305"/>
                            <a:gd name="T16" fmla="*/ 1035 w 5326"/>
                            <a:gd name="T17" fmla="*/ 4905 h 10305"/>
                            <a:gd name="T18" fmla="*/ 765 w 5326"/>
                            <a:gd name="T19" fmla="*/ 5265 h 10305"/>
                            <a:gd name="T20" fmla="*/ 855 w 5326"/>
                            <a:gd name="T21" fmla="*/ 6705 h 10305"/>
                            <a:gd name="T22" fmla="*/ 2673 w 5326"/>
                            <a:gd name="T23" fmla="*/ 6551 h 10305"/>
                            <a:gd name="T24" fmla="*/ 2796 w 5326"/>
                            <a:gd name="T25" fmla="*/ 8087 h 10305"/>
                            <a:gd name="T26" fmla="*/ 3626 w 5326"/>
                            <a:gd name="T27" fmla="*/ 8087 h 10305"/>
                            <a:gd name="T28" fmla="*/ 3732 w 5326"/>
                            <a:gd name="T29" fmla="*/ 9656 h 10305"/>
                            <a:gd name="T30" fmla="*/ 3732 w 5326"/>
                            <a:gd name="T31" fmla="*/ 9811 h 10305"/>
                            <a:gd name="T32" fmla="*/ 5326 w 5326"/>
                            <a:gd name="T33" fmla="*/ 9703 h 10305"/>
                            <a:gd name="T34" fmla="*/ 5326 w 5326"/>
                            <a:gd name="T35" fmla="*/ 10305 h 10305"/>
                            <a:gd name="T36" fmla="*/ 0 w 5326"/>
                            <a:gd name="T37" fmla="*/ 10260 h 10305"/>
                            <a:gd name="T38" fmla="*/ 15 w 5326"/>
                            <a:gd name="T39" fmla="*/ 0 h 10305"/>
                            <a:gd name="T40" fmla="*/ 5085 w 5326"/>
                            <a:gd name="T41" fmla="*/ 45 h 10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326" h="10305">
                              <a:moveTo>
                                <a:pt x="5100" y="30"/>
                              </a:moveTo>
                              <a:lnTo>
                                <a:pt x="4700" y="110"/>
                              </a:lnTo>
                              <a:lnTo>
                                <a:pt x="3105" y="1350"/>
                              </a:lnTo>
                              <a:lnTo>
                                <a:pt x="2730" y="1560"/>
                              </a:lnTo>
                              <a:lnTo>
                                <a:pt x="2370" y="1710"/>
                              </a:lnTo>
                              <a:lnTo>
                                <a:pt x="900" y="1965"/>
                              </a:lnTo>
                              <a:lnTo>
                                <a:pt x="840" y="2550"/>
                              </a:lnTo>
                              <a:lnTo>
                                <a:pt x="945" y="3450"/>
                              </a:lnTo>
                              <a:lnTo>
                                <a:pt x="1035" y="4905"/>
                              </a:lnTo>
                              <a:lnTo>
                                <a:pt x="765" y="5265"/>
                              </a:lnTo>
                              <a:lnTo>
                                <a:pt x="855" y="6705"/>
                              </a:lnTo>
                              <a:lnTo>
                                <a:pt x="2673" y="6551"/>
                              </a:lnTo>
                              <a:lnTo>
                                <a:pt x="2796" y="8087"/>
                              </a:lnTo>
                              <a:lnTo>
                                <a:pt x="3626" y="8087"/>
                              </a:lnTo>
                              <a:lnTo>
                                <a:pt x="3732" y="9656"/>
                              </a:lnTo>
                              <a:lnTo>
                                <a:pt x="3732" y="9811"/>
                              </a:lnTo>
                              <a:lnTo>
                                <a:pt x="5326" y="9703"/>
                              </a:lnTo>
                              <a:lnTo>
                                <a:pt x="5326" y="10305"/>
                              </a:lnTo>
                              <a:lnTo>
                                <a:pt x="0" y="10260"/>
                              </a:lnTo>
                              <a:lnTo>
                                <a:pt x="15" y="0"/>
                              </a:lnTo>
                              <a:lnTo>
                                <a:pt x="5085" y="45"/>
                              </a:lnTo>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A67CD" w:rsidRDefault="00CA67CD" w:rsidP="002F6BC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3" o:spid="_x0000_s1034" style="position:absolute;left:0;text-align:left;margin-left:283.45pt;margin-top:.2pt;width:266.3pt;height:515.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26,10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" adj="-11796480,,5400" path="m5100,30r-400,80l3105,1350r-375,210l2370,1710,900,1965r-60,585l945,3450r90,1455l765,5265r90,1440l2673,6551r123,1536l3626,8087r106,1569l3732,9811,5326,9703r,602l,10260,15,,5085,45e" fillcolor="#969696" stroked="f">
                <v:fill opacity="39321f"/>
                <v:stroke joinstyle="round"/>
                <v:formulas/>
                <v:path arrowok="t" o:connecttype="custom" o:connectlocs="3238500,19050;2984500,69850;1971675,857250;1733550,990600;1504950,1085850;571500,1247775;533400,1619250;600075,2190750;657225,3114675;485775,3343275;542925,4257675;1697355,4159885;1775460,5135245;2302510,5135245;2369820,6131560;2369820,6229985;3382010,6161405;3382010,6543675;0,6515100;9525,0;3228975,28575" o:connectangles="0,0,0,0,0,0,0,0,0,0,0,0,0,0,0,0,0,0,0,0,0" textboxrect="0,0,5326,10305"/>
                <v:textbox>
                  <w:txbxContent>
                    <w:p w:rsidR="00CA67CD" w:rsidRDefault="00CA67CD" w:rsidP="002F6BC2">
                      <w:pPr>
                        <w:jc w:val="center"/>
                      </w:pPr>
                    </w:p>
                  </w:txbxContent>
                </v:textbox>
              </v:shape>
            </w:pict>
          </mc:Fallback>
        </mc:AlternateContent>
      </w:r>
      <w:r w:rsidR="00AC6BD1">
        <w:rPr>
          <w:rFonts w:ascii="Calibri" w:hAnsi="Calibri"/>
          <w:noProof/>
          <w:color w:val="FF0000"/>
          <w:lang w:eastAsia="en-AU"/>
        </w:rPr>
        <mc:AlternateContent>
          <mc:Choice Requires="wps">
            <w:drawing>
              <wp:anchor distT="0" distB="0" distL="114300" distR="114300" simplePos="0" relativeHeight="251918336" behindDoc="0" locked="0" layoutInCell="1" allowOverlap="1" wp14:anchorId="555B31B0" wp14:editId="268E08CD">
                <wp:simplePos x="0" y="0"/>
                <wp:positionH relativeFrom="column">
                  <wp:posOffset>6727825</wp:posOffset>
                </wp:positionH>
                <wp:positionV relativeFrom="paragraph">
                  <wp:posOffset>4622165</wp:posOffset>
                </wp:positionV>
                <wp:extent cx="2505075" cy="303530"/>
                <wp:effectExtent l="0" t="0" r="0" b="1270"/>
                <wp:wrapNone/>
                <wp:docPr id="6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03530"/>
                        </a:xfrm>
                        <a:prstGeom prst="rect">
                          <a:avLst/>
                        </a:prstGeom>
                        <a:noFill/>
                        <a:ln w="9525">
                          <a:noFill/>
                          <a:miter lim="800000"/>
                          <a:headEnd/>
                          <a:tailEnd/>
                        </a:ln>
                        <a:extLst/>
                      </wps:spPr>
                      <wps:txbx>
                        <w:txbxContent>
                          <w:p w:rsidR="00CA67CD" w:rsidRPr="00AC6BD1" w:rsidRDefault="00CA67CD" w:rsidP="00AC6BD1">
                            <w:pPr>
                              <w:spacing w:after="0" w:line="240" w:lineRule="auto"/>
                              <w:jc w:val="center"/>
                              <w:rPr>
                                <w:rFonts w:ascii="Calibri" w:hAnsi="Calibri"/>
                                <w:b/>
                                <w:i/>
                                <w:szCs w:val="24"/>
                              </w:rPr>
                            </w:pPr>
                            <w:r w:rsidRPr="00AC6BD1">
                              <w:rPr>
                                <w:rFonts w:ascii="Calibri" w:hAnsi="Calibri"/>
                                <w:b/>
                                <w:i/>
                                <w:szCs w:val="24"/>
                              </w:rPr>
                              <w:t>Ityamai-itpina (Park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529.75pt;margin-top:363.95pt;width:197.25pt;height:23.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" filled="f" stroked="f">
                <v:textbox>
                  <w:txbxContent>
                    <w:p w:rsidR="00C1759A" w:rsidRPr="00AC6BD1" w:rsidRDefault="00C1759A" w:rsidP="00AC6BD1">
                      <w:pPr>
                        <w:spacing w:after="0" w:line="240" w:lineRule="auto"/>
                        <w:jc w:val="center"/>
                        <w:rPr>
                          <w:rFonts w:ascii="Calibri" w:hAnsi="Calibri"/>
                          <w:b/>
                          <w:i/>
                          <w:szCs w:val="24"/>
                        </w:rPr>
                      </w:pPr>
                      <w:r w:rsidRPr="00AC6BD1">
                        <w:rPr>
                          <w:rFonts w:ascii="Calibri" w:hAnsi="Calibri"/>
                          <w:b/>
                          <w:i/>
                          <w:szCs w:val="24"/>
                        </w:rPr>
                        <w:t>Ityamai-itpina (Park 15)</w:t>
                      </w:r>
                    </w:p>
                  </w:txbxContent>
                </v:textbox>
              </v:shape>
            </w:pict>
          </mc:Fallback>
        </mc:AlternateContent>
      </w:r>
      <w:r w:rsidR="007D7EA5">
        <w:rPr>
          <w:noProof/>
          <w:lang w:eastAsia="en-AU"/>
        </w:rPr>
        <w:drawing>
          <wp:inline distT="0" distB="0" distL="0" distR="0" wp14:anchorId="31F46E79" wp14:editId="093EF52C">
            <wp:extent cx="457200" cy="304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00C5663D">
        <w:rPr>
          <w:rFonts w:ascii="Calibri" w:hAnsi="Calibri"/>
          <w:noProof/>
          <w:color w:val="FF0000"/>
          <w:lang w:eastAsia="en-AU"/>
        </w:rPr>
        <mc:AlternateContent>
          <mc:Choice Requires="wps">
            <w:drawing>
              <wp:anchor distT="0" distB="0" distL="114300" distR="114300" simplePos="0" relativeHeight="251916288" behindDoc="0" locked="0" layoutInCell="1" allowOverlap="1" wp14:anchorId="4F504AF6" wp14:editId="56589F20">
                <wp:simplePos x="0" y="0"/>
                <wp:positionH relativeFrom="column">
                  <wp:posOffset>5572125</wp:posOffset>
                </wp:positionH>
                <wp:positionV relativeFrom="paragraph">
                  <wp:posOffset>2526665</wp:posOffset>
                </wp:positionV>
                <wp:extent cx="2505075" cy="303530"/>
                <wp:effectExtent l="0" t="0" r="0" b="1270"/>
                <wp:wrapNone/>
                <wp:docPr id="5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03530"/>
                        </a:xfrm>
                        <a:prstGeom prst="rect">
                          <a:avLst/>
                        </a:prstGeom>
                        <a:noFill/>
                        <a:ln w="9525">
                          <a:noFill/>
                          <a:miter lim="800000"/>
                          <a:headEnd/>
                          <a:tailEnd/>
                        </a:ln>
                        <a:extLst/>
                      </wps:spPr>
                      <wps:txbx>
                        <w:txbxContent>
                          <w:p w:rsidR="00CA67CD" w:rsidRPr="00AC6BD1" w:rsidRDefault="00CA67CD" w:rsidP="00C5663D">
                            <w:pPr>
                              <w:spacing w:after="0" w:line="240" w:lineRule="auto"/>
                              <w:jc w:val="center"/>
                              <w:rPr>
                                <w:rFonts w:ascii="Calibri" w:hAnsi="Calibri"/>
                                <w:b/>
                                <w:i/>
                                <w:szCs w:val="24"/>
                              </w:rPr>
                            </w:pPr>
                            <w:r w:rsidRPr="00AC6BD1">
                              <w:rPr>
                                <w:rFonts w:ascii="Calibri" w:hAnsi="Calibri"/>
                                <w:b/>
                                <w:i/>
                                <w:szCs w:val="24"/>
                              </w:rPr>
                              <w:t>Rymill Park/Murlawirrapurka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38.75pt;margin-top:198.95pt;width:197.25pt;height:23.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" filled="f" stroked="f">
                <v:textbox>
                  <w:txbxContent>
                    <w:p w:rsidR="00CA67CD" w:rsidRPr="00AC6BD1" w:rsidRDefault="00CA67CD" w:rsidP="00C5663D">
                      <w:pPr>
                        <w:spacing w:after="0" w:line="240" w:lineRule="auto"/>
                        <w:jc w:val="center"/>
                        <w:rPr>
                          <w:rFonts w:ascii="Calibri" w:hAnsi="Calibri"/>
                          <w:b/>
                          <w:i/>
                          <w:szCs w:val="24"/>
                        </w:rPr>
                      </w:pPr>
                      <w:r w:rsidRPr="00AC6BD1">
                        <w:rPr>
                          <w:rFonts w:ascii="Calibri" w:hAnsi="Calibri"/>
                          <w:b/>
                          <w:i/>
                          <w:szCs w:val="24"/>
                        </w:rPr>
                        <w:t>Rymill Park/Murlawirrapurka</w:t>
                      </w:r>
                    </w:p>
                  </w:txbxContent>
                </v:textbox>
              </v:shape>
            </w:pict>
          </mc:Fallback>
        </mc:AlternateContent>
      </w:r>
      <w:r w:rsidR="002F6BC2">
        <w:rPr>
          <w:noProof/>
          <w:lang w:eastAsia="en-AU"/>
        </w:rPr>
        <mc:AlternateContent>
          <mc:Choice Requires="wps">
            <w:drawing>
              <wp:anchor distT="0" distB="0" distL="114300" distR="114300" simplePos="0" relativeHeight="251910144" behindDoc="0" locked="0" layoutInCell="1" allowOverlap="1" wp14:anchorId="20DD6DB6" wp14:editId="69C6A5D9">
                <wp:simplePos x="0" y="0"/>
                <wp:positionH relativeFrom="column">
                  <wp:posOffset>3981450</wp:posOffset>
                </wp:positionH>
                <wp:positionV relativeFrom="paragraph">
                  <wp:posOffset>840740</wp:posOffset>
                </wp:positionV>
                <wp:extent cx="1819275" cy="476250"/>
                <wp:effectExtent l="0" t="0" r="28575" b="19050"/>
                <wp:wrapNone/>
                <wp:docPr id="49" name="Freeform 49"/>
                <wp:cNvGraphicFramePr/>
                <a:graphic xmlns:a="http://schemas.openxmlformats.org/drawingml/2006/main">
                  <a:graphicData uri="http://schemas.microsoft.com/office/word/2010/wordprocessingShape">
                    <wps:wsp>
                      <wps:cNvSpPr/>
                      <wps:spPr>
                        <a:xfrm>
                          <a:off x="0" y="0"/>
                          <a:ext cx="1819275" cy="476250"/>
                        </a:xfrm>
                        <a:custGeom>
                          <a:avLst/>
                          <a:gdLst>
                            <a:gd name="connsiteX0" fmla="*/ 0 w 1819275"/>
                            <a:gd name="connsiteY0" fmla="*/ 476250 h 476250"/>
                            <a:gd name="connsiteX1" fmla="*/ 581025 w 1819275"/>
                            <a:gd name="connsiteY1" fmla="*/ 352425 h 476250"/>
                            <a:gd name="connsiteX2" fmla="*/ 800100 w 1819275"/>
                            <a:gd name="connsiteY2" fmla="*/ 257175 h 476250"/>
                            <a:gd name="connsiteX3" fmla="*/ 1066800 w 1819275"/>
                            <a:gd name="connsiteY3" fmla="*/ 200025 h 476250"/>
                            <a:gd name="connsiteX4" fmla="*/ 1266825 w 1819275"/>
                            <a:gd name="connsiteY4" fmla="*/ 161925 h 476250"/>
                            <a:gd name="connsiteX5" fmla="*/ 1466850 w 1819275"/>
                            <a:gd name="connsiteY5" fmla="*/ 95250 h 476250"/>
                            <a:gd name="connsiteX6" fmla="*/ 1685925 w 1819275"/>
                            <a:gd name="connsiteY6" fmla="*/ 57150 h 476250"/>
                            <a:gd name="connsiteX7" fmla="*/ 1800225 w 1819275"/>
                            <a:gd name="connsiteY7" fmla="*/ 9525 h 476250"/>
                            <a:gd name="connsiteX8" fmla="*/ 1819275 w 1819275"/>
                            <a:gd name="connsiteY8" fmla="*/ 0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19275" h="476250">
                              <a:moveTo>
                                <a:pt x="0" y="476250"/>
                              </a:moveTo>
                              <a:cubicBezTo>
                                <a:pt x="223837" y="432594"/>
                                <a:pt x="447675" y="388938"/>
                                <a:pt x="581025" y="352425"/>
                              </a:cubicBezTo>
                              <a:cubicBezTo>
                                <a:pt x="714375" y="315912"/>
                                <a:pt x="719138" y="282575"/>
                                <a:pt x="800100" y="257175"/>
                              </a:cubicBezTo>
                              <a:cubicBezTo>
                                <a:pt x="881062" y="231775"/>
                                <a:pt x="989013" y="215900"/>
                                <a:pt x="1066800" y="200025"/>
                              </a:cubicBezTo>
                              <a:cubicBezTo>
                                <a:pt x="1144587" y="184150"/>
                                <a:pt x="1200150" y="179387"/>
                                <a:pt x="1266825" y="161925"/>
                              </a:cubicBezTo>
                              <a:cubicBezTo>
                                <a:pt x="1333500" y="144463"/>
                                <a:pt x="1397000" y="112712"/>
                                <a:pt x="1466850" y="95250"/>
                              </a:cubicBezTo>
                              <a:cubicBezTo>
                                <a:pt x="1536700" y="77788"/>
                                <a:pt x="1630363" y="71437"/>
                                <a:pt x="1685925" y="57150"/>
                              </a:cubicBezTo>
                              <a:cubicBezTo>
                                <a:pt x="1741488" y="42862"/>
                                <a:pt x="1778000" y="19050"/>
                                <a:pt x="1800225" y="9525"/>
                              </a:cubicBezTo>
                              <a:cubicBezTo>
                                <a:pt x="1822450" y="0"/>
                                <a:pt x="1814513" y="3175"/>
                                <a:pt x="1819275" y="0"/>
                              </a:cubicBezTo>
                            </a:path>
                          </a:pathLst>
                        </a:cu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9" o:spid="_x0000_s1026" style="position:absolute;margin-left:313.5pt;margin-top:66.2pt;width:143.25pt;height:37.5pt;z-index:251910144;visibility:visible;mso-wrap-style:square;mso-wrap-distance-left:9pt;mso-wrap-distance-top:0;mso-wrap-distance-right:9pt;mso-wrap-distance-bottom:0;mso-position-horizontal:absolute;mso-position-horizontal-relative:text;mso-position-vertical:absolute;mso-position-vertical-relative:text;v-text-anchor:middle" coordsize="18192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" path="m,476250c223837,432594,447675,388938,581025,352425,714375,315912,719138,282575,800100,257175v80962,-25400,188913,-41275,266700,-57150c1144587,184150,1200150,179387,1266825,161925v66675,-17462,130175,-49213,200025,-66675c1536700,77788,1630363,71437,1685925,57150v55563,-14288,92075,-38100,114300,-47625c1822450,,1814513,3175,1819275,e" filled="f" strokecolor="#7030a0" strokeweight="2pt">
                <v:path arrowok="t" o:connecttype="custom" o:connectlocs="0,476250;581025,352425;800100,257175;1066800,200025;1266825,161925;1466850,95250;1685925,57150;1800225,9525;1819275,0" o:connectangles="0,0,0,0,0,0,0,0,0"/>
              </v:shape>
            </w:pict>
          </mc:Fallback>
        </mc:AlternateContent>
      </w:r>
      <w:r w:rsidR="00952BE7">
        <w:rPr>
          <w:noProof/>
          <w:lang w:eastAsia="en-AU"/>
        </w:rPr>
        <mc:AlternateContent>
          <mc:Choice Requires="wps">
            <w:drawing>
              <wp:anchor distT="0" distB="0" distL="114300" distR="114300" simplePos="0" relativeHeight="251908096" behindDoc="0" locked="0" layoutInCell="1" allowOverlap="1" wp14:anchorId="04D561A8" wp14:editId="09102C1F">
                <wp:simplePos x="0" y="0"/>
                <wp:positionH relativeFrom="column">
                  <wp:posOffset>7753350</wp:posOffset>
                </wp:positionH>
                <wp:positionV relativeFrom="paragraph">
                  <wp:posOffset>4488510</wp:posOffset>
                </wp:positionV>
                <wp:extent cx="1524000" cy="1505255"/>
                <wp:effectExtent l="0" t="0" r="19050" b="38100"/>
                <wp:wrapNone/>
                <wp:docPr id="46" name="Freeform 46"/>
                <wp:cNvGraphicFramePr/>
                <a:graphic xmlns:a="http://schemas.openxmlformats.org/drawingml/2006/main">
                  <a:graphicData uri="http://schemas.microsoft.com/office/word/2010/wordprocessingShape">
                    <wps:wsp>
                      <wps:cNvSpPr/>
                      <wps:spPr>
                        <a:xfrm>
                          <a:off x="0" y="0"/>
                          <a:ext cx="1524000" cy="1505255"/>
                        </a:xfrm>
                        <a:custGeom>
                          <a:avLst/>
                          <a:gdLst>
                            <a:gd name="connsiteX0" fmla="*/ 0 w 1524000"/>
                            <a:gd name="connsiteY0" fmla="*/ 1505255 h 1505255"/>
                            <a:gd name="connsiteX1" fmla="*/ 276225 w 1524000"/>
                            <a:gd name="connsiteY1" fmla="*/ 1467155 h 1505255"/>
                            <a:gd name="connsiteX2" fmla="*/ 504825 w 1524000"/>
                            <a:gd name="connsiteY2" fmla="*/ 1457630 h 1505255"/>
                            <a:gd name="connsiteX3" fmla="*/ 590550 w 1524000"/>
                            <a:gd name="connsiteY3" fmla="*/ 1333805 h 1505255"/>
                            <a:gd name="connsiteX4" fmla="*/ 676275 w 1524000"/>
                            <a:gd name="connsiteY4" fmla="*/ 1152830 h 1505255"/>
                            <a:gd name="connsiteX5" fmla="*/ 790575 w 1524000"/>
                            <a:gd name="connsiteY5" fmla="*/ 943280 h 1505255"/>
                            <a:gd name="connsiteX6" fmla="*/ 933450 w 1524000"/>
                            <a:gd name="connsiteY6" fmla="*/ 676580 h 1505255"/>
                            <a:gd name="connsiteX7" fmla="*/ 1028700 w 1524000"/>
                            <a:gd name="connsiteY7" fmla="*/ 495605 h 1505255"/>
                            <a:gd name="connsiteX8" fmla="*/ 1114425 w 1524000"/>
                            <a:gd name="connsiteY8" fmla="*/ 333680 h 1505255"/>
                            <a:gd name="connsiteX9" fmla="*/ 1219200 w 1524000"/>
                            <a:gd name="connsiteY9" fmla="*/ 209855 h 1505255"/>
                            <a:gd name="connsiteX10" fmla="*/ 1352550 w 1524000"/>
                            <a:gd name="connsiteY10" fmla="*/ 124130 h 1505255"/>
                            <a:gd name="connsiteX11" fmla="*/ 1485900 w 1524000"/>
                            <a:gd name="connsiteY11" fmla="*/ 19355 h 1505255"/>
                            <a:gd name="connsiteX12" fmla="*/ 1524000 w 1524000"/>
                            <a:gd name="connsiteY12" fmla="*/ 305 h 15052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24000" h="1505255">
                              <a:moveTo>
                                <a:pt x="0" y="1505255"/>
                              </a:moveTo>
                              <a:cubicBezTo>
                                <a:pt x="96044" y="1490173"/>
                                <a:pt x="192088" y="1475092"/>
                                <a:pt x="276225" y="1467155"/>
                              </a:cubicBezTo>
                              <a:cubicBezTo>
                                <a:pt x="360363" y="1459217"/>
                                <a:pt x="452438" y="1479855"/>
                                <a:pt x="504825" y="1457630"/>
                              </a:cubicBezTo>
                              <a:cubicBezTo>
                                <a:pt x="557212" y="1435405"/>
                                <a:pt x="561975" y="1384605"/>
                                <a:pt x="590550" y="1333805"/>
                              </a:cubicBezTo>
                              <a:cubicBezTo>
                                <a:pt x="619125" y="1283005"/>
                                <a:pt x="642937" y="1217918"/>
                                <a:pt x="676275" y="1152830"/>
                              </a:cubicBezTo>
                              <a:cubicBezTo>
                                <a:pt x="709613" y="1087742"/>
                                <a:pt x="747713" y="1022655"/>
                                <a:pt x="790575" y="943280"/>
                              </a:cubicBezTo>
                              <a:cubicBezTo>
                                <a:pt x="833437" y="863905"/>
                                <a:pt x="893763" y="751192"/>
                                <a:pt x="933450" y="676580"/>
                              </a:cubicBezTo>
                              <a:cubicBezTo>
                                <a:pt x="973137" y="601968"/>
                                <a:pt x="1028700" y="495605"/>
                                <a:pt x="1028700" y="495605"/>
                              </a:cubicBezTo>
                              <a:cubicBezTo>
                                <a:pt x="1058862" y="438455"/>
                                <a:pt x="1082675" y="381305"/>
                                <a:pt x="1114425" y="333680"/>
                              </a:cubicBezTo>
                              <a:cubicBezTo>
                                <a:pt x="1146175" y="286055"/>
                                <a:pt x="1179513" y="244780"/>
                                <a:pt x="1219200" y="209855"/>
                              </a:cubicBezTo>
                              <a:cubicBezTo>
                                <a:pt x="1258887" y="174930"/>
                                <a:pt x="1308100" y="155880"/>
                                <a:pt x="1352550" y="124130"/>
                              </a:cubicBezTo>
                              <a:cubicBezTo>
                                <a:pt x="1397000" y="92380"/>
                                <a:pt x="1457325" y="39992"/>
                                <a:pt x="1485900" y="19355"/>
                              </a:cubicBezTo>
                              <a:cubicBezTo>
                                <a:pt x="1514475" y="-1282"/>
                                <a:pt x="1519237" y="-489"/>
                                <a:pt x="1524000" y="305"/>
                              </a:cubicBezTo>
                            </a:path>
                          </a:pathLst>
                        </a:cu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6" o:spid="_x0000_s1026" style="position:absolute;margin-left:610.5pt;margin-top:353.45pt;width:120pt;height:118.5pt;z-index:251908096;visibility:visible;mso-wrap-style:square;mso-wrap-distance-left:9pt;mso-wrap-distance-top:0;mso-wrap-distance-right:9pt;mso-wrap-distance-bottom:0;mso-position-horizontal:absolute;mso-position-horizontal-relative:text;mso-position-vertical:absolute;mso-position-vertical-relative:text;v-text-anchor:middle" coordsize="1524000,15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" path="m,1505255v96044,-15082,192088,-30163,276225,-38100c360363,1459217,452438,1479855,504825,1457630v52387,-22225,57150,-73025,85725,-123825c619125,1283005,642937,1217918,676275,1152830v33338,-65088,71438,-130175,114300,-209550c833437,863905,893763,751192,933450,676580v39687,-74612,95250,-180975,95250,-180975c1058862,438455,1082675,381305,1114425,333680v31750,-47625,65088,-88900,104775,-123825c1258887,174930,1308100,155880,1352550,124130,1397000,92380,1457325,39992,1485900,19355,1514475,-1282,1519237,-489,1524000,305e" filled="f" strokecolor="#7030a0" strokeweight="2pt">
                <v:path arrowok="t" o:connecttype="custom" o:connectlocs="0,1505255;276225,1467155;504825,1457630;590550,1333805;676275,1152830;790575,943280;933450,676580;1028700,495605;1114425,333680;1219200,209855;1352550,124130;1485900,19355;1524000,305" o:connectangles="0,0,0,0,0,0,0,0,0,0,0,0,0"/>
              </v:shape>
            </w:pict>
          </mc:Fallback>
        </mc:AlternateContent>
      </w:r>
      <w:r w:rsidR="003F2B5D">
        <w:rPr>
          <w:rFonts w:ascii="Calibri" w:hAnsi="Calibri"/>
          <w:b/>
          <w:noProof/>
          <w:lang w:eastAsia="en-AU"/>
        </w:rPr>
        <mc:AlternateContent>
          <mc:Choice Requires="wps">
            <w:drawing>
              <wp:anchor distT="0" distB="0" distL="114300" distR="114300" simplePos="0" relativeHeight="251885568" behindDoc="0" locked="0" layoutInCell="1" allowOverlap="1" wp14:anchorId="4C795CAE" wp14:editId="66E55A9F">
                <wp:simplePos x="0" y="0"/>
                <wp:positionH relativeFrom="column">
                  <wp:posOffset>6562725</wp:posOffset>
                </wp:positionH>
                <wp:positionV relativeFrom="paragraph">
                  <wp:posOffset>4155440</wp:posOffset>
                </wp:positionV>
                <wp:extent cx="762000" cy="0"/>
                <wp:effectExtent l="0" t="114300" r="0" b="133350"/>
                <wp:wrapNone/>
                <wp:docPr id="53"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straightConnector1">
                          <a:avLst/>
                        </a:prstGeom>
                        <a:noFill/>
                        <a:ln w="57150">
                          <a:solidFill>
                            <a:srgbClr val="205867"/>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516.75pt;margin-top:327.2pt;width:60pt;height:0;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" strokecolor="#205867" strokeweight="4.5pt">
                <v:stroke startarrow="block" endarrow="block"/>
              </v:shape>
            </w:pict>
          </mc:Fallback>
        </mc:AlternateContent>
      </w:r>
      <w:r w:rsidR="00E05F5E">
        <w:rPr>
          <w:rFonts w:ascii="Calibri" w:hAnsi="Calibri"/>
          <w:b/>
          <w:noProof/>
          <w:lang w:eastAsia="en-AU"/>
        </w:rPr>
        <mc:AlternateContent>
          <mc:Choice Requires="wpg">
            <w:drawing>
              <wp:anchor distT="0" distB="0" distL="114300" distR="114300" simplePos="0" relativeHeight="251900928" behindDoc="0" locked="0" layoutInCell="1" allowOverlap="1" wp14:anchorId="07D276AF" wp14:editId="301FC0C9">
                <wp:simplePos x="0" y="0"/>
                <wp:positionH relativeFrom="column">
                  <wp:posOffset>8963025</wp:posOffset>
                </wp:positionH>
                <wp:positionV relativeFrom="paragraph">
                  <wp:posOffset>5422890</wp:posOffset>
                </wp:positionV>
                <wp:extent cx="593725" cy="581670"/>
                <wp:effectExtent l="0" t="0" r="0" b="8890"/>
                <wp:wrapNone/>
                <wp:docPr id="114"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81670"/>
                          <a:chOff x="11132" y="7460"/>
                          <a:chExt cx="935" cy="900"/>
                        </a:xfrm>
                      </wpg:grpSpPr>
                      <wps:wsp>
                        <wps:cNvPr id="115" name="Oval 242"/>
                        <wps:cNvSpPr>
                          <a:spLocks noChangeArrowheads="1"/>
                        </wps:cNvSpPr>
                        <wps:spPr bwMode="auto">
                          <a:xfrm>
                            <a:off x="11237" y="7565"/>
                            <a:ext cx="360"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Text Box 243"/>
                        <wps:cNvSpPr txBox="1">
                          <a:spLocks noChangeArrowheads="1"/>
                        </wps:cNvSpPr>
                        <wps:spPr bwMode="auto">
                          <a:xfrm>
                            <a:off x="11132" y="746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7E0833" w:rsidRDefault="00CA67CD" w:rsidP="00E05F5E">
                              <w:pPr>
                                <w:rPr>
                                  <w:b/>
                                  <w:color w:val="FFFFFF"/>
                                </w:rPr>
                              </w:pPr>
                              <w:r>
                                <w:rPr>
                                  <w:b/>
                                  <w:color w:val="FFFFFF"/>
                                </w:rP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039" style="position:absolute;left:0;text-align:left;margin-left:705.75pt;margin-top:427pt;width:46.75pt;height:45.8pt;z-index:251900928" coordorigin="11132,746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">
                <v:oval id="Oval 242" o:spid="_x0000_s1040" style="position:absolute;left:11237;top:7565;width:36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TcIA&#10;AADcAAAADwAAAGRycy9kb3ducmV2LnhtbERPTYvCMBC9L+x/CLPgbU2r7CLVKEtA8OLBqngdm9m2&#10;2kxKE2v992ZB2Ns83ucsVoNtRE+drx0rSMcJCOLCmZpLBYf9+nMGwgdkg41jUvAgD6vl+9sCM+Pu&#10;vKM+D6WIIewzVFCF0GZS+qIii37sWuLI/brOYoiwK6Xp8B7DbSMnSfItLdYcGypsSVdUXPObVaAv&#10;utfHq96l2l2O59P2NMkPU6VGH8PPHESgIfyLX+6NifPTL/h7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UdNwgAAANwAAAAPAAAAAAAAAAAAAAAAAJgCAABkcnMvZG93&#10;bnJldi54bWxQSwUGAAAAAAQABAD1AAAAhwMAAAAA&#10;" fillcolor="blue" stroked="f"/>
                <v:shape id="Text Box 243" o:spid="_x0000_s1041" type="#_x0000_t202" style="position:absolute;left:11132;top:746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C1759A" w:rsidRPr="007E0833" w:rsidRDefault="00C1759A" w:rsidP="00E05F5E">
                        <w:pPr>
                          <w:rPr>
                            <w:b/>
                            <w:color w:val="FFFFFF"/>
                          </w:rPr>
                        </w:pPr>
                        <w:r>
                          <w:rPr>
                            <w:b/>
                            <w:color w:val="FFFFFF"/>
                          </w:rPr>
                          <w:t>10</w:t>
                        </w:r>
                      </w:p>
                    </w:txbxContent>
                  </v:textbox>
                </v:shape>
              </v:group>
            </w:pict>
          </mc:Fallback>
        </mc:AlternateContent>
      </w:r>
      <w:r w:rsidR="00E05F5E">
        <w:rPr>
          <w:rFonts w:ascii="Calibri" w:hAnsi="Calibri"/>
          <w:b/>
          <w:noProof/>
          <w:lang w:eastAsia="en-AU"/>
        </w:rPr>
        <mc:AlternateContent>
          <mc:Choice Requires="wpg">
            <w:drawing>
              <wp:anchor distT="0" distB="0" distL="114300" distR="114300" simplePos="0" relativeHeight="251898880" behindDoc="0" locked="0" layoutInCell="1" allowOverlap="1" wp14:anchorId="4D33B51D" wp14:editId="53B7E80F">
                <wp:simplePos x="0" y="0"/>
                <wp:positionH relativeFrom="column">
                  <wp:posOffset>8366760</wp:posOffset>
                </wp:positionH>
                <wp:positionV relativeFrom="paragraph">
                  <wp:posOffset>5631815</wp:posOffset>
                </wp:positionV>
                <wp:extent cx="593725" cy="571500"/>
                <wp:effectExtent l="0" t="0" r="0" b="0"/>
                <wp:wrapNone/>
                <wp:docPr id="11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1132" y="7460"/>
                          <a:chExt cx="935" cy="900"/>
                        </a:xfrm>
                      </wpg:grpSpPr>
                      <wps:wsp>
                        <wps:cNvPr id="112" name="Oval 242"/>
                        <wps:cNvSpPr>
                          <a:spLocks noChangeArrowheads="1"/>
                        </wps:cNvSpPr>
                        <wps:spPr bwMode="auto">
                          <a:xfrm>
                            <a:off x="11237" y="7565"/>
                            <a:ext cx="360"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Text Box 243"/>
                        <wps:cNvSpPr txBox="1">
                          <a:spLocks noChangeArrowheads="1"/>
                        </wps:cNvSpPr>
                        <wps:spPr bwMode="auto">
                          <a:xfrm>
                            <a:off x="11132" y="746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7E0833" w:rsidRDefault="00CA67CD" w:rsidP="00874805">
                              <w:pPr>
                                <w:rPr>
                                  <w:b/>
                                  <w:color w:val="FFFFFF"/>
                                </w:rPr>
                              </w:pPr>
                              <w:r>
                                <w:rPr>
                                  <w:b/>
                                  <w:color w:val="FFFFFF"/>
                                </w:rPr>
                                <w:t xml:space="preserve"> 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2" style="position:absolute;left:0;text-align:left;margin-left:658.8pt;margin-top:443.45pt;width:46.75pt;height:45pt;z-index:251898880" coordorigin="11132,746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">
                <v:oval id="Oval 242" o:spid="_x0000_s1043" style="position:absolute;left:11237;top:7565;width:36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fOcEA&#10;AADcAAAADwAAAGRycy9kb3ducmV2LnhtbERPTYvCMBC9L+x/CLPgbU1bQaRrlCUgePFgV/E628y2&#10;1WZSmljrvzcLgrd5vM9ZrkfbioF63zhWkE4TEMSlMw1XCg4/m88FCB+QDbaOScGdPKxX729LzI27&#10;8Z6GIlQihrDPUUEdQpdL6cuaLPqp64gj9+d6iyHCvpKmx1sMt63MkmQuLTYcG2rsSNdUXoqrVaDP&#10;etDHi96n2p2Pv6fdKSsOM6UmH+P3F4hAY3iJn+6tifPTDP6fi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w3znBAAAA3AAAAA8AAAAAAAAAAAAAAAAAmAIAAGRycy9kb3du&#10;cmV2LnhtbFBLBQYAAAAABAAEAPUAAACGAwAAAAA=&#10;" fillcolor="blue" stroked="f"/>
                <v:shape id="Text Box 243" o:spid="_x0000_s1044" type="#_x0000_t202" style="position:absolute;left:11132;top:746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C1759A" w:rsidRPr="007E0833" w:rsidRDefault="00C1759A" w:rsidP="00874805">
                        <w:pPr>
                          <w:rPr>
                            <w:b/>
                            <w:color w:val="FFFFFF"/>
                          </w:rPr>
                        </w:pPr>
                        <w:r>
                          <w:rPr>
                            <w:b/>
                            <w:color w:val="FFFFFF"/>
                          </w:rPr>
                          <w:t xml:space="preserve"> 9</w:t>
                        </w:r>
                      </w:p>
                    </w:txbxContent>
                  </v:textbox>
                </v:shape>
              </v:group>
            </w:pict>
          </mc:Fallback>
        </mc:AlternateContent>
      </w:r>
      <w:r w:rsidR="00945179">
        <w:rPr>
          <w:rFonts w:ascii="Calibri" w:hAnsi="Calibri"/>
          <w:b/>
          <w:noProof/>
          <w:lang w:eastAsia="en-AU"/>
        </w:rPr>
        <mc:AlternateContent>
          <mc:Choice Requires="wpg">
            <w:drawing>
              <wp:anchor distT="0" distB="0" distL="114300" distR="114300" simplePos="0" relativeHeight="251894784" behindDoc="0" locked="0" layoutInCell="1" allowOverlap="1" wp14:anchorId="514E6F13" wp14:editId="49080DC2">
                <wp:simplePos x="0" y="0"/>
                <wp:positionH relativeFrom="column">
                  <wp:posOffset>6137757</wp:posOffset>
                </wp:positionH>
                <wp:positionV relativeFrom="paragraph">
                  <wp:posOffset>5012690</wp:posOffset>
                </wp:positionV>
                <wp:extent cx="593725" cy="571500"/>
                <wp:effectExtent l="0" t="0" r="0" b="0"/>
                <wp:wrapNone/>
                <wp:docPr id="104"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1132" y="7460"/>
                          <a:chExt cx="935" cy="900"/>
                        </a:xfrm>
                      </wpg:grpSpPr>
                      <wps:wsp>
                        <wps:cNvPr id="105" name="Oval 242"/>
                        <wps:cNvSpPr>
                          <a:spLocks noChangeArrowheads="1"/>
                        </wps:cNvSpPr>
                        <wps:spPr bwMode="auto">
                          <a:xfrm>
                            <a:off x="11237" y="7565"/>
                            <a:ext cx="360"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Text Box 243"/>
                        <wps:cNvSpPr txBox="1">
                          <a:spLocks noChangeArrowheads="1"/>
                        </wps:cNvSpPr>
                        <wps:spPr bwMode="auto">
                          <a:xfrm>
                            <a:off x="11132" y="746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7E0833" w:rsidRDefault="00CA67CD" w:rsidP="00874805">
                              <w:pPr>
                                <w:rPr>
                                  <w:b/>
                                  <w:color w:val="FFFFFF"/>
                                </w:rPr>
                              </w:pPr>
                              <w:r>
                                <w:rPr>
                                  <w:b/>
                                  <w:color w:val="FFFFFF"/>
                                </w:rPr>
                                <w:t xml:space="preserve">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483.3pt;margin-top:394.7pt;width:46.75pt;height:45pt;z-index:251894784" coordorigin="11132,746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">
                <v:oval id="Oval 242" o:spid="_x0000_s1046" style="position:absolute;left:11237;top:7565;width:36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RkMEA&#10;AADcAAAADwAAAGRycy9kb3ducmV2LnhtbERPTYvCMBC9C/6HMMLeNNVlF6lGkYCwlz1YFa9jM7bV&#10;ZlKaWOu/NwvC3ubxPme57m0tOmp95VjBdJKAIM6dqbhQcNhvx3MQPiAbrB2Tgid5WK+GgyWmxj14&#10;R10WChFD2KeooAyhSaX0eUkW/cQ1xJG7uNZiiLAtpGnxEcNtLWdJ8i0tVhwbSmxIl5TfsrtVoK+6&#10;08eb3k21ux7Pp9/TLDt8KvUx6jcLEIH68C9+u39MnJ98wd8z8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A0ZDBAAAA3AAAAA8AAAAAAAAAAAAAAAAAmAIAAGRycy9kb3du&#10;cmV2LnhtbFBLBQYAAAAABAAEAPUAAACGAwAAAAA=&#10;" fillcolor="blue" stroked="f"/>
                <v:shape id="Text Box 243" o:spid="_x0000_s1047" type="#_x0000_t202" style="position:absolute;left:11132;top:746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C1759A" w:rsidRPr="007E0833" w:rsidRDefault="00C1759A" w:rsidP="00874805">
                        <w:pPr>
                          <w:rPr>
                            <w:b/>
                            <w:color w:val="FFFFFF"/>
                          </w:rPr>
                        </w:pPr>
                        <w:r>
                          <w:rPr>
                            <w:b/>
                            <w:color w:val="FFFFFF"/>
                          </w:rPr>
                          <w:t xml:space="preserve"> 8</w:t>
                        </w:r>
                      </w:p>
                    </w:txbxContent>
                  </v:textbox>
                </v:shape>
              </v:group>
            </w:pict>
          </mc:Fallback>
        </mc:AlternateContent>
      </w:r>
      <w:r w:rsidR="00945179">
        <w:rPr>
          <w:rFonts w:ascii="Calibri" w:hAnsi="Calibri"/>
          <w:b/>
          <w:noProof/>
          <w:lang w:eastAsia="en-AU"/>
        </w:rPr>
        <mc:AlternateContent>
          <mc:Choice Requires="wpg">
            <w:drawing>
              <wp:anchor distT="0" distB="0" distL="114300" distR="114300" simplePos="0" relativeHeight="251896832" behindDoc="0" locked="0" layoutInCell="1" allowOverlap="1" wp14:anchorId="5504ADDB" wp14:editId="2F8E975B">
                <wp:simplePos x="0" y="0"/>
                <wp:positionH relativeFrom="column">
                  <wp:posOffset>4412615</wp:posOffset>
                </wp:positionH>
                <wp:positionV relativeFrom="paragraph">
                  <wp:posOffset>2269490</wp:posOffset>
                </wp:positionV>
                <wp:extent cx="619125" cy="590550"/>
                <wp:effectExtent l="0" t="0" r="0" b="0"/>
                <wp:wrapNone/>
                <wp:docPr id="107"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590550"/>
                          <a:chOff x="11132" y="7460"/>
                          <a:chExt cx="935" cy="900"/>
                        </a:xfrm>
                      </wpg:grpSpPr>
                      <wps:wsp>
                        <wps:cNvPr id="108" name="Oval 242"/>
                        <wps:cNvSpPr>
                          <a:spLocks noChangeArrowheads="1"/>
                        </wps:cNvSpPr>
                        <wps:spPr bwMode="auto">
                          <a:xfrm>
                            <a:off x="11237" y="7565"/>
                            <a:ext cx="360"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Text Box 243"/>
                        <wps:cNvSpPr txBox="1">
                          <a:spLocks noChangeArrowheads="1"/>
                        </wps:cNvSpPr>
                        <wps:spPr bwMode="auto">
                          <a:xfrm>
                            <a:off x="11132" y="746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7E0833" w:rsidRDefault="00CA67CD" w:rsidP="00874805">
                              <w:pPr>
                                <w:rPr>
                                  <w:b/>
                                  <w:color w:val="FFFFFF"/>
                                </w:rPr>
                              </w:pPr>
                              <w:r>
                                <w:rPr>
                                  <w:b/>
                                  <w:color w:val="FFFFFF"/>
                                </w:rPr>
                                <w:t xml:space="preserve"> 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8" style="position:absolute;left:0;text-align:left;margin-left:347.45pt;margin-top:178.7pt;width:48.75pt;height:46.5pt;z-index:251896832" coordorigin="11132,746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">
                <v:oval id="Oval 242" o:spid="_x0000_s1049" style="position:absolute;left:11237;top:7565;width:36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DsQA&#10;AADcAAAADwAAAGRycy9kb3ducmV2LnhtbESPQWvCQBCF74L/YZlCb7pRoUjqKmVB6MWDqeJ1zE6T&#10;aHY2ZLcx/fedQ8HbDO/Ne99sdqNv1UB9bAIbWMwzUMRlcA1XBk5f+9kaVEzIDtvAZOCXIuy208kG&#10;cxcefKShSJWSEI45GqhT6nKtY1mTxzgPHbFo36H3mGTtK+16fEi4b/Uyy960x4alocaObE3lvfjx&#10;BuzNDvZ8t8eFDbfz9XK4LIvTypjXl/HjHVSiMT3N/9efTvAzoZV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fg7EAAAA3AAAAA8AAAAAAAAAAAAAAAAAmAIAAGRycy9k&#10;b3ducmV2LnhtbFBLBQYAAAAABAAEAPUAAACJAwAAAAA=&#10;" fillcolor="blue" stroked="f"/>
                <v:shape id="Text Box 243" o:spid="_x0000_s1050" type="#_x0000_t202" style="position:absolute;left:11132;top:746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C1759A" w:rsidRPr="007E0833" w:rsidRDefault="00C1759A" w:rsidP="00874805">
                        <w:pPr>
                          <w:rPr>
                            <w:b/>
                            <w:color w:val="FFFFFF"/>
                          </w:rPr>
                        </w:pPr>
                        <w:r>
                          <w:rPr>
                            <w:b/>
                            <w:color w:val="FFFFFF"/>
                          </w:rPr>
                          <w:t xml:space="preserve"> 7</w:t>
                        </w:r>
                      </w:p>
                    </w:txbxContent>
                  </v:textbox>
                </v:shape>
              </v:group>
            </w:pict>
          </mc:Fallback>
        </mc:AlternateContent>
      </w:r>
      <w:r w:rsidR="00945179">
        <w:rPr>
          <w:rFonts w:ascii="Calibri" w:hAnsi="Calibri"/>
          <w:b/>
          <w:noProof/>
          <w:lang w:eastAsia="en-AU"/>
        </w:rPr>
        <mc:AlternateContent>
          <mc:Choice Requires="wpg">
            <w:drawing>
              <wp:anchor distT="0" distB="0" distL="114300" distR="114300" simplePos="0" relativeHeight="251892736" behindDoc="0" locked="0" layoutInCell="1" allowOverlap="1" wp14:anchorId="0C514E03" wp14:editId="262A754D">
                <wp:simplePos x="0" y="0"/>
                <wp:positionH relativeFrom="column">
                  <wp:posOffset>4543425</wp:posOffset>
                </wp:positionH>
                <wp:positionV relativeFrom="paragraph">
                  <wp:posOffset>3450590</wp:posOffset>
                </wp:positionV>
                <wp:extent cx="619125" cy="590550"/>
                <wp:effectExtent l="0" t="0" r="0" b="0"/>
                <wp:wrapNone/>
                <wp:docPr id="10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590550"/>
                          <a:chOff x="11132" y="7460"/>
                          <a:chExt cx="935" cy="900"/>
                        </a:xfrm>
                      </wpg:grpSpPr>
                      <wps:wsp>
                        <wps:cNvPr id="102" name="Oval 242"/>
                        <wps:cNvSpPr>
                          <a:spLocks noChangeArrowheads="1"/>
                        </wps:cNvSpPr>
                        <wps:spPr bwMode="auto">
                          <a:xfrm>
                            <a:off x="11237" y="7565"/>
                            <a:ext cx="360"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Text Box 243"/>
                        <wps:cNvSpPr txBox="1">
                          <a:spLocks noChangeArrowheads="1"/>
                        </wps:cNvSpPr>
                        <wps:spPr bwMode="auto">
                          <a:xfrm>
                            <a:off x="11132" y="746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7E0833" w:rsidRDefault="00CA67CD" w:rsidP="00874805">
                              <w:pPr>
                                <w:rPr>
                                  <w:b/>
                                  <w:color w:val="FFFFFF"/>
                                </w:rPr>
                              </w:pPr>
                              <w:r>
                                <w:rPr>
                                  <w:b/>
                                  <w:color w:val="FFFFFF"/>
                                </w:rPr>
                                <w:t xml:space="preserve"> 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1" style="position:absolute;left:0;text-align:left;margin-left:357.75pt;margin-top:271.7pt;width:48.75pt;height:46.5pt;z-index:251892736" coordorigin="11132,746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">
                <v:oval id="Oval 242" o:spid="_x0000_s1052" style="position:absolute;left:11237;top:7565;width:36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J5MEA&#10;AADcAAAADwAAAGRycy9kb3ducmV2LnhtbERPTYvCMBC9L/gfwgje1tQKsnSNIgHBiwe7itfZZmyr&#10;zaQ0sdZ/bxaEvc3jfc5yPdhG9NT52rGC2TQBQVw4U3Op4Piz/fwC4QOywcYxKXiSh/Vq9LHEzLgH&#10;H6jPQyliCPsMFVQhtJmUvqjIop+6ljhyF9dZDBF2pTQdPmK4bWSaJAtpsebYUGFLuqLilt+tAn3V&#10;vT7d9GGm3fX0e96f0/w4V2oyHjbfIAIN4V/8du9MnJ+k8PdMv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pSeTBAAAA3AAAAA8AAAAAAAAAAAAAAAAAmAIAAGRycy9kb3du&#10;cmV2LnhtbFBLBQYAAAAABAAEAPUAAACGAwAAAAA=&#10;" fillcolor="blue" stroked="f"/>
                <v:shape id="Text Box 243" o:spid="_x0000_s1053" type="#_x0000_t202" style="position:absolute;left:11132;top:746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C1759A" w:rsidRPr="007E0833" w:rsidRDefault="00C1759A" w:rsidP="00874805">
                        <w:pPr>
                          <w:rPr>
                            <w:b/>
                            <w:color w:val="FFFFFF"/>
                          </w:rPr>
                        </w:pPr>
                        <w:r>
                          <w:rPr>
                            <w:b/>
                            <w:color w:val="FFFFFF"/>
                          </w:rPr>
                          <w:t xml:space="preserve"> 7</w:t>
                        </w:r>
                      </w:p>
                    </w:txbxContent>
                  </v:textbox>
                </v:shape>
              </v:group>
            </w:pict>
          </mc:Fallback>
        </mc:AlternateContent>
      </w:r>
      <w:r w:rsidR="00945179">
        <w:rPr>
          <w:rFonts w:ascii="Calibri" w:hAnsi="Calibri"/>
          <w:b/>
          <w:noProof/>
          <w:lang w:eastAsia="en-AU"/>
        </w:rPr>
        <mc:AlternateContent>
          <mc:Choice Requires="wpg">
            <w:drawing>
              <wp:anchor distT="0" distB="0" distL="114300" distR="114300" simplePos="0" relativeHeight="251850752" behindDoc="0" locked="0" layoutInCell="1" allowOverlap="1" wp14:anchorId="45E2C4E4" wp14:editId="27A84854">
                <wp:simplePos x="0" y="0"/>
                <wp:positionH relativeFrom="column">
                  <wp:posOffset>5314950</wp:posOffset>
                </wp:positionH>
                <wp:positionV relativeFrom="paragraph">
                  <wp:posOffset>3069590</wp:posOffset>
                </wp:positionV>
                <wp:extent cx="593725" cy="571500"/>
                <wp:effectExtent l="0" t="0" r="0" b="0"/>
                <wp:wrapNone/>
                <wp:docPr id="9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91" name="Oval 251"/>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Text Box 252"/>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7E0833" w:rsidRDefault="00CA67CD" w:rsidP="00874805">
                              <w:pPr>
                                <w:rPr>
                                  <w:b/>
                                  <w:color w:val="FFFFFF"/>
                                </w:rPr>
                              </w:pPr>
                              <w:r>
                                <w:rPr>
                                  <w:b/>
                                  <w:color w:val="FFFFFF"/>
                                </w:rPr>
                                <w:t xml:space="preserve">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054" style="position:absolute;left:0;text-align:left;margin-left:418.5pt;margin-top:241.7pt;width:46.75pt;height:45pt;z-index:251850752"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">
                <v:oval id="Oval 251" o:spid="_x0000_s1055"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A7cMA&#10;AADbAAAADwAAAGRycy9kb3ducmV2LnhtbESPQWvCQBSE74X+h+UVvNVNFEqNrlIWBC8ejIrXZ/Y1&#10;iWbfhuwa4793C0KPw8x8wyxWg21ET52vHStIxwkI4sKZmksFh/368xuED8gGG8ek4EEeVsv3twVm&#10;xt15R30eShEh7DNUUIXQZlL6oiKLfuxa4uj9us5iiLIrpenwHuG2kZMk+ZIWa44LFbakKyqu+c0q&#10;0Bfd6+NV71LtLsfzaXua5IepUqOP4WcOItAQ/sOv9sYomKXw9y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3A7cMAAADbAAAADwAAAAAAAAAAAAAAAACYAgAAZHJzL2Rv&#10;d25yZXYueG1sUEsFBgAAAAAEAAQA9QAAAIgDAAAAAA==&#10;" fillcolor="blue" stroked="f"/>
                <v:shape id="Text Box 252" o:spid="_x0000_s1056"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C1759A" w:rsidRPr="007E0833" w:rsidRDefault="00C1759A" w:rsidP="00874805">
                        <w:pPr>
                          <w:rPr>
                            <w:b/>
                            <w:color w:val="FFFFFF"/>
                          </w:rPr>
                        </w:pPr>
                        <w:r>
                          <w:rPr>
                            <w:b/>
                            <w:color w:val="FFFFFF"/>
                          </w:rPr>
                          <w:t xml:space="preserve"> 4</w:t>
                        </w:r>
                      </w:p>
                    </w:txbxContent>
                  </v:textbox>
                </v:shape>
              </v:group>
            </w:pict>
          </mc:Fallback>
        </mc:AlternateContent>
      </w:r>
      <w:r w:rsidR="00945179">
        <w:rPr>
          <w:rFonts w:ascii="Calibri" w:hAnsi="Calibri"/>
          <w:b/>
          <w:noProof/>
          <w:lang w:eastAsia="en-AU"/>
        </w:rPr>
        <mc:AlternateContent>
          <mc:Choice Requires="wpg">
            <w:drawing>
              <wp:anchor distT="0" distB="0" distL="114300" distR="114300" simplePos="0" relativeHeight="251890688" behindDoc="0" locked="0" layoutInCell="1" allowOverlap="1" wp14:anchorId="7DEB8EC3" wp14:editId="50D0BD49">
                <wp:simplePos x="0" y="0"/>
                <wp:positionH relativeFrom="column">
                  <wp:posOffset>6647815</wp:posOffset>
                </wp:positionH>
                <wp:positionV relativeFrom="paragraph">
                  <wp:posOffset>3206115</wp:posOffset>
                </wp:positionV>
                <wp:extent cx="666750" cy="666750"/>
                <wp:effectExtent l="0" t="0" r="0" b="0"/>
                <wp:wrapNone/>
                <wp:docPr id="1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666750"/>
                          <a:chOff x="12787" y="7280"/>
                          <a:chExt cx="935" cy="900"/>
                        </a:xfrm>
                      </wpg:grpSpPr>
                      <wps:wsp>
                        <wps:cNvPr id="14" name="Oval 254"/>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Text Box 255"/>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7E0833" w:rsidRDefault="00CA67CD" w:rsidP="00874805">
                              <w:pPr>
                                <w:rPr>
                                  <w:b/>
                                  <w:color w:val="FFFFFF"/>
                                </w:rPr>
                              </w:pPr>
                              <w:r>
                                <w:rPr>
                                  <w:b/>
                                  <w:color w:val="FFFFFF"/>
                                </w:rPr>
                                <w:t xml:space="preserve">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57" style="position:absolute;left:0;text-align:left;margin-left:523.45pt;margin-top:252.45pt;width:52.5pt;height:52.5pt;z-index:251890688"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">
                <v:oval id="Oval 254" o:spid="_x0000_s1058"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gL8AA&#10;AADbAAAADwAAAGRycy9kb3ducmV2LnhtbERPTYvCMBC9C/6HMMLeNNVdFqlGkYCwlz1YFa9jM7bV&#10;ZlKaWOu/NwvC3ubxPme57m0tOmp95VjBdJKAIM6dqbhQcNhvx3MQPiAbrB2Tgid5WK+GgyWmxj14&#10;R10WChFD2KeooAyhSaX0eUkW/cQ1xJG7uNZiiLAtpGnxEcNtLWdJ8i0tVhwbSmxIl5TfsrtVoK+6&#10;08eb3k21ux7Pp9/TLDt8KvUx6jcLEIH68C9+u39MnP8Ff7/E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lgL8AAAADbAAAADwAAAAAAAAAAAAAAAACYAgAAZHJzL2Rvd25y&#10;ZXYueG1sUEsFBgAAAAAEAAQA9QAAAIUDAAAAAA==&#10;" fillcolor="blue" stroked="f"/>
                <v:shape id="Text Box 255" o:spid="_x0000_s1059"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C1759A" w:rsidRPr="007E0833" w:rsidRDefault="00C1759A" w:rsidP="00874805">
                        <w:pPr>
                          <w:rPr>
                            <w:b/>
                            <w:color w:val="FFFFFF"/>
                          </w:rPr>
                        </w:pPr>
                        <w:r>
                          <w:rPr>
                            <w:b/>
                            <w:color w:val="FFFFFF"/>
                          </w:rPr>
                          <w:t xml:space="preserve"> 6</w:t>
                        </w:r>
                      </w:p>
                    </w:txbxContent>
                  </v:textbox>
                </v:shape>
              </v:group>
            </w:pict>
          </mc:Fallback>
        </mc:AlternateContent>
      </w:r>
      <w:r w:rsidR="00945179">
        <w:rPr>
          <w:rFonts w:ascii="Calibri" w:hAnsi="Calibri"/>
          <w:b/>
          <w:noProof/>
          <w:lang w:eastAsia="en-AU"/>
        </w:rPr>
        <mc:AlternateContent>
          <mc:Choice Requires="wpg">
            <w:drawing>
              <wp:anchor distT="0" distB="0" distL="114300" distR="114300" simplePos="0" relativeHeight="251852800" behindDoc="0" locked="0" layoutInCell="1" allowOverlap="1" wp14:anchorId="72FA6977" wp14:editId="0BACF32B">
                <wp:simplePos x="0" y="0"/>
                <wp:positionH relativeFrom="column">
                  <wp:posOffset>6939280</wp:posOffset>
                </wp:positionH>
                <wp:positionV relativeFrom="paragraph">
                  <wp:posOffset>3543935</wp:posOffset>
                </wp:positionV>
                <wp:extent cx="593725" cy="571500"/>
                <wp:effectExtent l="0" t="0" r="0" b="0"/>
                <wp:wrapNone/>
                <wp:docPr id="71"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72" name="Oval 257"/>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Text Box 258"/>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7E0833" w:rsidRDefault="00CA67CD" w:rsidP="00874805">
                              <w:pPr>
                                <w:rPr>
                                  <w:b/>
                                  <w:color w:val="FFFFFF"/>
                                </w:rPr>
                              </w:pPr>
                              <w:r>
                                <w:rPr>
                                  <w:b/>
                                  <w:color w:val="FFFFFF"/>
                                </w:rPr>
                                <w:t xml:space="preserve">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60" style="position:absolute;left:0;text-align:left;margin-left:546.4pt;margin-top:279.05pt;width:46.75pt;height:45pt;z-index:251852800"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">
                <v:oval id="Oval 257" o:spid="_x0000_s1061"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4YMQA&#10;AADbAAAADwAAAGRycy9kb3ducmV2LnhtbESPwWrDMBBE74X+g9hCb40cF9LgRA5FEOilh7gxuW6s&#10;re3YWhlLcdy/rwKFHoeZecNsd7PtxUSjbx0rWC4SEMSVMy3XCo5f+5c1CB+QDfaOScEPedjljw9b&#10;zIy78YGmItQiQthnqKAJYcik9FVDFv3CDcTR+3ajxRDlWEsz4i3CbS/TJFlJiy3HhQYH0g1VXXG1&#10;CvRFT7rs9GGp3aU8nz5PaXF8Ver5aX7fgAg0h//wX/vDKHhL4f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DuGDEAAAA2wAAAA8AAAAAAAAAAAAAAAAAmAIAAGRycy9k&#10;b3ducmV2LnhtbFBLBQYAAAAABAAEAPUAAACJAwAAAAA=&#10;" fillcolor="blue" stroked="f"/>
                <v:shape id="Text Box 258" o:spid="_x0000_s1062"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C1759A" w:rsidRPr="007E0833" w:rsidRDefault="00C1759A" w:rsidP="00874805">
                        <w:pPr>
                          <w:rPr>
                            <w:b/>
                            <w:color w:val="FFFFFF"/>
                          </w:rPr>
                        </w:pPr>
                        <w:r>
                          <w:rPr>
                            <w:b/>
                            <w:color w:val="FFFFFF"/>
                          </w:rPr>
                          <w:t xml:space="preserve"> 5</w:t>
                        </w:r>
                      </w:p>
                    </w:txbxContent>
                  </v:textbox>
                </v:shape>
              </v:group>
            </w:pict>
          </mc:Fallback>
        </mc:AlternateContent>
      </w:r>
      <w:r w:rsidR="00945179">
        <w:rPr>
          <w:rFonts w:ascii="Calibri" w:hAnsi="Calibri"/>
          <w:b/>
          <w:noProof/>
          <w:lang w:eastAsia="en-AU"/>
        </w:rPr>
        <mc:AlternateContent>
          <mc:Choice Requires="wpg">
            <w:drawing>
              <wp:anchor distT="0" distB="0" distL="114300" distR="114300" simplePos="0" relativeHeight="251851776" behindDoc="0" locked="0" layoutInCell="1" allowOverlap="1" wp14:anchorId="04F972B2" wp14:editId="70B1C15F">
                <wp:simplePos x="0" y="0"/>
                <wp:positionH relativeFrom="column">
                  <wp:posOffset>7162800</wp:posOffset>
                </wp:positionH>
                <wp:positionV relativeFrom="paragraph">
                  <wp:posOffset>3107690</wp:posOffset>
                </wp:positionV>
                <wp:extent cx="819150" cy="819150"/>
                <wp:effectExtent l="0" t="0" r="0" b="0"/>
                <wp:wrapNone/>
                <wp:docPr id="68"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819150"/>
                          <a:chOff x="12787" y="7280"/>
                          <a:chExt cx="1149" cy="1106"/>
                        </a:xfrm>
                      </wpg:grpSpPr>
                      <wps:wsp>
                        <wps:cNvPr id="69" name="Oval 254"/>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Text Box 255"/>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7E0833" w:rsidRDefault="00CA67CD" w:rsidP="00874805">
                              <w:pPr>
                                <w:rPr>
                                  <w:b/>
                                  <w:color w:val="FFFFFF"/>
                                </w:rPr>
                              </w:pPr>
                              <w:r>
                                <w:rPr>
                                  <w:b/>
                                  <w:color w:val="FFFFFF"/>
                                </w:rPr>
                                <w:t xml:space="preserve"> 4</w:t>
                              </w:r>
                            </w:p>
                          </w:txbxContent>
                        </wps:txbx>
                        <wps:bodyPr rot="0" vert="horz" wrap="square" lIns="91440" tIns="45720" rIns="91440" bIns="45720" anchor="t" anchorCtr="0" upright="1">
                          <a:noAutofit/>
                        </wps:bodyPr>
                      </wps:wsp>
                      <wps:wsp>
                        <wps:cNvPr id="98" name="Text Box 255"/>
                        <wps:cNvSpPr txBox="1">
                          <a:spLocks noChangeArrowheads="1"/>
                        </wps:cNvSpPr>
                        <wps:spPr bwMode="auto">
                          <a:xfrm>
                            <a:off x="13001" y="7486"/>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7E0833" w:rsidRDefault="00CA67CD" w:rsidP="00874805">
                              <w:pPr>
                                <w:rPr>
                                  <w:b/>
                                  <w:color w:val="FFFFFF"/>
                                </w:rPr>
                              </w:pPr>
                              <w:r>
                                <w:rPr>
                                  <w:b/>
                                  <w:color w:val="FFFFFF"/>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3" style="position:absolute;left:0;text-align:left;margin-left:564pt;margin-top:244.7pt;width:64.5pt;height:64.5pt;z-index:251851776" coordorigin="12787,7280" coordsize="1149,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">
                <v:oval id="Oval 254" o:spid="_x0000_s1064"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68zMMA&#10;AADbAAAADwAAAGRycy9kb3ducmV2LnhtbESPQYvCMBSE78L+h/AEb5qqINo1igQW9uLBqnh9Nm/b&#10;avNSmmyt/36zIHgcZuYbZr3tbS06an3lWMF0koAgzp2puFBwOn6NlyB8QDZYOyYFT/Kw3XwM1pga&#10;9+ADdVkoRISwT1FBGUKTSunzkiz6iWuIo/fjWoshyraQpsVHhNtazpJkIS1WHBdKbEiXlN+zX6tA&#10;33Snz3d9mGp3O18v+8ssO82VGg373SeIQH14h1/tb6NgsYL/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68zMMAAADbAAAADwAAAAAAAAAAAAAAAACYAgAAZHJzL2Rv&#10;d25yZXYueG1sUEsFBgAAAAAEAAQA9QAAAIgDAAAAAA==&#10;" fillcolor="blue" stroked="f"/>
                <v:shape id="Text Box 255" o:spid="_x0000_s1065"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C1759A" w:rsidRPr="007E0833" w:rsidRDefault="00C1759A" w:rsidP="00874805">
                        <w:pPr>
                          <w:rPr>
                            <w:b/>
                            <w:color w:val="FFFFFF"/>
                          </w:rPr>
                        </w:pPr>
                        <w:r>
                          <w:rPr>
                            <w:b/>
                            <w:color w:val="FFFFFF"/>
                          </w:rPr>
                          <w:t xml:space="preserve"> 4</w:t>
                        </w:r>
                      </w:p>
                    </w:txbxContent>
                  </v:textbox>
                </v:shape>
                <v:shape id="Text Box 255" o:spid="_x0000_s1066" type="#_x0000_t202" style="position:absolute;left:13001;top:7486;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C1759A" w:rsidRPr="007E0833" w:rsidRDefault="00C1759A" w:rsidP="00874805">
                        <w:pPr>
                          <w:rPr>
                            <w:b/>
                            <w:color w:val="FFFFFF"/>
                          </w:rPr>
                        </w:pPr>
                        <w:r>
                          <w:rPr>
                            <w:b/>
                            <w:color w:val="FFFFFF"/>
                          </w:rPr>
                          <w:t xml:space="preserve"> </w:t>
                        </w:r>
                      </w:p>
                    </w:txbxContent>
                  </v:textbox>
                </v:shape>
              </v:group>
            </w:pict>
          </mc:Fallback>
        </mc:AlternateContent>
      </w:r>
      <w:r w:rsidR="00FA2A52">
        <w:rPr>
          <w:rFonts w:ascii="Calibri" w:hAnsi="Calibri"/>
          <w:b/>
          <w:noProof/>
          <w:lang w:eastAsia="en-AU"/>
        </w:rPr>
        <mc:AlternateContent>
          <mc:Choice Requires="wpg">
            <w:drawing>
              <wp:anchor distT="0" distB="0" distL="114300" distR="114300" simplePos="0" relativeHeight="251848704" behindDoc="0" locked="0" layoutInCell="1" allowOverlap="1" wp14:anchorId="6E5447E1" wp14:editId="32567202">
                <wp:simplePos x="0" y="0"/>
                <wp:positionH relativeFrom="column">
                  <wp:posOffset>5407025</wp:posOffset>
                </wp:positionH>
                <wp:positionV relativeFrom="paragraph">
                  <wp:posOffset>1703705</wp:posOffset>
                </wp:positionV>
                <wp:extent cx="593725" cy="571500"/>
                <wp:effectExtent l="0" t="0" r="0" b="0"/>
                <wp:wrapNone/>
                <wp:docPr id="87"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88" name="Oval 245"/>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Text Box 246"/>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7E0833" w:rsidRDefault="00CA67CD" w:rsidP="00874805">
                              <w:pPr>
                                <w:rPr>
                                  <w:b/>
                                  <w:color w:val="FFFFFF"/>
                                </w:rPr>
                              </w:pPr>
                              <w:r>
                                <w:rPr>
                                  <w:b/>
                                  <w:color w:val="FFFFFF"/>
                                </w:rPr>
                                <w:t xml:space="preserve">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67" style="position:absolute;left:0;text-align:left;margin-left:425.75pt;margin-top:134.15pt;width:46.75pt;height:45pt;z-index:251848704"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">
                <v:oval id="Oval 245" o:spid="_x0000_s1068"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rcEA&#10;AADbAAAADwAAAGRycy9kb3ducmV2LnhtbERPz2vCMBS+D/wfwhN2m6kORumMIoHBLh7atXh9a55t&#10;tXkpTaz1vzeHwY4f3+/tfra9mGj0nWMF61UCgrh2puNGQfnz9ZaC8AHZYO+YFDzIw363eNliZtyd&#10;c5qK0IgYwj5DBW0IQyalr1uy6FduII7c2Y0WQ4RjI82I9xhue7lJkg9psePY0OJAuqX6WtysAn3R&#10;k66uOl9rd6l+T8fTpijflXpdzodPEIHm8C/+c38bBWkcG7/EH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3BAAAA2wAAAA8AAAAAAAAAAAAAAAAAmAIAAGRycy9kb3du&#10;cmV2LnhtbFBLBQYAAAAABAAEAPUAAACGAwAAAAA=&#10;" fillcolor="blue" stroked="f"/>
                <v:shape id="Text Box 246" o:spid="_x0000_s1069"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C1759A" w:rsidRPr="007E0833" w:rsidRDefault="00C1759A" w:rsidP="00874805">
                        <w:pPr>
                          <w:rPr>
                            <w:b/>
                            <w:color w:val="FFFFFF"/>
                          </w:rPr>
                        </w:pPr>
                        <w:r>
                          <w:rPr>
                            <w:b/>
                            <w:color w:val="FFFFFF"/>
                          </w:rPr>
                          <w:t xml:space="preserve"> 3</w:t>
                        </w:r>
                      </w:p>
                    </w:txbxContent>
                  </v:textbox>
                </v:shape>
              </v:group>
            </w:pict>
          </mc:Fallback>
        </mc:AlternateContent>
      </w:r>
      <w:r w:rsidR="006D6154">
        <w:rPr>
          <w:rFonts w:ascii="Calibri" w:hAnsi="Calibri"/>
          <w:b/>
          <w:noProof/>
          <w:lang w:eastAsia="en-AU"/>
        </w:rPr>
        <mc:AlternateContent>
          <mc:Choice Requires="wpg">
            <w:drawing>
              <wp:anchor distT="0" distB="0" distL="114300" distR="114300" simplePos="0" relativeHeight="251849728" behindDoc="0" locked="0" layoutInCell="1" allowOverlap="1" wp14:anchorId="39608687" wp14:editId="4715ADAD">
                <wp:simplePos x="0" y="0"/>
                <wp:positionH relativeFrom="column">
                  <wp:posOffset>4088765</wp:posOffset>
                </wp:positionH>
                <wp:positionV relativeFrom="paragraph">
                  <wp:posOffset>1811655</wp:posOffset>
                </wp:positionV>
                <wp:extent cx="593725" cy="571500"/>
                <wp:effectExtent l="0" t="0" r="0" b="0"/>
                <wp:wrapNone/>
                <wp:docPr id="81"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82" name="Oval 248"/>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Text Box 249"/>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7E0833" w:rsidRDefault="00CA67CD" w:rsidP="00874805">
                              <w:pPr>
                                <w:rPr>
                                  <w:b/>
                                  <w:color w:val="FFFFFF"/>
                                </w:rPr>
                              </w:pPr>
                              <w:r>
                                <w:rPr>
                                  <w:b/>
                                  <w:color w:val="FFFFFF"/>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70" style="position:absolute;left:0;text-align:left;margin-left:321.95pt;margin-top:142.65pt;width:46.75pt;height:45pt;z-index:251849728"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">
                <v:oval id="Oval 248" o:spid="_x0000_s1071"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IR8IA&#10;AADbAAAADwAAAGRycy9kb3ducmV2LnhtbESPQYvCMBSE74L/IbwFb5raBZGuUZaA4GUPVsXrs3nb&#10;VpuX0sRa//1mQfA4zMw3zGoz2Eb01PnasYL5LAFBXDhTc6ngeNhOlyB8QDbYOCYFT/KwWY9HK8yM&#10;e/Ce+jyUIkLYZ6igCqHNpPRFRRb9zLXE0ft1ncUQZVdK0+Ejwm0j0yRZSIs1x4UKW9IVFbf8bhXo&#10;q+716ab3c+2up8v555zmx0+lJh/D9xeIQEN4h1/tnVGwTOH/S/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hHwgAAANsAAAAPAAAAAAAAAAAAAAAAAJgCAABkcnMvZG93&#10;bnJldi54bWxQSwUGAAAAAAQABAD1AAAAhwMAAAAA&#10;" fillcolor="blue" stroked="f"/>
                <v:shape id="Text Box 249" o:spid="_x0000_s1072"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C1759A" w:rsidRPr="007E0833" w:rsidRDefault="00C1759A" w:rsidP="00874805">
                        <w:pPr>
                          <w:rPr>
                            <w:b/>
                            <w:color w:val="FFFFFF"/>
                          </w:rPr>
                        </w:pPr>
                        <w:r>
                          <w:rPr>
                            <w:b/>
                            <w:color w:val="FFFFFF"/>
                          </w:rPr>
                          <w:t xml:space="preserve"> 2</w:t>
                        </w:r>
                      </w:p>
                    </w:txbxContent>
                  </v:textbox>
                </v:shape>
              </v:group>
            </w:pict>
          </mc:Fallback>
        </mc:AlternateContent>
      </w:r>
      <w:r w:rsidR="006D6154">
        <w:rPr>
          <w:rFonts w:ascii="Calibri" w:hAnsi="Calibri"/>
          <w:b/>
          <w:noProof/>
          <w:lang w:eastAsia="en-AU"/>
        </w:rPr>
        <mc:AlternateContent>
          <mc:Choice Requires="wpg">
            <w:drawing>
              <wp:anchor distT="0" distB="0" distL="114300" distR="114300" simplePos="0" relativeHeight="251847680" behindDoc="0" locked="0" layoutInCell="1" allowOverlap="1" wp14:anchorId="25B4AE60" wp14:editId="1F925B44">
                <wp:simplePos x="0" y="0"/>
                <wp:positionH relativeFrom="column">
                  <wp:posOffset>4724400</wp:posOffset>
                </wp:positionH>
                <wp:positionV relativeFrom="paragraph">
                  <wp:posOffset>1097915</wp:posOffset>
                </wp:positionV>
                <wp:extent cx="593725" cy="571500"/>
                <wp:effectExtent l="0" t="0" r="0" b="0"/>
                <wp:wrapNone/>
                <wp:docPr id="84"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1132" y="7460"/>
                          <a:chExt cx="935" cy="900"/>
                        </a:xfrm>
                      </wpg:grpSpPr>
                      <wps:wsp>
                        <wps:cNvPr id="85" name="Oval 242"/>
                        <wps:cNvSpPr>
                          <a:spLocks noChangeArrowheads="1"/>
                        </wps:cNvSpPr>
                        <wps:spPr bwMode="auto">
                          <a:xfrm>
                            <a:off x="11237" y="7565"/>
                            <a:ext cx="360"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Text Box 243"/>
                        <wps:cNvSpPr txBox="1">
                          <a:spLocks noChangeArrowheads="1"/>
                        </wps:cNvSpPr>
                        <wps:spPr bwMode="auto">
                          <a:xfrm>
                            <a:off x="11132" y="746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7E0833" w:rsidRDefault="00CA67CD" w:rsidP="00874805">
                              <w:pPr>
                                <w:rPr>
                                  <w:b/>
                                  <w:color w:val="FFFFFF"/>
                                </w:rPr>
                              </w:pPr>
                              <w:r>
                                <w:rPr>
                                  <w:b/>
                                  <w:color w:val="FFFFFF"/>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3" style="position:absolute;left:0;text-align:left;margin-left:372pt;margin-top:86.45pt;width:46.75pt;height:45pt;z-index:251847680" coordorigin="11132,746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">
                <v:oval id="Oval 242" o:spid="_x0000_s1074" style="position:absolute;left:11237;top:7565;width:36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QM8MA&#10;AADbAAAADwAAAGRycy9kb3ducmV2LnhtbESPQYvCMBSE7wv+h/AEb2uqsot0jSIBwYsHq+L1bfNs&#10;q81LaWKt/94sCHscZuYbZrHqbS06an3lWMFknIAgzp2puFBwPGw+5yB8QDZYOyYFT/KwWg4+Fpga&#10;9+A9dVkoRISwT1FBGUKTSunzkiz6sWuIo3dxrcUQZVtI0+Ijwm0tp0nyLS1WHBdKbEiXlN+yu1Wg&#10;r7rTp5veT7S7nn7Pu/M0O86UGg379Q+IQH34D7/bW6Ng/gV/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9QM8MAAADbAAAADwAAAAAAAAAAAAAAAACYAgAAZHJzL2Rv&#10;d25yZXYueG1sUEsFBgAAAAAEAAQA9QAAAIgDAAAAAA==&#10;" fillcolor="blue" stroked="f"/>
                <v:shape id="Text Box 243" o:spid="_x0000_s1075" type="#_x0000_t202" style="position:absolute;left:11132;top:746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C1759A" w:rsidRPr="007E0833" w:rsidRDefault="00C1759A" w:rsidP="00874805">
                        <w:pPr>
                          <w:rPr>
                            <w:b/>
                            <w:color w:val="FFFFFF"/>
                          </w:rPr>
                        </w:pPr>
                        <w:r>
                          <w:rPr>
                            <w:b/>
                            <w:color w:val="FFFFFF"/>
                          </w:rPr>
                          <w:t xml:space="preserve"> 1</w:t>
                        </w:r>
                      </w:p>
                    </w:txbxContent>
                  </v:textbox>
                </v:shape>
              </v:group>
            </w:pict>
          </mc:Fallback>
        </mc:AlternateContent>
      </w:r>
      <w:r w:rsidR="00E84B23">
        <w:rPr>
          <w:rFonts w:ascii="Calibri" w:hAnsi="Calibri"/>
          <w:b/>
          <w:noProof/>
          <w:lang w:eastAsia="en-AU"/>
        </w:rPr>
        <mc:AlternateContent>
          <mc:Choice Requires="wps">
            <w:drawing>
              <wp:anchor distT="0" distB="0" distL="114300" distR="114300" simplePos="0" relativeHeight="251886592" behindDoc="0" locked="0" layoutInCell="1" allowOverlap="1" wp14:anchorId="4CC3F0A1" wp14:editId="13F341C8">
                <wp:simplePos x="0" y="0"/>
                <wp:positionH relativeFrom="column">
                  <wp:posOffset>8010525</wp:posOffset>
                </wp:positionH>
                <wp:positionV relativeFrom="paragraph">
                  <wp:posOffset>3345815</wp:posOffset>
                </wp:positionV>
                <wp:extent cx="419100" cy="352425"/>
                <wp:effectExtent l="19050" t="19050" r="57150" b="66675"/>
                <wp:wrapNone/>
                <wp:docPr id="56" name="Straight Arrow Connector 56"/>
                <wp:cNvGraphicFramePr/>
                <a:graphic xmlns:a="http://schemas.openxmlformats.org/drawingml/2006/main">
                  <a:graphicData uri="http://schemas.microsoft.com/office/word/2010/wordprocessingShape">
                    <wps:wsp>
                      <wps:cNvCnPr/>
                      <wps:spPr>
                        <a:xfrm>
                          <a:off x="0" y="0"/>
                          <a:ext cx="419100" cy="352425"/>
                        </a:xfrm>
                        <a:prstGeom prst="straightConnector1">
                          <a:avLst/>
                        </a:prstGeom>
                        <a:ln w="57150">
                          <a:solidFill>
                            <a:srgbClr val="205867"/>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6" o:spid="_x0000_s1026" type="#_x0000_t32" style="position:absolute;margin-left:630.75pt;margin-top:263.45pt;width:33pt;height:27.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" strokecolor="#205867" strokeweight="4.5pt">
                <v:stroke endarrow="open"/>
              </v:shape>
            </w:pict>
          </mc:Fallback>
        </mc:AlternateContent>
      </w:r>
      <w:r w:rsidR="00E84B23">
        <w:rPr>
          <w:rFonts w:ascii="Calibri" w:hAnsi="Calibri"/>
          <w:b/>
          <w:noProof/>
          <w:lang w:eastAsia="en-AU"/>
        </w:rPr>
        <mc:AlternateContent>
          <mc:Choice Requires="wps">
            <w:drawing>
              <wp:anchor distT="0" distB="0" distL="114300" distR="114300" simplePos="0" relativeHeight="251883520" behindDoc="0" locked="0" layoutInCell="1" allowOverlap="1" wp14:anchorId="762F61B5" wp14:editId="12C4449C">
                <wp:simplePos x="0" y="0"/>
                <wp:positionH relativeFrom="column">
                  <wp:posOffset>4333875</wp:posOffset>
                </wp:positionH>
                <wp:positionV relativeFrom="paragraph">
                  <wp:posOffset>2593340</wp:posOffset>
                </wp:positionV>
                <wp:extent cx="590550" cy="247650"/>
                <wp:effectExtent l="19050" t="19050" r="19050" b="95250"/>
                <wp:wrapNone/>
                <wp:docPr id="52" name="Straight Arrow Connector 52"/>
                <wp:cNvGraphicFramePr/>
                <a:graphic xmlns:a="http://schemas.openxmlformats.org/drawingml/2006/main">
                  <a:graphicData uri="http://schemas.microsoft.com/office/word/2010/wordprocessingShape">
                    <wps:wsp>
                      <wps:cNvCnPr/>
                      <wps:spPr>
                        <a:xfrm>
                          <a:off x="0" y="0"/>
                          <a:ext cx="590550" cy="247650"/>
                        </a:xfrm>
                        <a:prstGeom prst="straightConnector1">
                          <a:avLst/>
                        </a:prstGeom>
                        <a:ln w="57150">
                          <a:solidFill>
                            <a:srgbClr val="205867"/>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341.25pt;margin-top:204.2pt;width:46.5pt;height:1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" strokecolor="#205867" strokeweight="4.5pt">
                <v:stroke endarrow="open"/>
              </v:shape>
            </w:pict>
          </mc:Fallback>
        </mc:AlternateContent>
      </w:r>
      <w:r w:rsidR="00705ADE">
        <w:rPr>
          <w:rFonts w:ascii="Calibri" w:hAnsi="Calibri"/>
          <w:b/>
          <w:noProof/>
          <w:lang w:eastAsia="en-AU"/>
        </w:rPr>
        <mc:AlternateContent>
          <mc:Choice Requires="wps">
            <w:drawing>
              <wp:anchor distT="0" distB="0" distL="114300" distR="114300" simplePos="0" relativeHeight="251882496" behindDoc="0" locked="0" layoutInCell="1" allowOverlap="1" wp14:anchorId="0E88BEDC" wp14:editId="2F0EBB84">
                <wp:simplePos x="0" y="0"/>
                <wp:positionH relativeFrom="column">
                  <wp:posOffset>5162550</wp:posOffset>
                </wp:positionH>
                <wp:positionV relativeFrom="paragraph">
                  <wp:posOffset>2117090</wp:posOffset>
                </wp:positionV>
                <wp:extent cx="762000" cy="47625"/>
                <wp:effectExtent l="38100" t="114300" r="0" b="123825"/>
                <wp:wrapNone/>
                <wp:docPr id="51"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47625"/>
                        </a:xfrm>
                        <a:prstGeom prst="straightConnector1">
                          <a:avLst/>
                        </a:prstGeom>
                        <a:noFill/>
                        <a:ln w="57150">
                          <a:solidFill>
                            <a:srgbClr val="205867"/>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406.5pt;margin-top:166.7pt;width:60pt;height:3.7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" strokecolor="#205867" strokeweight="4.5pt">
                <v:stroke startarrow="block" endarrow="block"/>
              </v:shape>
            </w:pict>
          </mc:Fallback>
        </mc:AlternateContent>
      </w:r>
      <w:r w:rsidR="00705ADE">
        <w:rPr>
          <w:rFonts w:ascii="Calibri" w:hAnsi="Calibri"/>
          <w:b/>
          <w:noProof/>
          <w:lang w:eastAsia="en-AU"/>
        </w:rPr>
        <mc:AlternateContent>
          <mc:Choice Requires="wps">
            <w:drawing>
              <wp:anchor distT="0" distB="0" distL="114300" distR="114300" simplePos="0" relativeHeight="251880448" behindDoc="0" locked="0" layoutInCell="1" allowOverlap="1" wp14:anchorId="633C7644" wp14:editId="2191FB34">
                <wp:simplePos x="0" y="0"/>
                <wp:positionH relativeFrom="column">
                  <wp:posOffset>4685030</wp:posOffset>
                </wp:positionH>
                <wp:positionV relativeFrom="paragraph">
                  <wp:posOffset>864235</wp:posOffset>
                </wp:positionV>
                <wp:extent cx="706121" cy="224155"/>
                <wp:effectExtent l="38100" t="57150" r="0" b="80645"/>
                <wp:wrapNone/>
                <wp:docPr id="50"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6121" cy="224155"/>
                        </a:xfrm>
                        <a:prstGeom prst="straightConnector1">
                          <a:avLst/>
                        </a:prstGeom>
                        <a:noFill/>
                        <a:ln w="57150">
                          <a:solidFill>
                            <a:srgbClr val="205867"/>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368.9pt;margin-top:68.05pt;width:55.6pt;height:17.6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" strokecolor="#205867" strokeweight="4.5pt">
                <v:stroke startarrow="block" endarrow="block"/>
              </v:shape>
            </w:pict>
          </mc:Fallback>
        </mc:AlternateContent>
      </w:r>
      <w:r w:rsidR="003369CE">
        <w:rPr>
          <w:noProof/>
          <w:lang w:eastAsia="en-AU"/>
        </w:rPr>
        <mc:AlternateContent>
          <mc:Choice Requires="wps">
            <w:drawing>
              <wp:anchor distT="0" distB="0" distL="114300" distR="114300" simplePos="0" relativeHeight="251874304" behindDoc="0" locked="0" layoutInCell="1" allowOverlap="1" wp14:anchorId="785EADF6" wp14:editId="6344BFC9">
                <wp:simplePos x="0" y="0"/>
                <wp:positionH relativeFrom="column">
                  <wp:posOffset>6513405</wp:posOffset>
                </wp:positionH>
                <wp:positionV relativeFrom="paragraph">
                  <wp:posOffset>4219272</wp:posOffset>
                </wp:positionV>
                <wp:extent cx="1245329" cy="1781033"/>
                <wp:effectExtent l="0" t="0" r="12065" b="10160"/>
                <wp:wrapNone/>
                <wp:docPr id="43" name="Freeform 43"/>
                <wp:cNvGraphicFramePr/>
                <a:graphic xmlns:a="http://schemas.openxmlformats.org/drawingml/2006/main">
                  <a:graphicData uri="http://schemas.microsoft.com/office/word/2010/wordprocessingShape">
                    <wps:wsp>
                      <wps:cNvSpPr/>
                      <wps:spPr>
                        <a:xfrm>
                          <a:off x="0" y="0"/>
                          <a:ext cx="1245329" cy="1781033"/>
                        </a:xfrm>
                        <a:custGeom>
                          <a:avLst/>
                          <a:gdLst>
                            <a:gd name="connsiteX0" fmla="*/ 0 w 1180531"/>
                            <a:gd name="connsiteY0" fmla="*/ 0 h 1781033"/>
                            <a:gd name="connsiteX1" fmla="*/ 75062 w 1180531"/>
                            <a:gd name="connsiteY1" fmla="*/ 818865 h 1781033"/>
                            <a:gd name="connsiteX2" fmla="*/ 150125 w 1180531"/>
                            <a:gd name="connsiteY2" fmla="*/ 941695 h 1781033"/>
                            <a:gd name="connsiteX3" fmla="*/ 580030 w 1180531"/>
                            <a:gd name="connsiteY3" fmla="*/ 1248770 h 1781033"/>
                            <a:gd name="connsiteX4" fmla="*/ 873456 w 1180531"/>
                            <a:gd name="connsiteY4" fmla="*/ 1433015 h 1781033"/>
                            <a:gd name="connsiteX5" fmla="*/ 1050877 w 1180531"/>
                            <a:gd name="connsiteY5" fmla="*/ 1617259 h 1781033"/>
                            <a:gd name="connsiteX6" fmla="*/ 1139588 w 1180531"/>
                            <a:gd name="connsiteY6" fmla="*/ 1665027 h 1781033"/>
                            <a:gd name="connsiteX7" fmla="*/ 1173707 w 1180531"/>
                            <a:gd name="connsiteY7" fmla="*/ 1781033 h 1781033"/>
                            <a:gd name="connsiteX8" fmla="*/ 1180531 w 1180531"/>
                            <a:gd name="connsiteY8" fmla="*/ 1781033 h 1781033"/>
                            <a:gd name="connsiteX0" fmla="*/ 0 w 1180531"/>
                            <a:gd name="connsiteY0" fmla="*/ 0 h 1781033"/>
                            <a:gd name="connsiteX1" fmla="*/ 75062 w 1180531"/>
                            <a:gd name="connsiteY1" fmla="*/ 818865 h 1781033"/>
                            <a:gd name="connsiteX2" fmla="*/ 150125 w 1180531"/>
                            <a:gd name="connsiteY2" fmla="*/ 941695 h 1781033"/>
                            <a:gd name="connsiteX3" fmla="*/ 580030 w 1180531"/>
                            <a:gd name="connsiteY3" fmla="*/ 1248770 h 1781033"/>
                            <a:gd name="connsiteX4" fmla="*/ 873456 w 1180531"/>
                            <a:gd name="connsiteY4" fmla="*/ 1433015 h 1781033"/>
                            <a:gd name="connsiteX5" fmla="*/ 1050877 w 1180531"/>
                            <a:gd name="connsiteY5" fmla="*/ 1617259 h 1781033"/>
                            <a:gd name="connsiteX6" fmla="*/ 1126003 w 1180531"/>
                            <a:gd name="connsiteY6" fmla="*/ 1672456 h 1781033"/>
                            <a:gd name="connsiteX7" fmla="*/ 1173707 w 1180531"/>
                            <a:gd name="connsiteY7" fmla="*/ 1781033 h 1781033"/>
                            <a:gd name="connsiteX8" fmla="*/ 1180531 w 1180531"/>
                            <a:gd name="connsiteY8" fmla="*/ 1781033 h 1781033"/>
                            <a:gd name="connsiteX0" fmla="*/ 0 w 1180531"/>
                            <a:gd name="connsiteY0" fmla="*/ 0 h 1781033"/>
                            <a:gd name="connsiteX1" fmla="*/ 75062 w 1180531"/>
                            <a:gd name="connsiteY1" fmla="*/ 818865 h 1781033"/>
                            <a:gd name="connsiteX2" fmla="*/ 150125 w 1180531"/>
                            <a:gd name="connsiteY2" fmla="*/ 941695 h 1781033"/>
                            <a:gd name="connsiteX3" fmla="*/ 580030 w 1180531"/>
                            <a:gd name="connsiteY3" fmla="*/ 1248770 h 1781033"/>
                            <a:gd name="connsiteX4" fmla="*/ 873456 w 1180531"/>
                            <a:gd name="connsiteY4" fmla="*/ 1433015 h 1781033"/>
                            <a:gd name="connsiteX5" fmla="*/ 1050877 w 1180531"/>
                            <a:gd name="connsiteY5" fmla="*/ 1617259 h 1781033"/>
                            <a:gd name="connsiteX6" fmla="*/ 1126003 w 1180531"/>
                            <a:gd name="connsiteY6" fmla="*/ 1672456 h 1781033"/>
                            <a:gd name="connsiteX7" fmla="*/ 1173707 w 1180531"/>
                            <a:gd name="connsiteY7" fmla="*/ 1781033 h 1781033"/>
                            <a:gd name="connsiteX8" fmla="*/ 1180531 w 1180531"/>
                            <a:gd name="connsiteY8" fmla="*/ 1740571 h 1781033"/>
                            <a:gd name="connsiteX0" fmla="*/ 0 w 1180531"/>
                            <a:gd name="connsiteY0" fmla="*/ 0 h 1781033"/>
                            <a:gd name="connsiteX1" fmla="*/ 75062 w 1180531"/>
                            <a:gd name="connsiteY1" fmla="*/ 818865 h 1781033"/>
                            <a:gd name="connsiteX2" fmla="*/ 150125 w 1180531"/>
                            <a:gd name="connsiteY2" fmla="*/ 941695 h 1781033"/>
                            <a:gd name="connsiteX3" fmla="*/ 580030 w 1180531"/>
                            <a:gd name="connsiteY3" fmla="*/ 1248770 h 1781033"/>
                            <a:gd name="connsiteX4" fmla="*/ 873456 w 1180531"/>
                            <a:gd name="connsiteY4" fmla="*/ 1433015 h 1781033"/>
                            <a:gd name="connsiteX5" fmla="*/ 1050877 w 1180531"/>
                            <a:gd name="connsiteY5" fmla="*/ 1617259 h 1781033"/>
                            <a:gd name="connsiteX6" fmla="*/ 1126003 w 1180531"/>
                            <a:gd name="connsiteY6" fmla="*/ 1672456 h 1781033"/>
                            <a:gd name="connsiteX7" fmla="*/ 1173707 w 1180531"/>
                            <a:gd name="connsiteY7" fmla="*/ 1781033 h 1781033"/>
                            <a:gd name="connsiteX8" fmla="*/ 1180531 w 1180531"/>
                            <a:gd name="connsiteY8" fmla="*/ 1781033 h 1781033"/>
                            <a:gd name="connsiteX0" fmla="*/ 0 w 1252176"/>
                            <a:gd name="connsiteY0" fmla="*/ 0 h 1781033"/>
                            <a:gd name="connsiteX1" fmla="*/ 146707 w 1252176"/>
                            <a:gd name="connsiteY1" fmla="*/ 818865 h 1781033"/>
                            <a:gd name="connsiteX2" fmla="*/ 221770 w 1252176"/>
                            <a:gd name="connsiteY2" fmla="*/ 941695 h 1781033"/>
                            <a:gd name="connsiteX3" fmla="*/ 651675 w 1252176"/>
                            <a:gd name="connsiteY3" fmla="*/ 1248770 h 1781033"/>
                            <a:gd name="connsiteX4" fmla="*/ 945101 w 1252176"/>
                            <a:gd name="connsiteY4" fmla="*/ 1433015 h 1781033"/>
                            <a:gd name="connsiteX5" fmla="*/ 1122522 w 1252176"/>
                            <a:gd name="connsiteY5" fmla="*/ 1617259 h 1781033"/>
                            <a:gd name="connsiteX6" fmla="*/ 1197648 w 1252176"/>
                            <a:gd name="connsiteY6" fmla="*/ 1672456 h 1781033"/>
                            <a:gd name="connsiteX7" fmla="*/ 1245352 w 1252176"/>
                            <a:gd name="connsiteY7" fmla="*/ 1781033 h 1781033"/>
                            <a:gd name="connsiteX8" fmla="*/ 1252176 w 1252176"/>
                            <a:gd name="connsiteY8" fmla="*/ 1781033 h 1781033"/>
                            <a:gd name="connsiteX0" fmla="*/ 0 w 1252176"/>
                            <a:gd name="connsiteY0" fmla="*/ 0 h 1781033"/>
                            <a:gd name="connsiteX1" fmla="*/ 146707 w 1252176"/>
                            <a:gd name="connsiteY1" fmla="*/ 818865 h 1781033"/>
                            <a:gd name="connsiteX2" fmla="*/ 221770 w 1252176"/>
                            <a:gd name="connsiteY2" fmla="*/ 941695 h 1781033"/>
                            <a:gd name="connsiteX3" fmla="*/ 651675 w 1252176"/>
                            <a:gd name="connsiteY3" fmla="*/ 1248770 h 1781033"/>
                            <a:gd name="connsiteX4" fmla="*/ 945101 w 1252176"/>
                            <a:gd name="connsiteY4" fmla="*/ 1433015 h 1781033"/>
                            <a:gd name="connsiteX5" fmla="*/ 1122522 w 1252176"/>
                            <a:gd name="connsiteY5" fmla="*/ 1617259 h 1781033"/>
                            <a:gd name="connsiteX6" fmla="*/ 1197648 w 1252176"/>
                            <a:gd name="connsiteY6" fmla="*/ 1672456 h 1781033"/>
                            <a:gd name="connsiteX7" fmla="*/ 1245352 w 1252176"/>
                            <a:gd name="connsiteY7" fmla="*/ 1781033 h 1781033"/>
                            <a:gd name="connsiteX8" fmla="*/ 1252176 w 1252176"/>
                            <a:gd name="connsiteY8" fmla="*/ 1781033 h 1781033"/>
                            <a:gd name="connsiteX0" fmla="*/ 0 w 1248752"/>
                            <a:gd name="connsiteY0" fmla="*/ 0 h 1781033"/>
                            <a:gd name="connsiteX1" fmla="*/ 143283 w 1248752"/>
                            <a:gd name="connsiteY1" fmla="*/ 818865 h 1781033"/>
                            <a:gd name="connsiteX2" fmla="*/ 218346 w 1248752"/>
                            <a:gd name="connsiteY2" fmla="*/ 941695 h 1781033"/>
                            <a:gd name="connsiteX3" fmla="*/ 648251 w 1248752"/>
                            <a:gd name="connsiteY3" fmla="*/ 1248770 h 1781033"/>
                            <a:gd name="connsiteX4" fmla="*/ 941677 w 1248752"/>
                            <a:gd name="connsiteY4" fmla="*/ 1433015 h 1781033"/>
                            <a:gd name="connsiteX5" fmla="*/ 1119098 w 1248752"/>
                            <a:gd name="connsiteY5" fmla="*/ 1617259 h 1781033"/>
                            <a:gd name="connsiteX6" fmla="*/ 1194224 w 1248752"/>
                            <a:gd name="connsiteY6" fmla="*/ 1672456 h 1781033"/>
                            <a:gd name="connsiteX7" fmla="*/ 1241928 w 1248752"/>
                            <a:gd name="connsiteY7" fmla="*/ 1781033 h 1781033"/>
                            <a:gd name="connsiteX8" fmla="*/ 1248752 w 1248752"/>
                            <a:gd name="connsiteY8" fmla="*/ 1781033 h 1781033"/>
                            <a:gd name="connsiteX0" fmla="*/ 0 w 1245329"/>
                            <a:gd name="connsiteY0" fmla="*/ 0 h 1781033"/>
                            <a:gd name="connsiteX1" fmla="*/ 139860 w 1245329"/>
                            <a:gd name="connsiteY1" fmla="*/ 818865 h 1781033"/>
                            <a:gd name="connsiteX2" fmla="*/ 214923 w 1245329"/>
                            <a:gd name="connsiteY2" fmla="*/ 941695 h 1781033"/>
                            <a:gd name="connsiteX3" fmla="*/ 644828 w 1245329"/>
                            <a:gd name="connsiteY3" fmla="*/ 1248770 h 1781033"/>
                            <a:gd name="connsiteX4" fmla="*/ 938254 w 1245329"/>
                            <a:gd name="connsiteY4" fmla="*/ 1433015 h 1781033"/>
                            <a:gd name="connsiteX5" fmla="*/ 1115675 w 1245329"/>
                            <a:gd name="connsiteY5" fmla="*/ 1617259 h 1781033"/>
                            <a:gd name="connsiteX6" fmla="*/ 1190801 w 1245329"/>
                            <a:gd name="connsiteY6" fmla="*/ 1672456 h 1781033"/>
                            <a:gd name="connsiteX7" fmla="*/ 1238505 w 1245329"/>
                            <a:gd name="connsiteY7" fmla="*/ 1781033 h 1781033"/>
                            <a:gd name="connsiteX8" fmla="*/ 1245329 w 1245329"/>
                            <a:gd name="connsiteY8" fmla="*/ 1781033 h 1781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45329" h="1781033">
                              <a:moveTo>
                                <a:pt x="0" y="0"/>
                              </a:moveTo>
                              <a:cubicBezTo>
                                <a:pt x="103542" y="266205"/>
                                <a:pt x="90958" y="545910"/>
                                <a:pt x="139860" y="818865"/>
                              </a:cubicBezTo>
                              <a:lnTo>
                                <a:pt x="214923" y="941695"/>
                              </a:lnTo>
                              <a:lnTo>
                                <a:pt x="644828" y="1248770"/>
                              </a:lnTo>
                              <a:lnTo>
                                <a:pt x="938254" y="1433015"/>
                              </a:lnTo>
                              <a:lnTo>
                                <a:pt x="1115675" y="1617259"/>
                              </a:lnTo>
                              <a:lnTo>
                                <a:pt x="1190801" y="1672456"/>
                              </a:lnTo>
                              <a:lnTo>
                                <a:pt x="1238505" y="1781033"/>
                              </a:lnTo>
                              <a:lnTo>
                                <a:pt x="1245329" y="1781033"/>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43" o:spid="_x0000_s1026" style="position:absolute;margin-left:512.85pt;margin-top:332.25pt;width:98.05pt;height:140.2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45329,178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" path="m,c103542,266205,90958,545910,139860,818865r75063,122830l644828,1248770r293426,184245l1115675,1617259r75126,55197l1238505,1781033r6824,e" filled="f" strokecolor="red" strokeweight="1.5pt">
                <v:path arrowok="t" o:connecttype="custom" o:connectlocs="0,0;139860,818865;214923,941695;644828,1248770;938254,1433015;1115675,1617259;1190801,1672456;1238505,1781033;1245329,1781033" o:connectangles="0,0,0,0,0,0,0,0,0"/>
              </v:shape>
            </w:pict>
          </mc:Fallback>
        </mc:AlternateContent>
      </w:r>
      <w:r w:rsidR="003369CE">
        <w:rPr>
          <w:noProof/>
          <w:lang w:eastAsia="en-AU"/>
        </w:rPr>
        <mc:AlternateContent>
          <mc:Choice Requires="wps">
            <w:drawing>
              <wp:anchor distT="0" distB="0" distL="114300" distR="114300" simplePos="0" relativeHeight="251873280" behindDoc="0" locked="0" layoutInCell="1" allowOverlap="1" wp14:anchorId="5F7E60F4" wp14:editId="0E5A4FCE">
                <wp:simplePos x="0" y="0"/>
                <wp:positionH relativeFrom="column">
                  <wp:posOffset>5382883</wp:posOffset>
                </wp:positionH>
                <wp:positionV relativeFrom="paragraph">
                  <wp:posOffset>2224381</wp:posOffset>
                </wp:positionV>
                <wp:extent cx="1112808" cy="1897811"/>
                <wp:effectExtent l="0" t="0" r="11430" b="26670"/>
                <wp:wrapNone/>
                <wp:docPr id="42" name="Freeform 42"/>
                <wp:cNvGraphicFramePr/>
                <a:graphic xmlns:a="http://schemas.openxmlformats.org/drawingml/2006/main">
                  <a:graphicData uri="http://schemas.microsoft.com/office/word/2010/wordprocessingShape">
                    <wps:wsp>
                      <wps:cNvSpPr/>
                      <wps:spPr>
                        <a:xfrm>
                          <a:off x="0" y="0"/>
                          <a:ext cx="1112808" cy="1897811"/>
                        </a:xfrm>
                        <a:custGeom>
                          <a:avLst/>
                          <a:gdLst>
                            <a:gd name="connsiteX0" fmla="*/ 0 w 1112808"/>
                            <a:gd name="connsiteY0" fmla="*/ 0 h 1897811"/>
                            <a:gd name="connsiteX1" fmla="*/ 120770 w 1112808"/>
                            <a:gd name="connsiteY1" fmla="*/ 163902 h 1897811"/>
                            <a:gd name="connsiteX2" fmla="*/ 146649 w 1112808"/>
                            <a:gd name="connsiteY2" fmla="*/ 483079 h 1897811"/>
                            <a:gd name="connsiteX3" fmla="*/ 172528 w 1112808"/>
                            <a:gd name="connsiteY3" fmla="*/ 638355 h 1897811"/>
                            <a:gd name="connsiteX4" fmla="*/ 379562 w 1112808"/>
                            <a:gd name="connsiteY4" fmla="*/ 1035170 h 1897811"/>
                            <a:gd name="connsiteX5" fmla="*/ 940279 w 1112808"/>
                            <a:gd name="connsiteY5" fmla="*/ 1639019 h 1897811"/>
                            <a:gd name="connsiteX6" fmla="*/ 1112808 w 1112808"/>
                            <a:gd name="connsiteY6" fmla="*/ 1897811 h 1897811"/>
                            <a:gd name="connsiteX7" fmla="*/ 1086928 w 1112808"/>
                            <a:gd name="connsiteY7" fmla="*/ 1871932 h 1897811"/>
                            <a:gd name="connsiteX8" fmla="*/ 1086928 w 1112808"/>
                            <a:gd name="connsiteY8" fmla="*/ 1871932 h 1897811"/>
                            <a:gd name="connsiteX9" fmla="*/ 1086928 w 1112808"/>
                            <a:gd name="connsiteY9" fmla="*/ 1871932 h 189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12808" h="1897811">
                              <a:moveTo>
                                <a:pt x="0" y="0"/>
                              </a:moveTo>
                              <a:lnTo>
                                <a:pt x="120770" y="163902"/>
                              </a:lnTo>
                              <a:lnTo>
                                <a:pt x="146649" y="483079"/>
                              </a:lnTo>
                              <a:lnTo>
                                <a:pt x="172528" y="638355"/>
                              </a:lnTo>
                              <a:lnTo>
                                <a:pt x="379562" y="1035170"/>
                              </a:lnTo>
                              <a:lnTo>
                                <a:pt x="940279" y="1639019"/>
                              </a:lnTo>
                              <a:lnTo>
                                <a:pt x="1112808" y="1897811"/>
                              </a:lnTo>
                              <a:lnTo>
                                <a:pt x="1086928" y="1871932"/>
                              </a:lnTo>
                              <a:lnTo>
                                <a:pt x="1086928" y="1871932"/>
                              </a:lnTo>
                              <a:lnTo>
                                <a:pt x="1086928" y="1871932"/>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2" o:spid="_x0000_s1026" style="position:absolute;margin-left:423.85pt;margin-top:175.15pt;width:87.6pt;height:149.45pt;z-index:251873280;visibility:visible;mso-wrap-style:square;mso-wrap-distance-left:9pt;mso-wrap-distance-top:0;mso-wrap-distance-right:9pt;mso-wrap-distance-bottom:0;mso-position-horizontal:absolute;mso-position-horizontal-relative:text;mso-position-vertical:absolute;mso-position-vertical-relative:text;v-text-anchor:middle" coordsize="1112808,189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" path="m,l120770,163902r25879,319177l172528,638355r207034,396815l940279,1639019r172529,258792l1086928,1871932r,l1086928,1871932e" filled="f" strokecolor="red" strokeweight="1.5pt">
                <v:path arrowok="t" o:connecttype="custom" o:connectlocs="0,0;120770,163902;146649,483079;172528,638355;379562,1035170;940279,1639019;1112808,1897811;1086928,1871932;1086928,1871932;1086928,1871932" o:connectangles="0,0,0,0,0,0,0,0,0,0"/>
              </v:shape>
            </w:pict>
          </mc:Fallback>
        </mc:AlternateContent>
      </w:r>
      <w:r w:rsidR="003369CE">
        <w:rPr>
          <w:noProof/>
          <w:lang w:eastAsia="en-AU"/>
        </w:rPr>
        <mc:AlternateContent>
          <mc:Choice Requires="wps">
            <w:drawing>
              <wp:anchor distT="0" distB="0" distL="114300" distR="114300" simplePos="0" relativeHeight="251872256" behindDoc="0" locked="0" layoutInCell="1" allowOverlap="1" wp14:anchorId="39B4392D" wp14:editId="520234AF">
                <wp:simplePos x="0" y="0"/>
                <wp:positionH relativeFrom="column">
                  <wp:posOffset>3985404</wp:posOffset>
                </wp:positionH>
                <wp:positionV relativeFrom="paragraph">
                  <wp:posOffset>1327234</wp:posOffset>
                </wp:positionV>
                <wp:extent cx="1440611" cy="690113"/>
                <wp:effectExtent l="0" t="0" r="26670" b="15240"/>
                <wp:wrapNone/>
                <wp:docPr id="41" name="Freeform 41"/>
                <wp:cNvGraphicFramePr/>
                <a:graphic xmlns:a="http://schemas.openxmlformats.org/drawingml/2006/main">
                  <a:graphicData uri="http://schemas.microsoft.com/office/word/2010/wordprocessingShape">
                    <wps:wsp>
                      <wps:cNvSpPr/>
                      <wps:spPr>
                        <a:xfrm>
                          <a:off x="0" y="0"/>
                          <a:ext cx="1440611" cy="690113"/>
                        </a:xfrm>
                        <a:custGeom>
                          <a:avLst/>
                          <a:gdLst>
                            <a:gd name="connsiteX0" fmla="*/ 0 w 1440611"/>
                            <a:gd name="connsiteY0" fmla="*/ 0 h 690113"/>
                            <a:gd name="connsiteX1" fmla="*/ 250166 w 1440611"/>
                            <a:gd name="connsiteY1" fmla="*/ 181155 h 690113"/>
                            <a:gd name="connsiteX2" fmla="*/ 526211 w 1440611"/>
                            <a:gd name="connsiteY2" fmla="*/ 215660 h 690113"/>
                            <a:gd name="connsiteX3" fmla="*/ 707366 w 1440611"/>
                            <a:gd name="connsiteY3" fmla="*/ 379562 h 690113"/>
                            <a:gd name="connsiteX4" fmla="*/ 1164566 w 1440611"/>
                            <a:gd name="connsiteY4" fmla="*/ 293298 h 690113"/>
                            <a:gd name="connsiteX5" fmla="*/ 1440611 w 1440611"/>
                            <a:gd name="connsiteY5" fmla="*/ 690113 h 69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40611" h="690113">
                              <a:moveTo>
                                <a:pt x="0" y="0"/>
                              </a:moveTo>
                              <a:lnTo>
                                <a:pt x="250166" y="181155"/>
                              </a:lnTo>
                              <a:lnTo>
                                <a:pt x="526211" y="215660"/>
                              </a:lnTo>
                              <a:lnTo>
                                <a:pt x="707366" y="379562"/>
                              </a:lnTo>
                              <a:lnTo>
                                <a:pt x="1164566" y="293298"/>
                              </a:lnTo>
                              <a:lnTo>
                                <a:pt x="1440611" y="690113"/>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1" o:spid="_x0000_s1026" style="position:absolute;margin-left:313.8pt;margin-top:104.5pt;width:113.45pt;height:54.35pt;z-index:251872256;visibility:visible;mso-wrap-style:square;mso-wrap-distance-left:9pt;mso-wrap-distance-top:0;mso-wrap-distance-right:9pt;mso-wrap-distance-bottom:0;mso-position-horizontal:absolute;mso-position-horizontal-relative:text;mso-position-vertical:absolute;mso-position-vertical-relative:text;v-text-anchor:middle" coordsize="1440611,69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" path="m,l250166,181155r276045,34505l707366,379562r457200,-86264l1440611,690113e" filled="f" strokecolor="red" strokeweight="1.5pt">
                <v:path arrowok="t" o:connecttype="custom" o:connectlocs="0,0;250166,181155;526211,215660;707366,379562;1164566,293298;1440611,690113" o:connectangles="0,0,0,0,0,0"/>
              </v:shape>
            </w:pict>
          </mc:Fallback>
        </mc:AlternateContent>
      </w:r>
      <w:r w:rsidR="003369CE">
        <w:rPr>
          <w:noProof/>
          <w:lang w:eastAsia="en-AU"/>
        </w:rPr>
        <mc:AlternateContent>
          <mc:Choice Requires="wps">
            <w:drawing>
              <wp:anchor distT="0" distB="0" distL="114300" distR="114300" simplePos="0" relativeHeight="251871232" behindDoc="0" locked="0" layoutInCell="1" allowOverlap="1" wp14:anchorId="39AC0666" wp14:editId="177E5551">
                <wp:simplePos x="0" y="0"/>
                <wp:positionH relativeFrom="column">
                  <wp:posOffset>5417389</wp:posOffset>
                </wp:positionH>
                <wp:positionV relativeFrom="paragraph">
                  <wp:posOffset>300690</wp:posOffset>
                </wp:positionV>
                <wp:extent cx="845388" cy="1725283"/>
                <wp:effectExtent l="0" t="0" r="12065" b="27940"/>
                <wp:wrapNone/>
                <wp:docPr id="40" name="Freeform 40"/>
                <wp:cNvGraphicFramePr/>
                <a:graphic xmlns:a="http://schemas.openxmlformats.org/drawingml/2006/main">
                  <a:graphicData uri="http://schemas.microsoft.com/office/word/2010/wordprocessingShape">
                    <wps:wsp>
                      <wps:cNvSpPr/>
                      <wps:spPr>
                        <a:xfrm>
                          <a:off x="0" y="0"/>
                          <a:ext cx="845388" cy="1725283"/>
                        </a:xfrm>
                        <a:custGeom>
                          <a:avLst/>
                          <a:gdLst>
                            <a:gd name="connsiteX0" fmla="*/ 845388 w 845388"/>
                            <a:gd name="connsiteY0" fmla="*/ 0 h 1725283"/>
                            <a:gd name="connsiteX1" fmla="*/ 672860 w 845388"/>
                            <a:gd name="connsiteY1" fmla="*/ 353683 h 1725283"/>
                            <a:gd name="connsiteX2" fmla="*/ 379562 w 845388"/>
                            <a:gd name="connsiteY2" fmla="*/ 534838 h 1725283"/>
                            <a:gd name="connsiteX3" fmla="*/ 232913 w 845388"/>
                            <a:gd name="connsiteY3" fmla="*/ 1078302 h 1725283"/>
                            <a:gd name="connsiteX4" fmla="*/ 224286 w 845388"/>
                            <a:gd name="connsiteY4" fmla="*/ 1199072 h 1725283"/>
                            <a:gd name="connsiteX5" fmla="*/ 0 w 845388"/>
                            <a:gd name="connsiteY5" fmla="*/ 1518250 h 1725283"/>
                            <a:gd name="connsiteX6" fmla="*/ 0 w 845388"/>
                            <a:gd name="connsiteY6" fmla="*/ 1725283 h 1725283"/>
                            <a:gd name="connsiteX7" fmla="*/ 0 w 845388"/>
                            <a:gd name="connsiteY7" fmla="*/ 1716657 h 1725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45388" h="1725283">
                              <a:moveTo>
                                <a:pt x="845388" y="0"/>
                              </a:moveTo>
                              <a:lnTo>
                                <a:pt x="672860" y="353683"/>
                              </a:lnTo>
                              <a:lnTo>
                                <a:pt x="379562" y="534838"/>
                              </a:lnTo>
                              <a:lnTo>
                                <a:pt x="232913" y="1078302"/>
                              </a:lnTo>
                              <a:lnTo>
                                <a:pt x="224286" y="1199072"/>
                              </a:lnTo>
                              <a:lnTo>
                                <a:pt x="0" y="1518250"/>
                              </a:lnTo>
                              <a:lnTo>
                                <a:pt x="0" y="1725283"/>
                              </a:lnTo>
                              <a:lnTo>
                                <a:pt x="0" y="1716657"/>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0" o:spid="_x0000_s1026" style="position:absolute;margin-left:426.55pt;margin-top:23.7pt;width:66.55pt;height:135.85pt;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845388,172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" path="m845388,l672860,353683,379562,534838,232913,1078302r-8627,120770l,1518250r,207033l,1716657e" filled="f" strokecolor="red" strokeweight="1.5pt">
                <v:path arrowok="t" o:connecttype="custom" o:connectlocs="845388,0;672860,353683;379562,534838;232913,1078302;224286,1199072;0,1518250;0,1725283;0,1716657" o:connectangles="0,0,0,0,0,0,0,0"/>
              </v:shape>
            </w:pict>
          </mc:Fallback>
        </mc:AlternateContent>
      </w:r>
      <w:r w:rsidR="00C45EC3">
        <w:rPr>
          <w:noProof/>
          <w:lang w:eastAsia="en-AU"/>
        </w:rPr>
        <w:drawing>
          <wp:inline distT="0" distB="0" distL="0" distR="0" wp14:anchorId="649BCB3B" wp14:editId="47D08939">
            <wp:extent cx="7591425" cy="653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19" t="714" r="865" b="1239"/>
                    <a:stretch/>
                  </pic:blipFill>
                  <pic:spPr bwMode="auto">
                    <a:xfrm>
                      <a:off x="0" y="0"/>
                      <a:ext cx="7606169" cy="6546840"/>
                    </a:xfrm>
                    <a:prstGeom prst="rect">
                      <a:avLst/>
                    </a:prstGeom>
                    <a:ln>
                      <a:noFill/>
                    </a:ln>
                    <a:extLst>
                      <a:ext uri="{53640926-AAD7-44D8-BBD7-CCE9431645EC}">
                        <a14:shadowObscured xmlns:a14="http://schemas.microsoft.com/office/drawing/2010/main"/>
                      </a:ext>
                    </a:extLst>
                  </pic:spPr>
                </pic:pic>
              </a:graphicData>
            </a:graphic>
          </wp:inline>
        </w:drawing>
      </w:r>
    </w:p>
    <w:p w:rsidR="00104984" w:rsidRPr="009042A0" w:rsidRDefault="00CA67CD" w:rsidP="00104984">
      <w:pPr>
        <w:ind w:left="3402"/>
        <w:rPr>
          <w:rFonts w:ascii="Calibri" w:hAnsi="Calibri"/>
          <w:b/>
        </w:rPr>
      </w:pPr>
      <w:r>
        <w:rPr>
          <w:rFonts w:ascii="Calibri" w:hAnsi="Calibri"/>
          <w:b/>
          <w:noProof/>
          <w:lang w:eastAsia="en-AU"/>
        </w:rPr>
        <mc:AlternateContent>
          <mc:Choice Requires="wps">
            <w:drawing>
              <wp:anchor distT="0" distB="0" distL="114300" distR="114300" simplePos="0" relativeHeight="251827200" behindDoc="0" locked="0" layoutInCell="1" allowOverlap="1" wp14:anchorId="4D7C7627" wp14:editId="3ACD96C0">
                <wp:simplePos x="0" y="0"/>
                <wp:positionH relativeFrom="column">
                  <wp:posOffset>11008360</wp:posOffset>
                </wp:positionH>
                <wp:positionV relativeFrom="paragraph">
                  <wp:posOffset>66675</wp:posOffset>
                </wp:positionV>
                <wp:extent cx="3533775" cy="1236980"/>
                <wp:effectExtent l="0" t="0" r="28575" b="20320"/>
                <wp:wrapNone/>
                <wp:docPr id="3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236980"/>
                        </a:xfrm>
                        <a:prstGeom prst="rect">
                          <a:avLst/>
                        </a:prstGeom>
                        <a:solidFill>
                          <a:srgbClr val="FFFFFF"/>
                        </a:solidFill>
                        <a:ln w="9525">
                          <a:solidFill>
                            <a:schemeClr val="bg1">
                              <a:lumMod val="100000"/>
                              <a:lumOff val="0"/>
                            </a:schemeClr>
                          </a:solidFill>
                          <a:miter lim="800000"/>
                          <a:headEnd/>
                          <a:tailEnd/>
                        </a:ln>
                      </wps:spPr>
                      <wps:txbx>
                        <w:txbxContent>
                          <w:p w:rsidR="00CA67CD" w:rsidRPr="00630E25" w:rsidRDefault="00CA67CD" w:rsidP="00690728">
                            <w:pPr>
                              <w:spacing w:after="60"/>
                              <w:rPr>
                                <w:rFonts w:ascii="Calibri" w:hAnsi="Calibri" w:cs="Calibri"/>
                                <w:b/>
                                <w:sz w:val="16"/>
                                <w:szCs w:val="16"/>
                              </w:rPr>
                            </w:pPr>
                            <w:r w:rsidRPr="00D4647D">
                              <w:rPr>
                                <w:rFonts w:ascii="Calibri" w:hAnsi="Calibri" w:cs="Calibri"/>
                                <w:b/>
                                <w:sz w:val="16"/>
                                <w:szCs w:val="16"/>
                              </w:rPr>
                              <w:t>References to Ade</w:t>
                            </w:r>
                            <w:r w:rsidRPr="00630E25">
                              <w:rPr>
                                <w:rFonts w:ascii="Calibri" w:hAnsi="Calibri" w:cs="Calibri"/>
                                <w:b/>
                                <w:sz w:val="16"/>
                                <w:szCs w:val="16"/>
                              </w:rPr>
                              <w:t>laide Park Lands Management Strategy:</w:t>
                            </w:r>
                          </w:p>
                          <w:p w:rsidR="00CA67CD" w:rsidRPr="00630E25" w:rsidRDefault="00CA67CD" w:rsidP="00690728">
                            <w:pPr>
                              <w:spacing w:after="0"/>
                              <w:rPr>
                                <w:rFonts w:ascii="Calibri" w:hAnsi="Calibri" w:cs="Calibri"/>
                                <w:sz w:val="16"/>
                                <w:szCs w:val="16"/>
                              </w:rPr>
                            </w:pPr>
                            <w:r w:rsidRPr="00630E25">
                              <w:rPr>
                                <w:rFonts w:ascii="Calibri" w:hAnsi="Calibri" w:cs="Calibri"/>
                                <w:b/>
                                <w:sz w:val="16"/>
                                <w:szCs w:val="16"/>
                              </w:rPr>
                              <w:t>R</w:t>
                            </w:r>
                            <w:r w:rsidRPr="00630E25">
                              <w:rPr>
                                <w:rFonts w:ascii="Calibri" w:hAnsi="Calibri" w:cs="Calibri"/>
                                <w:sz w:val="16"/>
                                <w:szCs w:val="16"/>
                              </w:rPr>
                              <w:t xml:space="preserve">     -    Recreation</w:t>
                            </w:r>
                            <w:r w:rsidRPr="00630E25">
                              <w:rPr>
                                <w:rFonts w:ascii="Calibri" w:hAnsi="Calibri" w:cs="Calibri"/>
                                <w:sz w:val="16"/>
                                <w:szCs w:val="16"/>
                              </w:rPr>
                              <w:tab/>
                            </w:r>
                            <w:r w:rsidRPr="00630E25">
                              <w:rPr>
                                <w:rFonts w:ascii="Calibri" w:hAnsi="Calibri" w:cs="Calibri"/>
                                <w:sz w:val="16"/>
                                <w:szCs w:val="16"/>
                              </w:rPr>
                              <w:tab/>
                            </w:r>
                            <w:r w:rsidRPr="00630E25">
                              <w:rPr>
                                <w:rFonts w:ascii="Calibri" w:hAnsi="Calibri" w:cs="Calibri"/>
                                <w:b/>
                                <w:sz w:val="16"/>
                                <w:szCs w:val="16"/>
                              </w:rPr>
                              <w:t>PLP</w:t>
                            </w:r>
                            <w:r w:rsidRPr="00630E25">
                              <w:rPr>
                                <w:rFonts w:ascii="Calibri" w:hAnsi="Calibri" w:cs="Calibri"/>
                                <w:sz w:val="16"/>
                                <w:szCs w:val="16"/>
                              </w:rPr>
                              <w:t xml:space="preserve">  -    Park Lands Priority</w:t>
                            </w:r>
                          </w:p>
                          <w:p w:rsidR="00CA67CD" w:rsidRPr="00630E25" w:rsidRDefault="00CA67CD" w:rsidP="00690728">
                            <w:pPr>
                              <w:spacing w:after="0"/>
                              <w:rPr>
                                <w:rFonts w:ascii="Calibri" w:hAnsi="Calibri" w:cs="Calibri"/>
                                <w:sz w:val="16"/>
                                <w:szCs w:val="16"/>
                              </w:rPr>
                            </w:pPr>
                            <w:r w:rsidRPr="00630E25">
                              <w:rPr>
                                <w:rFonts w:ascii="Calibri" w:hAnsi="Calibri" w:cs="Calibri"/>
                                <w:b/>
                                <w:sz w:val="16"/>
                                <w:szCs w:val="16"/>
                              </w:rPr>
                              <w:t>H</w:t>
                            </w:r>
                            <w:r w:rsidRPr="00630E25">
                              <w:rPr>
                                <w:rFonts w:ascii="Calibri" w:hAnsi="Calibri" w:cs="Calibri"/>
                                <w:sz w:val="16"/>
                                <w:szCs w:val="16"/>
                              </w:rPr>
                              <w:t xml:space="preserve">     -    Heritage</w:t>
                            </w:r>
                            <w:r w:rsidRPr="00630E25">
                              <w:rPr>
                                <w:rFonts w:ascii="Calibri" w:hAnsi="Calibri" w:cs="Calibri"/>
                                <w:sz w:val="16"/>
                                <w:szCs w:val="16"/>
                              </w:rPr>
                              <w:tab/>
                            </w:r>
                            <w:r w:rsidRPr="00630E25">
                              <w:rPr>
                                <w:rFonts w:ascii="Calibri" w:hAnsi="Calibri" w:cs="Calibri"/>
                                <w:sz w:val="16"/>
                                <w:szCs w:val="16"/>
                              </w:rPr>
                              <w:tab/>
                            </w:r>
                            <w:r w:rsidRPr="00630E25">
                              <w:rPr>
                                <w:rFonts w:ascii="Calibri" w:hAnsi="Calibri" w:cs="Calibri"/>
                                <w:b/>
                                <w:sz w:val="16"/>
                                <w:szCs w:val="16"/>
                              </w:rPr>
                              <w:t>S</w:t>
                            </w:r>
                            <w:r w:rsidRPr="00630E25">
                              <w:rPr>
                                <w:rFonts w:ascii="Calibri" w:hAnsi="Calibri" w:cs="Calibri"/>
                                <w:sz w:val="16"/>
                                <w:szCs w:val="16"/>
                              </w:rPr>
                              <w:t xml:space="preserve">      -     Strategy </w:t>
                            </w:r>
                          </w:p>
                          <w:p w:rsidR="00CA67CD" w:rsidRPr="00630E25" w:rsidRDefault="00CA67CD" w:rsidP="00690728">
                            <w:pPr>
                              <w:spacing w:after="0"/>
                              <w:rPr>
                                <w:rFonts w:ascii="Calibri" w:hAnsi="Calibri" w:cs="Calibri"/>
                                <w:sz w:val="16"/>
                                <w:szCs w:val="16"/>
                              </w:rPr>
                            </w:pPr>
                            <w:r w:rsidRPr="00630E25">
                              <w:rPr>
                                <w:rFonts w:ascii="Calibri" w:hAnsi="Calibri" w:cs="Calibri"/>
                                <w:b/>
                                <w:sz w:val="16"/>
                                <w:szCs w:val="16"/>
                              </w:rPr>
                              <w:t>L</w:t>
                            </w:r>
                            <w:r w:rsidRPr="00630E25">
                              <w:rPr>
                                <w:rFonts w:ascii="Calibri" w:hAnsi="Calibri" w:cs="Calibri"/>
                                <w:sz w:val="16"/>
                                <w:szCs w:val="16"/>
                              </w:rPr>
                              <w:t xml:space="preserve">      -    Landscape</w:t>
                            </w:r>
                            <w:r w:rsidRPr="00630E25">
                              <w:rPr>
                                <w:rFonts w:ascii="Calibri" w:hAnsi="Calibri" w:cs="Calibri"/>
                                <w:sz w:val="16"/>
                                <w:szCs w:val="16"/>
                              </w:rPr>
                              <w:tab/>
                            </w:r>
                            <w:r w:rsidRPr="00630E25">
                              <w:rPr>
                                <w:rFonts w:ascii="Calibri" w:hAnsi="Calibri" w:cs="Calibri"/>
                                <w:sz w:val="16"/>
                                <w:szCs w:val="16"/>
                              </w:rPr>
                              <w:tab/>
                            </w:r>
                            <w:r w:rsidRPr="00630E25">
                              <w:rPr>
                                <w:rFonts w:ascii="Calibri" w:hAnsi="Calibri" w:cs="Calibri"/>
                                <w:b/>
                                <w:sz w:val="16"/>
                                <w:szCs w:val="16"/>
                              </w:rPr>
                              <w:t>MP</w:t>
                            </w:r>
                            <w:r w:rsidRPr="00630E25">
                              <w:rPr>
                                <w:rFonts w:ascii="Calibri" w:hAnsi="Calibri" w:cs="Calibri"/>
                                <w:sz w:val="16"/>
                                <w:szCs w:val="16"/>
                              </w:rPr>
                              <w:t xml:space="preserve">  -     Management Principles and Strategies </w:t>
                            </w:r>
                          </w:p>
                          <w:p w:rsidR="00CA67CD" w:rsidRDefault="00CA67CD" w:rsidP="00690728">
                            <w:pPr>
                              <w:spacing w:after="0"/>
                              <w:rPr>
                                <w:rFonts w:ascii="Calibri" w:hAnsi="Calibri" w:cs="Calibri"/>
                                <w:sz w:val="16"/>
                                <w:szCs w:val="16"/>
                              </w:rPr>
                            </w:pPr>
                            <w:r w:rsidRPr="00630E25">
                              <w:rPr>
                                <w:rFonts w:ascii="Calibri" w:hAnsi="Calibri" w:cs="Calibri"/>
                                <w:b/>
                                <w:sz w:val="16"/>
                                <w:szCs w:val="16"/>
                              </w:rPr>
                              <w:t>NS</w:t>
                            </w:r>
                            <w:r w:rsidRPr="00630E25">
                              <w:rPr>
                                <w:rFonts w:ascii="Calibri" w:hAnsi="Calibri" w:cs="Calibri"/>
                                <w:sz w:val="16"/>
                                <w:szCs w:val="16"/>
                              </w:rPr>
                              <w:t xml:space="preserve">   -    Natural Systems</w:t>
                            </w:r>
                            <w:r w:rsidRPr="00630E25">
                              <w:rPr>
                                <w:rFonts w:ascii="Calibri" w:hAnsi="Calibri" w:cs="Calibri"/>
                                <w:sz w:val="16"/>
                                <w:szCs w:val="16"/>
                              </w:rPr>
                              <w:tab/>
                              <w:t xml:space="preserve">2     -      Number refers to relevant strategy or </w:t>
                            </w:r>
                            <w:r>
                              <w:rPr>
                                <w:rFonts w:ascii="Calibri" w:hAnsi="Calibri" w:cs="Calibri"/>
                                <w:sz w:val="16"/>
                                <w:szCs w:val="16"/>
                              </w:rPr>
                              <w:t xml:space="preserve">     </w:t>
                            </w:r>
                          </w:p>
                          <w:p w:rsidR="00CA67CD" w:rsidRPr="00630E25" w:rsidRDefault="00CA67CD" w:rsidP="00D4647D">
                            <w:pPr>
                              <w:tabs>
                                <w:tab w:val="left" w:pos="2694"/>
                              </w:tabs>
                              <w:spacing w:after="60"/>
                              <w:rPr>
                                <w:rFonts w:ascii="Calibri" w:hAnsi="Calibri" w:cs="Calibri"/>
                                <w:sz w:val="16"/>
                                <w:szCs w:val="16"/>
                              </w:rPr>
                            </w:pPr>
                            <w:r>
                              <w:rPr>
                                <w:rFonts w:ascii="Calibri" w:hAnsi="Calibri" w:cs="Calibri"/>
                                <w:sz w:val="16"/>
                                <w:szCs w:val="16"/>
                              </w:rPr>
                              <w:tab/>
                            </w:r>
                            <w:r w:rsidRPr="00630E25">
                              <w:rPr>
                                <w:rFonts w:ascii="Calibri" w:hAnsi="Calibri" w:cs="Calibri"/>
                                <w:sz w:val="16"/>
                                <w:szCs w:val="16"/>
                              </w:rPr>
                              <w:t xml:space="preserve">principle   </w:t>
                            </w:r>
                          </w:p>
                          <w:p w:rsidR="00CA67CD" w:rsidRPr="00630E25" w:rsidRDefault="00CA67CD" w:rsidP="00690728">
                            <w:pPr>
                              <w:spacing w:after="0"/>
                              <w:rPr>
                                <w:rFonts w:ascii="Calibri" w:hAnsi="Calibri" w:cs="Calibri"/>
                                <w:sz w:val="16"/>
                                <w:szCs w:val="16"/>
                              </w:rPr>
                            </w:pPr>
                            <w:r w:rsidRPr="00630E25">
                              <w:rPr>
                                <w:rFonts w:ascii="Calibri" w:hAnsi="Calibri" w:cs="Calibri"/>
                                <w:i/>
                                <w:sz w:val="16"/>
                                <w:szCs w:val="16"/>
                              </w:rPr>
                              <w:t>Example:</w:t>
                            </w:r>
                            <w:r w:rsidRPr="00630E25">
                              <w:rPr>
                                <w:rFonts w:ascii="Calibri" w:hAnsi="Calibri" w:cs="Calibri"/>
                                <w:sz w:val="16"/>
                                <w:szCs w:val="16"/>
                              </w:rPr>
                              <w:t xml:space="preserve"> H.S.3&amp;4 refers to Heritage Strategies 3 &amp;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74" type="#_x0000_t202" style="position:absolute;left:0;text-align:left;margin-left:866.8pt;margin-top:5.25pt;width:278.25pt;height:97.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" strokecolor="white [3212]">
                <v:textbox>
                  <w:txbxContent>
                    <w:p w:rsidR="00CA67CD" w:rsidRPr="00630E25" w:rsidRDefault="00CA67CD" w:rsidP="00690728">
                      <w:pPr>
                        <w:spacing w:after="60"/>
                        <w:rPr>
                          <w:rFonts w:ascii="Calibri" w:hAnsi="Calibri" w:cs="Calibri"/>
                          <w:b/>
                          <w:sz w:val="16"/>
                          <w:szCs w:val="16"/>
                        </w:rPr>
                      </w:pPr>
                      <w:r w:rsidRPr="00D4647D">
                        <w:rPr>
                          <w:rFonts w:ascii="Calibri" w:hAnsi="Calibri" w:cs="Calibri"/>
                          <w:b/>
                          <w:sz w:val="16"/>
                          <w:szCs w:val="16"/>
                        </w:rPr>
                        <w:t>References to Ade</w:t>
                      </w:r>
                      <w:r w:rsidRPr="00630E25">
                        <w:rPr>
                          <w:rFonts w:ascii="Calibri" w:hAnsi="Calibri" w:cs="Calibri"/>
                          <w:b/>
                          <w:sz w:val="16"/>
                          <w:szCs w:val="16"/>
                        </w:rPr>
                        <w:t>laide Park Lands Management Strategy:</w:t>
                      </w:r>
                    </w:p>
                    <w:p w:rsidR="00CA67CD" w:rsidRPr="00630E25" w:rsidRDefault="00CA67CD" w:rsidP="00690728">
                      <w:pPr>
                        <w:spacing w:after="0"/>
                        <w:rPr>
                          <w:rFonts w:ascii="Calibri" w:hAnsi="Calibri" w:cs="Calibri"/>
                          <w:sz w:val="16"/>
                          <w:szCs w:val="16"/>
                        </w:rPr>
                      </w:pPr>
                      <w:r w:rsidRPr="00630E25">
                        <w:rPr>
                          <w:rFonts w:ascii="Calibri" w:hAnsi="Calibri" w:cs="Calibri"/>
                          <w:b/>
                          <w:sz w:val="16"/>
                          <w:szCs w:val="16"/>
                        </w:rPr>
                        <w:t>R</w:t>
                      </w:r>
                      <w:r w:rsidRPr="00630E25">
                        <w:rPr>
                          <w:rFonts w:ascii="Calibri" w:hAnsi="Calibri" w:cs="Calibri"/>
                          <w:sz w:val="16"/>
                          <w:szCs w:val="16"/>
                        </w:rPr>
                        <w:t xml:space="preserve">     -    Recreation</w:t>
                      </w:r>
                      <w:r w:rsidRPr="00630E25">
                        <w:rPr>
                          <w:rFonts w:ascii="Calibri" w:hAnsi="Calibri" w:cs="Calibri"/>
                          <w:sz w:val="16"/>
                          <w:szCs w:val="16"/>
                        </w:rPr>
                        <w:tab/>
                      </w:r>
                      <w:r w:rsidRPr="00630E25">
                        <w:rPr>
                          <w:rFonts w:ascii="Calibri" w:hAnsi="Calibri" w:cs="Calibri"/>
                          <w:sz w:val="16"/>
                          <w:szCs w:val="16"/>
                        </w:rPr>
                        <w:tab/>
                      </w:r>
                      <w:r w:rsidRPr="00630E25">
                        <w:rPr>
                          <w:rFonts w:ascii="Calibri" w:hAnsi="Calibri" w:cs="Calibri"/>
                          <w:b/>
                          <w:sz w:val="16"/>
                          <w:szCs w:val="16"/>
                        </w:rPr>
                        <w:t>PLP</w:t>
                      </w:r>
                      <w:r w:rsidRPr="00630E25">
                        <w:rPr>
                          <w:rFonts w:ascii="Calibri" w:hAnsi="Calibri" w:cs="Calibri"/>
                          <w:sz w:val="16"/>
                          <w:szCs w:val="16"/>
                        </w:rPr>
                        <w:t xml:space="preserve">  -    Park Lands Priority</w:t>
                      </w:r>
                    </w:p>
                    <w:p w:rsidR="00CA67CD" w:rsidRPr="00630E25" w:rsidRDefault="00CA67CD" w:rsidP="00690728">
                      <w:pPr>
                        <w:spacing w:after="0"/>
                        <w:rPr>
                          <w:rFonts w:ascii="Calibri" w:hAnsi="Calibri" w:cs="Calibri"/>
                          <w:sz w:val="16"/>
                          <w:szCs w:val="16"/>
                        </w:rPr>
                      </w:pPr>
                      <w:r w:rsidRPr="00630E25">
                        <w:rPr>
                          <w:rFonts w:ascii="Calibri" w:hAnsi="Calibri" w:cs="Calibri"/>
                          <w:b/>
                          <w:sz w:val="16"/>
                          <w:szCs w:val="16"/>
                        </w:rPr>
                        <w:t>H</w:t>
                      </w:r>
                      <w:r w:rsidRPr="00630E25">
                        <w:rPr>
                          <w:rFonts w:ascii="Calibri" w:hAnsi="Calibri" w:cs="Calibri"/>
                          <w:sz w:val="16"/>
                          <w:szCs w:val="16"/>
                        </w:rPr>
                        <w:t xml:space="preserve">     -    Heritage</w:t>
                      </w:r>
                      <w:r w:rsidRPr="00630E25">
                        <w:rPr>
                          <w:rFonts w:ascii="Calibri" w:hAnsi="Calibri" w:cs="Calibri"/>
                          <w:sz w:val="16"/>
                          <w:szCs w:val="16"/>
                        </w:rPr>
                        <w:tab/>
                      </w:r>
                      <w:r w:rsidRPr="00630E25">
                        <w:rPr>
                          <w:rFonts w:ascii="Calibri" w:hAnsi="Calibri" w:cs="Calibri"/>
                          <w:sz w:val="16"/>
                          <w:szCs w:val="16"/>
                        </w:rPr>
                        <w:tab/>
                      </w:r>
                      <w:r w:rsidRPr="00630E25">
                        <w:rPr>
                          <w:rFonts w:ascii="Calibri" w:hAnsi="Calibri" w:cs="Calibri"/>
                          <w:b/>
                          <w:sz w:val="16"/>
                          <w:szCs w:val="16"/>
                        </w:rPr>
                        <w:t>S</w:t>
                      </w:r>
                      <w:r w:rsidRPr="00630E25">
                        <w:rPr>
                          <w:rFonts w:ascii="Calibri" w:hAnsi="Calibri" w:cs="Calibri"/>
                          <w:sz w:val="16"/>
                          <w:szCs w:val="16"/>
                        </w:rPr>
                        <w:t xml:space="preserve">      -     Strategy </w:t>
                      </w:r>
                    </w:p>
                    <w:p w:rsidR="00CA67CD" w:rsidRPr="00630E25" w:rsidRDefault="00CA67CD" w:rsidP="00690728">
                      <w:pPr>
                        <w:spacing w:after="0"/>
                        <w:rPr>
                          <w:rFonts w:ascii="Calibri" w:hAnsi="Calibri" w:cs="Calibri"/>
                          <w:sz w:val="16"/>
                          <w:szCs w:val="16"/>
                        </w:rPr>
                      </w:pPr>
                      <w:r w:rsidRPr="00630E25">
                        <w:rPr>
                          <w:rFonts w:ascii="Calibri" w:hAnsi="Calibri" w:cs="Calibri"/>
                          <w:b/>
                          <w:sz w:val="16"/>
                          <w:szCs w:val="16"/>
                        </w:rPr>
                        <w:t>L</w:t>
                      </w:r>
                      <w:r w:rsidRPr="00630E25">
                        <w:rPr>
                          <w:rFonts w:ascii="Calibri" w:hAnsi="Calibri" w:cs="Calibri"/>
                          <w:sz w:val="16"/>
                          <w:szCs w:val="16"/>
                        </w:rPr>
                        <w:t xml:space="preserve">      -    Landscape</w:t>
                      </w:r>
                      <w:r w:rsidRPr="00630E25">
                        <w:rPr>
                          <w:rFonts w:ascii="Calibri" w:hAnsi="Calibri" w:cs="Calibri"/>
                          <w:sz w:val="16"/>
                          <w:szCs w:val="16"/>
                        </w:rPr>
                        <w:tab/>
                      </w:r>
                      <w:r w:rsidRPr="00630E25">
                        <w:rPr>
                          <w:rFonts w:ascii="Calibri" w:hAnsi="Calibri" w:cs="Calibri"/>
                          <w:sz w:val="16"/>
                          <w:szCs w:val="16"/>
                        </w:rPr>
                        <w:tab/>
                      </w:r>
                      <w:r w:rsidRPr="00630E25">
                        <w:rPr>
                          <w:rFonts w:ascii="Calibri" w:hAnsi="Calibri" w:cs="Calibri"/>
                          <w:b/>
                          <w:sz w:val="16"/>
                          <w:szCs w:val="16"/>
                        </w:rPr>
                        <w:t>MP</w:t>
                      </w:r>
                      <w:r w:rsidRPr="00630E25">
                        <w:rPr>
                          <w:rFonts w:ascii="Calibri" w:hAnsi="Calibri" w:cs="Calibri"/>
                          <w:sz w:val="16"/>
                          <w:szCs w:val="16"/>
                        </w:rPr>
                        <w:t xml:space="preserve">  -     Management Principles and Strategies </w:t>
                      </w:r>
                    </w:p>
                    <w:p w:rsidR="00CA67CD" w:rsidRDefault="00CA67CD" w:rsidP="00690728">
                      <w:pPr>
                        <w:spacing w:after="0"/>
                        <w:rPr>
                          <w:rFonts w:ascii="Calibri" w:hAnsi="Calibri" w:cs="Calibri"/>
                          <w:sz w:val="16"/>
                          <w:szCs w:val="16"/>
                        </w:rPr>
                      </w:pPr>
                      <w:r w:rsidRPr="00630E25">
                        <w:rPr>
                          <w:rFonts w:ascii="Calibri" w:hAnsi="Calibri" w:cs="Calibri"/>
                          <w:b/>
                          <w:sz w:val="16"/>
                          <w:szCs w:val="16"/>
                        </w:rPr>
                        <w:t>NS</w:t>
                      </w:r>
                      <w:r w:rsidRPr="00630E25">
                        <w:rPr>
                          <w:rFonts w:ascii="Calibri" w:hAnsi="Calibri" w:cs="Calibri"/>
                          <w:sz w:val="16"/>
                          <w:szCs w:val="16"/>
                        </w:rPr>
                        <w:t xml:space="preserve">   -    Natural Systems</w:t>
                      </w:r>
                      <w:r w:rsidRPr="00630E25">
                        <w:rPr>
                          <w:rFonts w:ascii="Calibri" w:hAnsi="Calibri" w:cs="Calibri"/>
                          <w:sz w:val="16"/>
                          <w:szCs w:val="16"/>
                        </w:rPr>
                        <w:tab/>
                        <w:t xml:space="preserve">2     -      Number refers to relevant strategy or </w:t>
                      </w:r>
                      <w:r>
                        <w:rPr>
                          <w:rFonts w:ascii="Calibri" w:hAnsi="Calibri" w:cs="Calibri"/>
                          <w:sz w:val="16"/>
                          <w:szCs w:val="16"/>
                        </w:rPr>
                        <w:t xml:space="preserve">     </w:t>
                      </w:r>
                    </w:p>
                    <w:p w:rsidR="00CA67CD" w:rsidRPr="00630E25" w:rsidRDefault="00CA67CD" w:rsidP="00D4647D">
                      <w:pPr>
                        <w:tabs>
                          <w:tab w:val="left" w:pos="2694"/>
                        </w:tabs>
                        <w:spacing w:after="60"/>
                        <w:rPr>
                          <w:rFonts w:ascii="Calibri" w:hAnsi="Calibri" w:cs="Calibri"/>
                          <w:sz w:val="16"/>
                          <w:szCs w:val="16"/>
                        </w:rPr>
                      </w:pPr>
                      <w:r>
                        <w:rPr>
                          <w:rFonts w:ascii="Calibri" w:hAnsi="Calibri" w:cs="Calibri"/>
                          <w:sz w:val="16"/>
                          <w:szCs w:val="16"/>
                        </w:rPr>
                        <w:tab/>
                      </w:r>
                      <w:r w:rsidRPr="00630E25">
                        <w:rPr>
                          <w:rFonts w:ascii="Calibri" w:hAnsi="Calibri" w:cs="Calibri"/>
                          <w:sz w:val="16"/>
                          <w:szCs w:val="16"/>
                        </w:rPr>
                        <w:t xml:space="preserve">principle   </w:t>
                      </w:r>
                    </w:p>
                    <w:p w:rsidR="00CA67CD" w:rsidRPr="00630E25" w:rsidRDefault="00CA67CD" w:rsidP="00690728">
                      <w:pPr>
                        <w:spacing w:after="0"/>
                        <w:rPr>
                          <w:rFonts w:ascii="Calibri" w:hAnsi="Calibri" w:cs="Calibri"/>
                          <w:sz w:val="16"/>
                          <w:szCs w:val="16"/>
                        </w:rPr>
                      </w:pPr>
                      <w:r w:rsidRPr="00630E25">
                        <w:rPr>
                          <w:rFonts w:ascii="Calibri" w:hAnsi="Calibri" w:cs="Calibri"/>
                          <w:i/>
                          <w:sz w:val="16"/>
                          <w:szCs w:val="16"/>
                        </w:rPr>
                        <w:t>Example:</w:t>
                      </w:r>
                      <w:r w:rsidRPr="00630E25">
                        <w:rPr>
                          <w:rFonts w:ascii="Calibri" w:hAnsi="Calibri" w:cs="Calibri"/>
                          <w:sz w:val="16"/>
                          <w:szCs w:val="16"/>
                        </w:rPr>
                        <w:t xml:space="preserve"> H.S.3&amp;4 refers to Heritage Strategies 3 &amp; 4                </w:t>
                      </w:r>
                    </w:p>
                  </w:txbxContent>
                </v:textbox>
              </v:shape>
            </w:pict>
          </mc:Fallback>
        </mc:AlternateContent>
      </w:r>
      <w:r w:rsidR="003369CE">
        <w:rPr>
          <w:noProof/>
          <w:lang w:eastAsia="en-AU"/>
        </w:rPr>
        <mc:AlternateContent>
          <mc:Choice Requires="wps">
            <w:drawing>
              <wp:anchor distT="0" distB="0" distL="114300" distR="114300" simplePos="0" relativeHeight="251811840" behindDoc="0" locked="0" layoutInCell="1" allowOverlap="1" wp14:anchorId="57598C6E" wp14:editId="216D4150">
                <wp:simplePos x="0" y="0"/>
                <wp:positionH relativeFrom="column">
                  <wp:posOffset>2977515</wp:posOffset>
                </wp:positionH>
                <wp:positionV relativeFrom="paragraph">
                  <wp:posOffset>5736590</wp:posOffset>
                </wp:positionV>
                <wp:extent cx="8941435" cy="385445"/>
                <wp:effectExtent l="0" t="0" r="0" b="0"/>
                <wp:wrapNone/>
                <wp:docPr id="5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14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7CD" w:rsidRPr="00DC3CF2" w:rsidRDefault="00CA67CD" w:rsidP="00690728">
                            <w:pPr>
                              <w:jc w:val="center"/>
                              <w:rPr>
                                <w:b/>
                                <w:color w:val="5E9629"/>
                                <w:sz w:val="28"/>
                                <w:szCs w:val="28"/>
                              </w:rPr>
                            </w:pPr>
                            <w:r>
                              <w:rPr>
                                <w:rFonts w:ascii="Calibri" w:hAnsi="Calibri"/>
                                <w:b/>
                                <w:iCs/>
                                <w:color w:val="5E9629"/>
                                <w:sz w:val="28"/>
                                <w:szCs w:val="28"/>
                              </w:rPr>
                              <w:t>Parks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6" type="#_x0000_t202" style="position:absolute;left:0;text-align:left;margin-left:234.45pt;margin-top:451.7pt;width:704.05pt;height:30.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S6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" filled="f" stroked="f">
                <v:textbox>
                  <w:txbxContent>
                    <w:p w:rsidR="00C1759A" w:rsidRPr="00DC3CF2" w:rsidRDefault="00C1759A" w:rsidP="00690728">
                      <w:pPr>
                        <w:jc w:val="center"/>
                        <w:rPr>
                          <w:b/>
                          <w:color w:val="5E9629"/>
                          <w:sz w:val="28"/>
                          <w:szCs w:val="28"/>
                        </w:rPr>
                      </w:pPr>
                      <w:r>
                        <w:rPr>
                          <w:rFonts w:ascii="Calibri" w:hAnsi="Calibri"/>
                          <w:b/>
                          <w:iCs/>
                          <w:color w:val="5E9629"/>
                          <w:sz w:val="28"/>
                          <w:szCs w:val="28"/>
                        </w:rPr>
                        <w:t>Parks 2-5</w:t>
                      </w:r>
                    </w:p>
                  </w:txbxContent>
                </v:textbox>
              </v:shape>
            </w:pict>
          </mc:Fallback>
        </mc:AlternateContent>
      </w:r>
      <w:r w:rsidR="003369CE">
        <w:rPr>
          <w:noProof/>
          <w:lang w:eastAsia="en-AU"/>
        </w:rPr>
        <mc:AlternateContent>
          <mc:Choice Requires="wps">
            <w:drawing>
              <wp:anchor distT="0" distB="0" distL="114300" distR="114300" simplePos="0" relativeHeight="251802624" behindDoc="0" locked="0" layoutInCell="1" allowOverlap="1" wp14:anchorId="776F5C5F" wp14:editId="06379F34">
                <wp:simplePos x="0" y="0"/>
                <wp:positionH relativeFrom="column">
                  <wp:posOffset>3105150</wp:posOffset>
                </wp:positionH>
                <wp:positionV relativeFrom="paragraph">
                  <wp:posOffset>3110865</wp:posOffset>
                </wp:positionV>
                <wp:extent cx="31750" cy="8255"/>
                <wp:effectExtent l="0" t="0" r="6350" b="0"/>
                <wp:wrapNone/>
                <wp:docPr id="4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8255"/>
                        </a:xfrm>
                        <a:custGeom>
                          <a:avLst/>
                          <a:gdLst>
                            <a:gd name="T0" fmla="*/ 0 w 50"/>
                            <a:gd name="T1" fmla="*/ 13 h 13"/>
                            <a:gd name="T2" fmla="*/ 50 w 50"/>
                            <a:gd name="T3" fmla="*/ 0 h 13"/>
                            <a:gd name="T4" fmla="*/ 0 w 50"/>
                            <a:gd name="T5" fmla="*/ 13 h 13"/>
                          </a:gdLst>
                          <a:ahLst/>
                          <a:cxnLst>
                            <a:cxn ang="0">
                              <a:pos x="T0" y="T1"/>
                            </a:cxn>
                            <a:cxn ang="0">
                              <a:pos x="T2" y="T3"/>
                            </a:cxn>
                            <a:cxn ang="0">
                              <a:pos x="T4" y="T5"/>
                            </a:cxn>
                          </a:cxnLst>
                          <a:rect l="0" t="0" r="r" b="b"/>
                          <a:pathLst>
                            <a:path w="50" h="13">
                              <a:moveTo>
                                <a:pt x="0" y="13"/>
                              </a:moveTo>
                              <a:cubicBezTo>
                                <a:pt x="17" y="9"/>
                                <a:pt x="50" y="0"/>
                                <a:pt x="50" y="0"/>
                              </a:cubicBezTo>
                              <a:cubicBezTo>
                                <a:pt x="50" y="0"/>
                                <a:pt x="17" y="9"/>
                                <a:pt x="0" y="1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244.5pt;margin-top:244.95pt;width:2.5pt;height:.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" path="m,13c17,9,50,,50,,50,,17,9,,13xe">
                <v:path arrowok="t" o:connecttype="custom" o:connectlocs="0,8255;31750,0;0,8255" o:connectangles="0,0,0"/>
              </v:shape>
            </w:pict>
          </mc:Fallback>
        </mc:AlternateContent>
      </w:r>
      <w:r w:rsidR="002A4029">
        <w:rPr>
          <w:rFonts w:ascii="Calibri" w:hAnsi="Calibri"/>
          <w:b/>
          <w:noProof/>
          <w:lang w:eastAsia="en-AU"/>
        </w:rPr>
        <w:t xml:space="preserve"> </w:t>
      </w:r>
    </w:p>
    <w:p w:rsidR="00BA1709" w:rsidRDefault="009A37AC" w:rsidP="004C635B">
      <w:pPr>
        <w:tabs>
          <w:tab w:val="left" w:pos="3179"/>
        </w:tabs>
        <w:rPr>
          <w:rFonts w:ascii="Calibri" w:hAnsi="Calibri"/>
          <w:color w:val="FF0000"/>
        </w:rPr>
        <w:sectPr w:rsidR="00BA1709" w:rsidSect="00E21A88">
          <w:headerReference w:type="default" r:id="rId19"/>
          <w:footerReference w:type="default" r:id="rId20"/>
          <w:pgSz w:w="23814" w:h="16839" w:orient="landscape" w:code="8"/>
          <w:pgMar w:top="720" w:right="720" w:bottom="720" w:left="720" w:header="708" w:footer="708" w:gutter="0"/>
          <w:cols w:space="708"/>
          <w:docGrid w:linePitch="360"/>
        </w:sectPr>
      </w:pPr>
      <w:r>
        <w:rPr>
          <w:rFonts w:ascii="Calibri" w:hAnsi="Calibri"/>
          <w:color w:val="FF0000"/>
        </w:rPr>
        <w:t xml:space="preserve"> </w:t>
      </w:r>
    </w:p>
    <w:p w:rsidR="00104984" w:rsidRPr="003F4A41" w:rsidRDefault="00104984" w:rsidP="00E91A58">
      <w:pPr>
        <w:pStyle w:val="ListParagraph"/>
        <w:numPr>
          <w:ilvl w:val="0"/>
          <w:numId w:val="6"/>
        </w:numPr>
        <w:autoSpaceDE w:val="0"/>
        <w:autoSpaceDN w:val="0"/>
        <w:adjustRightInd w:val="0"/>
        <w:spacing w:after="0" w:line="240" w:lineRule="auto"/>
        <w:ind w:hanging="1068"/>
        <w:rPr>
          <w:rFonts w:ascii="Calibri" w:hAnsi="Calibri"/>
          <w:b/>
          <w:color w:val="5E9629"/>
          <w:sz w:val="48"/>
          <w:szCs w:val="48"/>
        </w:rPr>
      </w:pPr>
      <w:r>
        <w:rPr>
          <w:rFonts w:ascii="Calibri" w:hAnsi="Calibri"/>
          <w:b/>
          <w:color w:val="5E9629"/>
          <w:sz w:val="48"/>
          <w:szCs w:val="48"/>
        </w:rPr>
        <w:lastRenderedPageBreak/>
        <w:t xml:space="preserve"> </w:t>
      </w:r>
      <w:r w:rsidRPr="003F4A41">
        <w:rPr>
          <w:rFonts w:ascii="Calibri" w:hAnsi="Calibri"/>
          <w:b/>
          <w:color w:val="5E9629"/>
          <w:sz w:val="48"/>
          <w:szCs w:val="48"/>
        </w:rPr>
        <w:t>Background</w:t>
      </w:r>
    </w:p>
    <w:p w:rsidR="00104984" w:rsidRDefault="00104984" w:rsidP="00104984">
      <w:pPr>
        <w:autoSpaceDE w:val="0"/>
        <w:autoSpaceDN w:val="0"/>
        <w:adjustRightInd w:val="0"/>
        <w:spacing w:after="0" w:line="240" w:lineRule="auto"/>
        <w:rPr>
          <w:rFonts w:ascii="Calibri" w:hAnsi="Calibri"/>
          <w:b/>
        </w:rPr>
      </w:pPr>
    </w:p>
    <w:p w:rsidR="00CA67CD" w:rsidRDefault="00CA67CD" w:rsidP="00104984">
      <w:pPr>
        <w:autoSpaceDE w:val="0"/>
        <w:autoSpaceDN w:val="0"/>
        <w:adjustRightInd w:val="0"/>
        <w:spacing w:after="0" w:line="240" w:lineRule="auto"/>
        <w:rPr>
          <w:rFonts w:ascii="Calibri" w:hAnsi="Calibri"/>
          <w:b/>
        </w:rPr>
      </w:pPr>
      <w:r>
        <w:rPr>
          <w:rFonts w:ascii="Calibri" w:hAnsi="Calibri" w:cs="Calibri"/>
          <w:iCs/>
          <w:noProof/>
          <w:sz w:val="22"/>
          <w:lang w:eastAsia="en-AU"/>
        </w:rPr>
        <mc:AlternateContent>
          <mc:Choice Requires="wps">
            <w:drawing>
              <wp:anchor distT="0" distB="0" distL="114300" distR="114300" simplePos="0" relativeHeight="251826176" behindDoc="0" locked="0" layoutInCell="1" allowOverlap="1" wp14:anchorId="63AF67F6" wp14:editId="5B342906">
                <wp:simplePos x="0" y="0"/>
                <wp:positionH relativeFrom="column">
                  <wp:posOffset>-266700</wp:posOffset>
                </wp:positionH>
                <wp:positionV relativeFrom="paragraph">
                  <wp:posOffset>160019</wp:posOffset>
                </wp:positionV>
                <wp:extent cx="6316980" cy="5104765"/>
                <wp:effectExtent l="19050" t="19050" r="26670" b="19685"/>
                <wp:wrapNone/>
                <wp:docPr id="29"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6980" cy="5104765"/>
                        </a:xfrm>
                        <a:prstGeom prst="roundRect">
                          <a:avLst>
                            <a:gd name="adj" fmla="val 16667"/>
                          </a:avLst>
                        </a:prstGeom>
                        <a:noFill/>
                        <a:ln w="38100">
                          <a:solidFill>
                            <a:srgbClr val="92D050"/>
                          </a:solidFill>
                          <a:round/>
                          <a:headEnd/>
                          <a:tailEnd/>
                        </a:ln>
                        <a:extLst>
                          <a:ext uri="{909E8E84-426E-40DD-AFC4-6F175D3DCCD1}">
                            <a14:hiddenFill xmlns:a14="http://schemas.microsoft.com/office/drawing/2010/main">
                              <a:solidFill>
                                <a:schemeClr val="accent1">
                                  <a:lumMod val="20000"/>
                                  <a:lumOff val="80000"/>
                                  <a:alpha val="3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2" o:spid="_x0000_s1026" style="position:absolute;margin-left:-21pt;margin-top:12.6pt;width:497.4pt;height:40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" filled="f" fillcolor="#dbe5f1 [660]" strokecolor="#92d050" strokeweight="3pt">
                <v:fill opacity="19789f"/>
              </v:roundrect>
            </w:pict>
          </mc:Fallback>
        </mc:AlternateContent>
      </w:r>
    </w:p>
    <w:p w:rsidR="0048445D" w:rsidRDefault="0048445D" w:rsidP="002B2530">
      <w:pPr>
        <w:spacing w:after="120"/>
        <w:ind w:left="425"/>
        <w:jc w:val="both"/>
        <w:rPr>
          <w:rFonts w:ascii="Calibri" w:hAnsi="Calibri" w:cs="Calibri"/>
          <w:sz w:val="22"/>
        </w:rPr>
      </w:pPr>
    </w:p>
    <w:p w:rsidR="006957CD" w:rsidRPr="006957CD" w:rsidRDefault="006957CD" w:rsidP="00CA67CD">
      <w:pPr>
        <w:rPr>
          <w:rFonts w:ascii="Calibri" w:hAnsi="Calibri" w:cs="Calibri"/>
          <w:szCs w:val="24"/>
        </w:rPr>
      </w:pPr>
      <w:r w:rsidRPr="000330AC">
        <w:rPr>
          <w:rFonts w:ascii="Calibri" w:hAnsi="Calibri"/>
          <w:b/>
          <w:color w:val="5E9629"/>
          <w:szCs w:val="24"/>
        </w:rPr>
        <w:t>Rundle Park/</w:t>
      </w:r>
      <w:r w:rsidR="0011617A" w:rsidRPr="000330AC">
        <w:rPr>
          <w:rFonts w:ascii="Calibri" w:hAnsi="Calibri"/>
          <w:b/>
          <w:color w:val="5E9629"/>
          <w:szCs w:val="24"/>
        </w:rPr>
        <w:t>Kadlitpina</w:t>
      </w:r>
      <w:r w:rsidRPr="000330AC">
        <w:rPr>
          <w:rFonts w:ascii="Calibri" w:hAnsi="Calibri"/>
          <w:b/>
          <w:color w:val="5E9629"/>
          <w:szCs w:val="24"/>
        </w:rPr>
        <w:t>, Rymill Park/</w:t>
      </w:r>
      <w:r w:rsidR="0011617A" w:rsidRPr="000330AC">
        <w:rPr>
          <w:rFonts w:ascii="Calibri" w:hAnsi="Calibri"/>
          <w:b/>
          <w:color w:val="5E9629"/>
          <w:szCs w:val="24"/>
        </w:rPr>
        <w:t>Murlawirrapurka</w:t>
      </w:r>
      <w:r w:rsidRPr="000330AC">
        <w:rPr>
          <w:rFonts w:ascii="Calibri" w:hAnsi="Calibri"/>
          <w:b/>
          <w:color w:val="5E9629"/>
          <w:szCs w:val="24"/>
        </w:rPr>
        <w:t xml:space="preserve"> and </w:t>
      </w:r>
      <w:r w:rsidR="0011617A" w:rsidRPr="000330AC">
        <w:rPr>
          <w:rFonts w:ascii="Calibri" w:hAnsi="Calibri"/>
          <w:b/>
          <w:color w:val="5E9629"/>
          <w:szCs w:val="24"/>
        </w:rPr>
        <w:t>Ityamai-itpina</w:t>
      </w:r>
      <w:r w:rsidRPr="000330AC">
        <w:rPr>
          <w:rFonts w:ascii="Calibri" w:hAnsi="Calibri"/>
          <w:b/>
          <w:color w:val="5E9629"/>
          <w:szCs w:val="24"/>
        </w:rPr>
        <w:t xml:space="preserve"> (Park 15)</w:t>
      </w:r>
      <w:r>
        <w:rPr>
          <w:rFonts w:ascii="Calibri" w:hAnsi="Calibri" w:cs="Calibri"/>
          <w:szCs w:val="24"/>
        </w:rPr>
        <w:t xml:space="preserve"> form an important gateway statement for the eastern entrance to the City.</w:t>
      </w:r>
    </w:p>
    <w:p w:rsidR="006957CD" w:rsidRDefault="00A12995" w:rsidP="00CA67CD">
      <w:pPr>
        <w:spacing w:after="120"/>
        <w:jc w:val="both"/>
        <w:rPr>
          <w:rFonts w:ascii="Calibri" w:hAnsi="Calibri" w:cs="Calibri"/>
          <w:szCs w:val="24"/>
        </w:rPr>
      </w:pPr>
      <w:r w:rsidRPr="000330AC">
        <w:rPr>
          <w:rFonts w:ascii="Calibri" w:hAnsi="Calibri"/>
          <w:b/>
          <w:color w:val="5E9629"/>
          <w:szCs w:val="24"/>
        </w:rPr>
        <w:t>Rundle Park/</w:t>
      </w:r>
      <w:r w:rsidR="0011617A" w:rsidRPr="000330AC">
        <w:rPr>
          <w:rFonts w:ascii="Calibri" w:hAnsi="Calibri"/>
          <w:b/>
          <w:color w:val="5E9629"/>
          <w:szCs w:val="24"/>
        </w:rPr>
        <w:t>Kadlitpina</w:t>
      </w:r>
      <w:r w:rsidR="00ED31AE" w:rsidRPr="000330AC">
        <w:rPr>
          <w:rFonts w:ascii="Calibri" w:hAnsi="Calibri"/>
          <w:b/>
          <w:color w:val="5E9629"/>
          <w:szCs w:val="24"/>
        </w:rPr>
        <w:t xml:space="preserve"> and</w:t>
      </w:r>
      <w:r w:rsidRPr="000330AC">
        <w:rPr>
          <w:rFonts w:ascii="Calibri" w:hAnsi="Calibri"/>
          <w:b/>
          <w:color w:val="5E9629"/>
          <w:szCs w:val="24"/>
        </w:rPr>
        <w:t xml:space="preserve"> Rymill Park/</w:t>
      </w:r>
      <w:r w:rsidR="0011617A" w:rsidRPr="000330AC">
        <w:rPr>
          <w:rFonts w:ascii="Calibri" w:hAnsi="Calibri"/>
          <w:b/>
          <w:color w:val="5E9629"/>
          <w:szCs w:val="24"/>
        </w:rPr>
        <w:t>Murlawirrapurka</w:t>
      </w:r>
      <w:r w:rsidRPr="006957CD">
        <w:rPr>
          <w:rFonts w:ascii="Calibri" w:hAnsi="Calibri" w:cs="Calibri"/>
          <w:szCs w:val="24"/>
        </w:rPr>
        <w:t xml:space="preserve"> </w:t>
      </w:r>
      <w:r w:rsidR="00ED31AE">
        <w:rPr>
          <w:rFonts w:ascii="Calibri" w:hAnsi="Calibri" w:cs="Calibri"/>
          <w:szCs w:val="24"/>
        </w:rPr>
        <w:t>are</w:t>
      </w:r>
      <w:r>
        <w:rPr>
          <w:rFonts w:ascii="Calibri" w:hAnsi="Calibri" w:cs="Calibri"/>
          <w:szCs w:val="24"/>
        </w:rPr>
        <w:t xml:space="preserve"> predominantly a formal landscape</w:t>
      </w:r>
      <w:r w:rsidR="00ED31AE">
        <w:rPr>
          <w:rFonts w:ascii="Calibri" w:hAnsi="Calibri" w:cs="Calibri"/>
          <w:szCs w:val="24"/>
        </w:rPr>
        <w:t xml:space="preserve"> with a mixture of native and exotic trees. The parks </w:t>
      </w:r>
      <w:r w:rsidR="00F845F6">
        <w:rPr>
          <w:rFonts w:ascii="Calibri" w:hAnsi="Calibri" w:cs="Calibri"/>
          <w:szCs w:val="24"/>
        </w:rPr>
        <w:t>provid</w:t>
      </w:r>
      <w:r w:rsidR="00ED31AE">
        <w:rPr>
          <w:rFonts w:ascii="Calibri" w:hAnsi="Calibri" w:cs="Calibri"/>
          <w:szCs w:val="24"/>
        </w:rPr>
        <w:t>e</w:t>
      </w:r>
      <w:r>
        <w:rPr>
          <w:rFonts w:ascii="Calibri" w:hAnsi="Calibri" w:cs="Calibri"/>
          <w:szCs w:val="24"/>
        </w:rPr>
        <w:t xml:space="preserve"> a range of informal recreation facilities</w:t>
      </w:r>
      <w:r w:rsidR="00F845F6">
        <w:rPr>
          <w:rFonts w:ascii="Calibri" w:hAnsi="Calibri" w:cs="Calibri"/>
          <w:szCs w:val="24"/>
        </w:rPr>
        <w:t xml:space="preserve"> and</w:t>
      </w:r>
      <w:r>
        <w:rPr>
          <w:rFonts w:ascii="Calibri" w:hAnsi="Calibri" w:cs="Calibri"/>
          <w:szCs w:val="24"/>
        </w:rPr>
        <w:t xml:space="preserve"> </w:t>
      </w:r>
      <w:r w:rsidR="00ED31AE">
        <w:rPr>
          <w:rFonts w:ascii="Calibri" w:hAnsi="Calibri" w:cs="Calibri"/>
          <w:szCs w:val="24"/>
        </w:rPr>
        <w:t>also host</w:t>
      </w:r>
      <w:r w:rsidR="001A69D8">
        <w:rPr>
          <w:rFonts w:ascii="Calibri" w:hAnsi="Calibri" w:cs="Calibri"/>
          <w:szCs w:val="24"/>
        </w:rPr>
        <w:t xml:space="preserve"> </w:t>
      </w:r>
      <w:r w:rsidR="00F845F6">
        <w:rPr>
          <w:rFonts w:ascii="Calibri" w:hAnsi="Calibri" w:cs="Calibri"/>
          <w:szCs w:val="24"/>
        </w:rPr>
        <w:t xml:space="preserve">a </w:t>
      </w:r>
      <w:r w:rsidR="00ED31AE">
        <w:rPr>
          <w:rFonts w:ascii="Calibri" w:hAnsi="Calibri" w:cs="Calibri"/>
          <w:szCs w:val="24"/>
        </w:rPr>
        <w:t xml:space="preserve">variety </w:t>
      </w:r>
      <w:r w:rsidR="001A69D8">
        <w:rPr>
          <w:rFonts w:ascii="Calibri" w:hAnsi="Calibri" w:cs="Calibri"/>
          <w:szCs w:val="24"/>
        </w:rPr>
        <w:t xml:space="preserve">of </w:t>
      </w:r>
      <w:r>
        <w:rPr>
          <w:rFonts w:ascii="Calibri" w:hAnsi="Calibri" w:cs="Calibri"/>
          <w:szCs w:val="24"/>
        </w:rPr>
        <w:t>events</w:t>
      </w:r>
      <w:r w:rsidR="00F845F6">
        <w:rPr>
          <w:rFonts w:ascii="Calibri" w:hAnsi="Calibri" w:cs="Calibri"/>
          <w:szCs w:val="24"/>
        </w:rPr>
        <w:t>.</w:t>
      </w:r>
      <w:r w:rsidR="00F845F6" w:rsidRPr="00F845F6">
        <w:rPr>
          <w:rFonts w:ascii="Calibri" w:hAnsi="Calibri" w:cs="Calibri"/>
          <w:szCs w:val="24"/>
        </w:rPr>
        <w:t xml:space="preserve"> </w:t>
      </w:r>
      <w:r w:rsidR="001A69D8">
        <w:rPr>
          <w:rFonts w:ascii="Calibri" w:hAnsi="Calibri" w:cs="Calibri"/>
          <w:szCs w:val="24"/>
        </w:rPr>
        <w:t xml:space="preserve">The 1961 design of </w:t>
      </w:r>
      <w:r w:rsidR="001A69D8" w:rsidRPr="001A69D8">
        <w:rPr>
          <w:rFonts w:ascii="Calibri" w:hAnsi="Calibri"/>
          <w:b/>
          <w:color w:val="5E9629"/>
          <w:szCs w:val="24"/>
        </w:rPr>
        <w:t>Rymill Park</w:t>
      </w:r>
      <w:r w:rsidR="001A69D8">
        <w:rPr>
          <w:rFonts w:ascii="Calibri" w:hAnsi="Calibri"/>
          <w:b/>
          <w:color w:val="5E9629"/>
          <w:szCs w:val="24"/>
        </w:rPr>
        <w:t>/</w:t>
      </w:r>
      <w:r w:rsidR="001A69D8" w:rsidRPr="001A69D8">
        <w:rPr>
          <w:rFonts w:ascii="Calibri" w:hAnsi="Calibri"/>
          <w:b/>
          <w:color w:val="5E9629"/>
          <w:szCs w:val="24"/>
        </w:rPr>
        <w:t xml:space="preserve"> </w:t>
      </w:r>
      <w:r w:rsidR="001A69D8" w:rsidRPr="000330AC">
        <w:rPr>
          <w:rFonts w:ascii="Calibri" w:hAnsi="Calibri"/>
          <w:b/>
          <w:color w:val="5E9629"/>
          <w:szCs w:val="24"/>
        </w:rPr>
        <w:t>Murlawirrapurka</w:t>
      </w:r>
      <w:r w:rsidR="001A69D8">
        <w:rPr>
          <w:rFonts w:ascii="Calibri" w:hAnsi="Calibri" w:cs="Calibri"/>
          <w:szCs w:val="24"/>
        </w:rPr>
        <w:t xml:space="preserve"> lend it a unique style characterised by the lake and stone features.  </w:t>
      </w:r>
      <w:r w:rsidR="0011617A">
        <w:rPr>
          <w:rFonts w:ascii="Calibri" w:hAnsi="Calibri" w:cs="Calibri"/>
          <w:szCs w:val="24"/>
        </w:rPr>
        <w:t>Ityamai-itpina</w:t>
      </w:r>
      <w:r w:rsidR="00F845F6" w:rsidRPr="006957CD">
        <w:rPr>
          <w:rFonts w:ascii="Calibri" w:hAnsi="Calibri" w:cs="Calibri"/>
          <w:szCs w:val="24"/>
        </w:rPr>
        <w:t xml:space="preserve"> (Park 15</w:t>
      </w:r>
      <w:r w:rsidR="00F845F6">
        <w:rPr>
          <w:rFonts w:ascii="Calibri" w:hAnsi="Calibri" w:cs="Calibri"/>
          <w:szCs w:val="24"/>
        </w:rPr>
        <w:t xml:space="preserve">) is predominantly a </w:t>
      </w:r>
      <w:r w:rsidR="001A69D8">
        <w:rPr>
          <w:rFonts w:ascii="Calibri" w:hAnsi="Calibri" w:cs="Calibri"/>
          <w:szCs w:val="24"/>
        </w:rPr>
        <w:t>semi-</w:t>
      </w:r>
      <w:r w:rsidR="00F845F6">
        <w:rPr>
          <w:rFonts w:ascii="Calibri" w:hAnsi="Calibri" w:cs="Calibri"/>
          <w:szCs w:val="24"/>
        </w:rPr>
        <w:t xml:space="preserve">natural landscape with well-maintained sports fields and tennis courts and high utilised playground. </w:t>
      </w:r>
    </w:p>
    <w:p w:rsidR="00C51887" w:rsidRDefault="00104984" w:rsidP="00CA67CD">
      <w:pPr>
        <w:spacing w:after="120"/>
        <w:jc w:val="both"/>
        <w:rPr>
          <w:rFonts w:ascii="Calibri" w:hAnsi="Calibri" w:cs="Calibri"/>
          <w:szCs w:val="24"/>
        </w:rPr>
      </w:pPr>
      <w:r w:rsidRPr="00E05D3A">
        <w:rPr>
          <w:rFonts w:ascii="Calibri" w:hAnsi="Calibri" w:cs="Calibri"/>
          <w:szCs w:val="24"/>
        </w:rPr>
        <w:t xml:space="preserve">The </w:t>
      </w:r>
      <w:hyperlink r:id="rId21" w:history="1">
        <w:r w:rsidRPr="00E05D3A">
          <w:rPr>
            <w:rStyle w:val="Hyperlink"/>
            <w:rFonts w:ascii="Calibri" w:hAnsi="Calibri" w:cs="Calibri"/>
            <w:szCs w:val="24"/>
          </w:rPr>
          <w:t>Adelaide Park Lands Landscape Master Plan</w:t>
        </w:r>
      </w:hyperlink>
      <w:r w:rsidRPr="00E05D3A">
        <w:rPr>
          <w:rFonts w:ascii="Calibri" w:hAnsi="Calibri" w:cs="Calibri"/>
          <w:szCs w:val="24"/>
        </w:rPr>
        <w:t xml:space="preserve"> identifies four landscape zones in the Park Lands </w:t>
      </w:r>
      <w:r w:rsidR="000A5372" w:rsidRPr="00E05D3A">
        <w:rPr>
          <w:rFonts w:ascii="Calibri" w:hAnsi="Calibri" w:cs="Calibri"/>
          <w:szCs w:val="24"/>
        </w:rPr>
        <w:t>–</w:t>
      </w:r>
      <w:r w:rsidR="004C4150">
        <w:rPr>
          <w:rFonts w:ascii="Calibri" w:hAnsi="Calibri" w:cs="Calibri"/>
          <w:szCs w:val="24"/>
        </w:rPr>
        <w:t xml:space="preserve"> </w:t>
      </w:r>
      <w:r w:rsidR="004C4150" w:rsidRPr="00C51887">
        <w:rPr>
          <w:rFonts w:ascii="Calibri" w:hAnsi="Calibri"/>
          <w:b/>
          <w:color w:val="5E9629"/>
          <w:szCs w:val="24"/>
        </w:rPr>
        <w:t>Rundle Park/</w:t>
      </w:r>
      <w:r w:rsidR="0011617A" w:rsidRPr="00C51887">
        <w:rPr>
          <w:rFonts w:ascii="Calibri" w:hAnsi="Calibri"/>
          <w:b/>
          <w:color w:val="5E9629"/>
          <w:szCs w:val="24"/>
        </w:rPr>
        <w:t>Kadlitpina</w:t>
      </w:r>
      <w:r w:rsidR="004C4150" w:rsidRPr="00C51887">
        <w:rPr>
          <w:rFonts w:ascii="Calibri" w:hAnsi="Calibri"/>
          <w:b/>
          <w:color w:val="5E9629"/>
          <w:szCs w:val="24"/>
        </w:rPr>
        <w:t xml:space="preserve"> and Rymill Park/</w:t>
      </w:r>
      <w:r w:rsidR="0011617A" w:rsidRPr="00C51887">
        <w:rPr>
          <w:rFonts w:ascii="Calibri" w:hAnsi="Calibri"/>
          <w:b/>
          <w:color w:val="5E9629"/>
          <w:szCs w:val="24"/>
        </w:rPr>
        <w:t>Murlawirrapurka</w:t>
      </w:r>
      <w:r w:rsidR="004C4150" w:rsidRPr="006957CD">
        <w:rPr>
          <w:rFonts w:ascii="Calibri" w:hAnsi="Calibri" w:cs="Calibri"/>
          <w:szCs w:val="24"/>
        </w:rPr>
        <w:t xml:space="preserve"> </w:t>
      </w:r>
      <w:r w:rsidR="004C4150">
        <w:rPr>
          <w:rFonts w:ascii="Calibri" w:hAnsi="Calibri" w:cs="Calibri"/>
          <w:szCs w:val="24"/>
        </w:rPr>
        <w:t xml:space="preserve">are located in the </w:t>
      </w:r>
      <w:r w:rsidR="004C4150" w:rsidRPr="004F0C76">
        <w:rPr>
          <w:rFonts w:ascii="Calibri" w:hAnsi="Calibri" w:cs="Calibri"/>
          <w:b/>
          <w:szCs w:val="24"/>
        </w:rPr>
        <w:t xml:space="preserve">Civic, Cultural and Urban Parks Zone </w:t>
      </w:r>
      <w:r w:rsidR="004F0C76" w:rsidRPr="004F0C76">
        <w:rPr>
          <w:rFonts w:ascii="Calibri" w:hAnsi="Calibri" w:cs="Calibri"/>
          <w:b/>
          <w:szCs w:val="24"/>
        </w:rPr>
        <w:t>(3)</w:t>
      </w:r>
      <w:r w:rsidR="004F0C76">
        <w:rPr>
          <w:rFonts w:ascii="Calibri" w:hAnsi="Calibri" w:cs="Calibri"/>
          <w:szCs w:val="24"/>
        </w:rPr>
        <w:t xml:space="preserve"> </w:t>
      </w:r>
      <w:r w:rsidR="004C4150">
        <w:rPr>
          <w:rFonts w:ascii="Calibri" w:hAnsi="Calibri" w:cs="Calibri"/>
          <w:szCs w:val="24"/>
        </w:rPr>
        <w:t xml:space="preserve">characterised by </w:t>
      </w:r>
      <w:r w:rsidR="00A12995">
        <w:rPr>
          <w:rFonts w:ascii="Calibri" w:hAnsi="Calibri" w:cs="Calibri"/>
          <w:szCs w:val="24"/>
        </w:rPr>
        <w:t xml:space="preserve">structured and highly utilised parks. </w:t>
      </w:r>
      <w:r w:rsidR="00C51887">
        <w:rPr>
          <w:rFonts w:ascii="Calibri" w:hAnsi="Calibri" w:cs="Calibri"/>
          <w:szCs w:val="24"/>
        </w:rPr>
        <w:t xml:space="preserve">  These two Parks will respond more positively to the adjacent entertainment, retail and commercial precincts and be redeveloped to provide greater opportunities for city residents, workers, shoppers and visitors to enjoy a range of landscape settings befitting a contemporary city environment.</w:t>
      </w:r>
    </w:p>
    <w:p w:rsidR="00E91A58" w:rsidRPr="00E05D3A" w:rsidRDefault="0011617A" w:rsidP="00CA67CD">
      <w:pPr>
        <w:spacing w:after="120"/>
        <w:jc w:val="both"/>
        <w:rPr>
          <w:rFonts w:ascii="Calibri" w:hAnsi="Calibri" w:cs="Calibri"/>
          <w:szCs w:val="24"/>
        </w:rPr>
      </w:pPr>
      <w:r w:rsidRPr="00C51887">
        <w:rPr>
          <w:rFonts w:ascii="Calibri" w:hAnsi="Calibri"/>
          <w:b/>
          <w:color w:val="5E9629"/>
          <w:szCs w:val="24"/>
        </w:rPr>
        <w:t>Ityamai-itpina</w:t>
      </w:r>
      <w:r w:rsidR="004C4150" w:rsidRPr="00C51887">
        <w:rPr>
          <w:rFonts w:ascii="Calibri" w:hAnsi="Calibri"/>
          <w:b/>
          <w:color w:val="5E9629"/>
          <w:szCs w:val="24"/>
        </w:rPr>
        <w:t xml:space="preserve"> (Park 15)</w:t>
      </w:r>
      <w:r w:rsidR="004C4150">
        <w:rPr>
          <w:rFonts w:ascii="Calibri" w:hAnsi="Calibri" w:cs="Calibri"/>
          <w:szCs w:val="24"/>
        </w:rPr>
        <w:t xml:space="preserve"> </w:t>
      </w:r>
      <w:r w:rsidR="004C4150">
        <w:rPr>
          <w:rFonts w:ascii="Calibri" w:hAnsi="Calibri" w:cs="Calibri"/>
          <w:iCs/>
          <w:szCs w:val="24"/>
        </w:rPr>
        <w:t xml:space="preserve">is </w:t>
      </w:r>
      <w:r w:rsidR="002B2530" w:rsidRPr="00E05D3A">
        <w:rPr>
          <w:rFonts w:ascii="Calibri" w:hAnsi="Calibri" w:cs="Calibri"/>
          <w:iCs/>
          <w:szCs w:val="24"/>
        </w:rPr>
        <w:t xml:space="preserve">located </w:t>
      </w:r>
      <w:r w:rsidR="00104984" w:rsidRPr="00E05D3A">
        <w:rPr>
          <w:rFonts w:ascii="Calibri" w:hAnsi="Calibri" w:cs="Calibri"/>
          <w:szCs w:val="24"/>
        </w:rPr>
        <w:t xml:space="preserve">within the </w:t>
      </w:r>
      <w:r w:rsidR="002B2530" w:rsidRPr="004F0C76">
        <w:rPr>
          <w:rFonts w:ascii="Calibri" w:hAnsi="Calibri" w:cs="Calibri"/>
          <w:b/>
          <w:szCs w:val="24"/>
        </w:rPr>
        <w:t>Open Woodland/Sports Zone</w:t>
      </w:r>
      <w:r w:rsidR="002B2530" w:rsidRPr="00E05D3A">
        <w:rPr>
          <w:rFonts w:ascii="Calibri" w:hAnsi="Calibri" w:cs="Calibri"/>
          <w:szCs w:val="24"/>
        </w:rPr>
        <w:t xml:space="preserve"> </w:t>
      </w:r>
      <w:r w:rsidR="004F0C76" w:rsidRPr="004F0C76">
        <w:rPr>
          <w:rFonts w:ascii="Calibri" w:hAnsi="Calibri" w:cs="Calibri"/>
          <w:b/>
          <w:szCs w:val="24"/>
        </w:rPr>
        <w:t>(1)</w:t>
      </w:r>
      <w:r w:rsidR="004F0C76">
        <w:rPr>
          <w:rFonts w:ascii="Calibri" w:hAnsi="Calibri" w:cs="Calibri"/>
          <w:szCs w:val="24"/>
        </w:rPr>
        <w:t xml:space="preserve"> </w:t>
      </w:r>
      <w:r w:rsidR="002B2530" w:rsidRPr="00E05D3A">
        <w:rPr>
          <w:rFonts w:ascii="Calibri" w:hAnsi="Calibri" w:cs="Calibri"/>
          <w:szCs w:val="24"/>
        </w:rPr>
        <w:t>characterised by large open grassed spaces semi-enclosed by predominantly native groves of trees, the open spaces</w:t>
      </w:r>
      <w:r w:rsidR="0048445D" w:rsidRPr="00E05D3A">
        <w:rPr>
          <w:rFonts w:ascii="Calibri" w:hAnsi="Calibri" w:cs="Calibri"/>
          <w:szCs w:val="24"/>
        </w:rPr>
        <w:t xml:space="preserve"> are</w:t>
      </w:r>
      <w:r w:rsidR="002B2530" w:rsidRPr="00E05D3A">
        <w:rPr>
          <w:rFonts w:ascii="Calibri" w:hAnsi="Calibri" w:cs="Calibri"/>
          <w:szCs w:val="24"/>
        </w:rPr>
        <w:t xml:space="preserve"> generally used for sporting activities.  </w:t>
      </w:r>
      <w:r w:rsidR="0048445D" w:rsidRPr="00E05D3A">
        <w:rPr>
          <w:rFonts w:ascii="Calibri" w:hAnsi="Calibri" w:cs="Calibri"/>
          <w:szCs w:val="24"/>
        </w:rPr>
        <w:t>Significant areas of native vegetation and revegetation exist in this zone.</w:t>
      </w:r>
      <w:r w:rsidR="00E91A58" w:rsidRPr="00E05D3A">
        <w:rPr>
          <w:rFonts w:ascii="Calibri" w:hAnsi="Calibri" w:cs="Calibri"/>
          <w:szCs w:val="24"/>
        </w:rPr>
        <w:t xml:space="preserve"> </w:t>
      </w:r>
    </w:p>
    <w:p w:rsidR="0048445D" w:rsidRPr="00AB4633" w:rsidRDefault="0048445D" w:rsidP="0048445D">
      <w:pPr>
        <w:spacing w:after="120"/>
        <w:jc w:val="both"/>
        <w:rPr>
          <w:rFonts w:ascii="Calibri" w:hAnsi="Calibri" w:cs="Calibri"/>
          <w:iCs/>
          <w:sz w:val="22"/>
        </w:rPr>
      </w:pPr>
    </w:p>
    <w:p w:rsidR="00104984" w:rsidRPr="00DB29F6" w:rsidRDefault="00104984" w:rsidP="00104984">
      <w:pPr>
        <w:autoSpaceDE w:val="0"/>
        <w:autoSpaceDN w:val="0"/>
        <w:adjustRightInd w:val="0"/>
        <w:spacing w:after="0" w:line="240" w:lineRule="auto"/>
        <w:ind w:left="426"/>
        <w:rPr>
          <w:rFonts w:ascii="Calibri" w:hAnsi="Calibri"/>
          <w:b/>
        </w:rPr>
      </w:pPr>
    </w:p>
    <w:p w:rsidR="00104984" w:rsidRPr="0059328C" w:rsidRDefault="00104984" w:rsidP="00104984">
      <w:pPr>
        <w:autoSpaceDE w:val="0"/>
        <w:autoSpaceDN w:val="0"/>
        <w:adjustRightInd w:val="0"/>
        <w:spacing w:after="0" w:line="240" w:lineRule="auto"/>
        <w:rPr>
          <w:rFonts w:ascii="Calibri" w:hAnsi="Calibri"/>
          <w:b/>
        </w:rPr>
      </w:pPr>
    </w:p>
    <w:p w:rsidR="00104984" w:rsidRDefault="00104984" w:rsidP="00104984">
      <w:pPr>
        <w:rPr>
          <w:rFonts w:ascii="Calibri" w:hAnsi="Calibri"/>
          <w:b/>
          <w:i/>
        </w:rPr>
      </w:pPr>
      <w:r>
        <w:rPr>
          <w:rFonts w:ascii="Calibri" w:hAnsi="Calibri"/>
          <w:b/>
          <w:i/>
        </w:rPr>
        <w:br w:type="page"/>
      </w:r>
    </w:p>
    <w:p w:rsidR="00104984" w:rsidRPr="00370DC5" w:rsidRDefault="00104984" w:rsidP="00CA67CD">
      <w:pPr>
        <w:autoSpaceDE w:val="0"/>
        <w:autoSpaceDN w:val="0"/>
        <w:adjustRightInd w:val="0"/>
        <w:spacing w:after="0" w:line="240" w:lineRule="auto"/>
        <w:rPr>
          <w:rFonts w:ascii="Calibri" w:hAnsi="Calibri" w:cs="Calibri"/>
          <w:b/>
          <w:color w:val="5E9629"/>
          <w:sz w:val="28"/>
        </w:rPr>
      </w:pPr>
      <w:r w:rsidRPr="00370DC5">
        <w:rPr>
          <w:rFonts w:ascii="Calibri" w:hAnsi="Calibri" w:cs="Calibri"/>
          <w:b/>
          <w:color w:val="5E9629"/>
          <w:sz w:val="28"/>
        </w:rPr>
        <w:lastRenderedPageBreak/>
        <w:t>2.1</w:t>
      </w:r>
      <w:r w:rsidRPr="00370DC5">
        <w:rPr>
          <w:rFonts w:ascii="Calibri" w:hAnsi="Calibri" w:cs="Calibri"/>
          <w:b/>
          <w:color w:val="5E9629"/>
          <w:sz w:val="28"/>
        </w:rPr>
        <w:tab/>
      </w:r>
      <w:r w:rsidR="00370DC5">
        <w:rPr>
          <w:rFonts w:ascii="Calibri" w:hAnsi="Calibri" w:cs="Calibri"/>
          <w:b/>
          <w:color w:val="5E9629"/>
          <w:sz w:val="28"/>
        </w:rPr>
        <w:tab/>
      </w:r>
      <w:r w:rsidRPr="00370DC5">
        <w:rPr>
          <w:rFonts w:ascii="Calibri" w:hAnsi="Calibri" w:cs="Calibri"/>
          <w:b/>
          <w:color w:val="5E9629"/>
          <w:sz w:val="28"/>
        </w:rPr>
        <w:t xml:space="preserve">Heritage </w:t>
      </w:r>
    </w:p>
    <w:p w:rsidR="00104984" w:rsidRPr="003F4A41" w:rsidRDefault="00104984" w:rsidP="009313DB">
      <w:pPr>
        <w:autoSpaceDE w:val="0"/>
        <w:autoSpaceDN w:val="0"/>
        <w:adjustRightInd w:val="0"/>
        <w:spacing w:after="0" w:line="240" w:lineRule="auto"/>
        <w:ind w:firstLine="360"/>
        <w:rPr>
          <w:rFonts w:asciiTheme="majorHAnsi" w:hAnsiTheme="majorHAnsi" w:cstheme="majorHAnsi"/>
          <w:b/>
          <w:color w:val="5E9629"/>
          <w:sz w:val="28"/>
        </w:rPr>
      </w:pPr>
    </w:p>
    <w:p w:rsidR="00104984" w:rsidRPr="00370DC5" w:rsidRDefault="00104984" w:rsidP="00CA67CD">
      <w:pPr>
        <w:autoSpaceDE w:val="0"/>
        <w:autoSpaceDN w:val="0"/>
        <w:adjustRightInd w:val="0"/>
        <w:spacing w:after="0" w:line="240" w:lineRule="auto"/>
        <w:rPr>
          <w:rFonts w:ascii="Calibri" w:hAnsi="Calibri" w:cs="Calibri"/>
          <w:b/>
          <w:i/>
          <w:sz w:val="28"/>
        </w:rPr>
      </w:pPr>
      <w:r w:rsidRPr="00370DC5">
        <w:rPr>
          <w:rFonts w:ascii="Calibri" w:hAnsi="Calibri" w:cs="Calibri"/>
          <w:b/>
          <w:color w:val="5E9629"/>
          <w:sz w:val="28"/>
        </w:rPr>
        <w:t>2.1.1</w:t>
      </w:r>
      <w:r w:rsidRPr="00370DC5">
        <w:rPr>
          <w:rFonts w:ascii="Calibri" w:hAnsi="Calibri" w:cs="Calibri"/>
          <w:b/>
          <w:color w:val="5E9629"/>
          <w:sz w:val="28"/>
        </w:rPr>
        <w:tab/>
      </w:r>
      <w:r w:rsidR="009313DB">
        <w:rPr>
          <w:rFonts w:ascii="Calibri" w:hAnsi="Calibri" w:cs="Calibri"/>
          <w:b/>
          <w:color w:val="5E9629"/>
          <w:sz w:val="28"/>
        </w:rPr>
        <w:tab/>
      </w:r>
      <w:r w:rsidRPr="00370DC5">
        <w:rPr>
          <w:rFonts w:ascii="Calibri" w:hAnsi="Calibri" w:cs="Calibri"/>
          <w:b/>
          <w:color w:val="5E9629"/>
          <w:sz w:val="28"/>
        </w:rPr>
        <w:t>Kaurna significanc</w:t>
      </w:r>
      <w:r w:rsidR="00044336" w:rsidRPr="00370DC5">
        <w:rPr>
          <w:rFonts w:ascii="Calibri" w:hAnsi="Calibri" w:cs="Calibri"/>
          <w:b/>
          <w:color w:val="5E9629"/>
          <w:sz w:val="28"/>
        </w:rPr>
        <w:t>e:</w:t>
      </w:r>
    </w:p>
    <w:p w:rsidR="00104984" w:rsidRPr="0059328C" w:rsidRDefault="00104984" w:rsidP="009313DB">
      <w:pPr>
        <w:autoSpaceDE w:val="0"/>
        <w:autoSpaceDN w:val="0"/>
        <w:adjustRightInd w:val="0"/>
        <w:spacing w:after="0" w:line="240" w:lineRule="auto"/>
        <w:ind w:firstLine="360"/>
        <w:rPr>
          <w:rFonts w:ascii="Calibri" w:hAnsi="Calibri"/>
          <w:b/>
          <w:i/>
        </w:rPr>
      </w:pPr>
    </w:p>
    <w:p w:rsidR="00E77DE3" w:rsidRPr="009E5972" w:rsidRDefault="00104984" w:rsidP="00CA67CD">
      <w:pPr>
        <w:spacing w:after="240"/>
        <w:jc w:val="both"/>
        <w:rPr>
          <w:rFonts w:ascii="Calibri" w:hAnsi="Calibri" w:cs="Calibri"/>
          <w:szCs w:val="24"/>
        </w:rPr>
      </w:pPr>
      <w:r w:rsidRPr="009E5972">
        <w:rPr>
          <w:rFonts w:ascii="Calibri" w:hAnsi="Calibri" w:cs="Calibri"/>
          <w:szCs w:val="24"/>
        </w:rPr>
        <w:t xml:space="preserve">The </w:t>
      </w:r>
      <w:hyperlink r:id="rId22" w:history="1">
        <w:r w:rsidRPr="00F87F49">
          <w:rPr>
            <w:rStyle w:val="Hyperlink"/>
            <w:rFonts w:ascii="Calibri" w:hAnsi="Calibri" w:cs="Calibri"/>
            <w:szCs w:val="24"/>
          </w:rPr>
          <w:t>Adelaide Park Lands</w:t>
        </w:r>
      </w:hyperlink>
      <w:r w:rsidRPr="009E5972">
        <w:rPr>
          <w:rFonts w:ascii="Calibri" w:hAnsi="Calibri" w:cs="Calibri"/>
          <w:szCs w:val="24"/>
        </w:rPr>
        <w:t xml:space="preserve"> are part of the Red Kangaroo Dreaming </w:t>
      </w:r>
      <w:r w:rsidR="009313DB">
        <w:rPr>
          <w:rFonts w:ascii="Calibri" w:hAnsi="Calibri" w:cs="Calibri"/>
          <w:szCs w:val="24"/>
        </w:rPr>
        <w:t>P</w:t>
      </w:r>
      <w:r w:rsidRPr="009E5972">
        <w:rPr>
          <w:rFonts w:ascii="Calibri" w:hAnsi="Calibri" w:cs="Calibri"/>
          <w:szCs w:val="24"/>
        </w:rPr>
        <w:t>lace, an important place for the Kaurna people long before A</w:t>
      </w:r>
      <w:r w:rsidR="00E77DE3" w:rsidRPr="009E5972">
        <w:rPr>
          <w:rFonts w:ascii="Calibri" w:hAnsi="Calibri" w:cs="Calibri"/>
          <w:szCs w:val="24"/>
        </w:rPr>
        <w:t>delaide was established.</w:t>
      </w:r>
    </w:p>
    <w:p w:rsidR="00E05D3A" w:rsidRDefault="002B4156" w:rsidP="00CA67CD">
      <w:pPr>
        <w:spacing w:after="240"/>
        <w:jc w:val="both"/>
        <w:rPr>
          <w:rFonts w:ascii="Calibri" w:hAnsi="Calibri" w:cs="Calibri"/>
          <w:szCs w:val="24"/>
        </w:rPr>
      </w:pPr>
      <w:r w:rsidRPr="00FB320C">
        <w:rPr>
          <w:rFonts w:ascii="Calibri" w:hAnsi="Calibri" w:cs="Calibri"/>
          <w:b/>
          <w:color w:val="5E9629"/>
          <w:szCs w:val="24"/>
        </w:rPr>
        <w:t>Rundle Park/</w:t>
      </w:r>
      <w:r w:rsidR="0011617A" w:rsidRPr="00FB320C">
        <w:rPr>
          <w:rFonts w:ascii="Calibri" w:hAnsi="Calibri" w:cs="Calibri"/>
          <w:b/>
          <w:color w:val="5E9629"/>
          <w:szCs w:val="24"/>
        </w:rPr>
        <w:t>Kadlitpina</w:t>
      </w:r>
      <w:r w:rsidRPr="00FB320C">
        <w:rPr>
          <w:rFonts w:ascii="Calibri" w:hAnsi="Calibri" w:cs="Calibri"/>
          <w:b/>
          <w:color w:val="5E9629"/>
          <w:szCs w:val="24"/>
        </w:rPr>
        <w:t>, Rymill Park/</w:t>
      </w:r>
      <w:r w:rsidR="0011617A" w:rsidRPr="00FB320C">
        <w:rPr>
          <w:rFonts w:ascii="Calibri" w:hAnsi="Calibri" w:cs="Calibri"/>
          <w:b/>
          <w:color w:val="5E9629"/>
          <w:szCs w:val="24"/>
        </w:rPr>
        <w:t>Murlawirrapurka</w:t>
      </w:r>
      <w:r w:rsidRPr="00FB320C">
        <w:rPr>
          <w:rFonts w:ascii="Calibri" w:hAnsi="Calibri" w:cs="Calibri"/>
          <w:b/>
          <w:color w:val="5E9629"/>
          <w:szCs w:val="24"/>
        </w:rPr>
        <w:t xml:space="preserve"> and </w:t>
      </w:r>
      <w:r w:rsidR="0011617A" w:rsidRPr="00FB320C">
        <w:rPr>
          <w:rFonts w:ascii="Calibri" w:hAnsi="Calibri" w:cs="Calibri"/>
          <w:b/>
          <w:color w:val="5E9629"/>
          <w:szCs w:val="24"/>
        </w:rPr>
        <w:t>Ityamai-itpina</w:t>
      </w:r>
      <w:r w:rsidRPr="00FB320C">
        <w:rPr>
          <w:rFonts w:ascii="Calibri" w:hAnsi="Calibri" w:cs="Calibri"/>
          <w:b/>
          <w:color w:val="5E9629"/>
          <w:szCs w:val="24"/>
        </w:rPr>
        <w:t xml:space="preserve"> (Park 15)</w:t>
      </w:r>
      <w:r>
        <w:rPr>
          <w:rFonts w:ascii="Calibri" w:hAnsi="Calibri" w:cs="Calibri"/>
          <w:szCs w:val="24"/>
        </w:rPr>
        <w:t xml:space="preserve"> </w:t>
      </w:r>
      <w:r w:rsidRPr="002B4156">
        <w:rPr>
          <w:rFonts w:ascii="Calibri" w:hAnsi="Calibri" w:cs="Calibri"/>
        </w:rPr>
        <w:t>w</w:t>
      </w:r>
      <w:r w:rsidR="004F0C76">
        <w:rPr>
          <w:rFonts w:ascii="Calibri" w:hAnsi="Calibri" w:cs="Calibri"/>
        </w:rPr>
        <w:t>ere</w:t>
      </w:r>
      <w:r w:rsidRPr="002B4156">
        <w:rPr>
          <w:rFonts w:ascii="Calibri" w:hAnsi="Calibri" w:cs="Calibri"/>
        </w:rPr>
        <w:t xml:space="preserve"> part </w:t>
      </w:r>
      <w:r>
        <w:rPr>
          <w:rFonts w:ascii="Calibri" w:hAnsi="Calibri" w:cs="Calibri"/>
        </w:rPr>
        <w:t xml:space="preserve">of a major camping area (1840s-1900) for Kaurna people.  </w:t>
      </w:r>
      <w:r w:rsidR="00417E2B">
        <w:rPr>
          <w:rFonts w:ascii="Calibri" w:hAnsi="Calibri" w:cs="Calibri"/>
        </w:rPr>
        <w:t>This area would once have</w:t>
      </w:r>
      <w:r>
        <w:rPr>
          <w:rFonts w:ascii="Calibri" w:hAnsi="Calibri" w:cs="Calibri"/>
        </w:rPr>
        <w:t xml:space="preserve"> been an area of swamp leading </w:t>
      </w:r>
      <w:r w:rsidRPr="002B4156">
        <w:rPr>
          <w:rFonts w:ascii="Calibri" w:hAnsi="Calibri" w:cs="Calibri"/>
        </w:rPr>
        <w:t xml:space="preserve">into the waterhole in the Botanic Gardens. </w:t>
      </w:r>
      <w:r w:rsidR="00417E2B">
        <w:rPr>
          <w:rFonts w:ascii="Calibri" w:hAnsi="Calibri" w:cs="Calibri"/>
        </w:rPr>
        <w:t xml:space="preserve"> </w:t>
      </w:r>
      <w:r w:rsidRPr="002B4156">
        <w:rPr>
          <w:rFonts w:ascii="Calibri" w:hAnsi="Calibri" w:cs="Calibri"/>
        </w:rPr>
        <w:t>It would have provided</w:t>
      </w:r>
      <w:r>
        <w:rPr>
          <w:rFonts w:ascii="Calibri" w:hAnsi="Calibri" w:cs="Calibri"/>
        </w:rPr>
        <w:t xml:space="preserve"> </w:t>
      </w:r>
      <w:r w:rsidRPr="002B4156">
        <w:rPr>
          <w:rFonts w:ascii="Calibri" w:hAnsi="Calibri" w:cs="Calibri"/>
        </w:rPr>
        <w:t>a wealth of foods and other resources for the Aboriginal people of</w:t>
      </w:r>
      <w:r>
        <w:rPr>
          <w:rFonts w:ascii="Calibri" w:hAnsi="Calibri" w:cs="Calibri"/>
        </w:rPr>
        <w:t xml:space="preserve"> </w:t>
      </w:r>
      <w:r w:rsidRPr="002B4156">
        <w:rPr>
          <w:rFonts w:ascii="Calibri" w:hAnsi="Calibri" w:cs="Calibri"/>
        </w:rPr>
        <w:t>the area.</w:t>
      </w:r>
      <w:r>
        <w:rPr>
          <w:rFonts w:ascii="Calibri" w:hAnsi="Calibri" w:cs="Calibri"/>
        </w:rPr>
        <w:t xml:space="preserve">    </w:t>
      </w:r>
    </w:p>
    <w:p w:rsidR="00104984" w:rsidRPr="00370DC5" w:rsidRDefault="00104984" w:rsidP="00CA67CD">
      <w:pPr>
        <w:autoSpaceDE w:val="0"/>
        <w:autoSpaceDN w:val="0"/>
        <w:adjustRightInd w:val="0"/>
        <w:spacing w:after="0" w:line="240" w:lineRule="auto"/>
        <w:jc w:val="both"/>
        <w:rPr>
          <w:rFonts w:ascii="Calibri" w:hAnsi="Calibri" w:cs="Calibri"/>
          <w:b/>
          <w:color w:val="5E9629"/>
          <w:sz w:val="28"/>
          <w:szCs w:val="28"/>
        </w:rPr>
      </w:pPr>
      <w:r w:rsidRPr="00370DC5">
        <w:rPr>
          <w:rFonts w:ascii="Calibri" w:hAnsi="Calibri" w:cs="Calibri"/>
          <w:b/>
          <w:color w:val="5E9629"/>
          <w:sz w:val="28"/>
          <w:szCs w:val="28"/>
        </w:rPr>
        <w:t>2.1.2</w:t>
      </w:r>
      <w:r w:rsidRPr="00370DC5">
        <w:rPr>
          <w:rFonts w:ascii="Calibri" w:hAnsi="Calibri" w:cs="Calibri"/>
          <w:b/>
          <w:color w:val="5E9629"/>
          <w:sz w:val="28"/>
          <w:szCs w:val="28"/>
        </w:rPr>
        <w:tab/>
      </w:r>
      <w:r w:rsidR="002A6CFD">
        <w:rPr>
          <w:rFonts w:ascii="Calibri" w:hAnsi="Calibri" w:cs="Calibri"/>
          <w:b/>
          <w:color w:val="5E9629"/>
          <w:sz w:val="28"/>
          <w:szCs w:val="28"/>
        </w:rPr>
        <w:tab/>
      </w:r>
      <w:r w:rsidRPr="00370DC5">
        <w:rPr>
          <w:rFonts w:ascii="Calibri" w:hAnsi="Calibri" w:cs="Calibri"/>
          <w:b/>
          <w:color w:val="5E9629"/>
          <w:sz w:val="28"/>
          <w:szCs w:val="28"/>
        </w:rPr>
        <w:t>Kaurna Naming:</w:t>
      </w:r>
    </w:p>
    <w:p w:rsidR="00104984" w:rsidRPr="0059328C" w:rsidRDefault="00104984" w:rsidP="009313DB">
      <w:pPr>
        <w:autoSpaceDE w:val="0"/>
        <w:autoSpaceDN w:val="0"/>
        <w:adjustRightInd w:val="0"/>
        <w:spacing w:after="0" w:line="240" w:lineRule="auto"/>
        <w:ind w:firstLine="360"/>
        <w:jc w:val="both"/>
        <w:rPr>
          <w:rFonts w:ascii="Calibri" w:hAnsi="Calibri"/>
          <w:b/>
          <w:i/>
        </w:rPr>
      </w:pPr>
    </w:p>
    <w:p w:rsidR="00104984" w:rsidRPr="00A94CAB" w:rsidRDefault="00104984" w:rsidP="00CA67CD">
      <w:pPr>
        <w:autoSpaceDE w:val="0"/>
        <w:autoSpaceDN w:val="0"/>
        <w:adjustRightInd w:val="0"/>
        <w:spacing w:after="120" w:line="240" w:lineRule="auto"/>
        <w:jc w:val="both"/>
        <w:rPr>
          <w:rFonts w:ascii="Calibri" w:hAnsi="Calibri" w:cs="Calibri"/>
          <w:szCs w:val="24"/>
        </w:rPr>
      </w:pPr>
      <w:r w:rsidRPr="00A94CAB">
        <w:rPr>
          <w:rFonts w:ascii="Calibri" w:hAnsi="Calibri" w:cs="Calibri"/>
          <w:szCs w:val="24"/>
        </w:rPr>
        <w:t xml:space="preserve">As part of the Adelaide City Council’s commitment to reconciliation with Aboriginal communities, places within the City have been given </w:t>
      </w:r>
      <w:hyperlink r:id="rId23" w:history="1">
        <w:r w:rsidRPr="00A94CAB">
          <w:rPr>
            <w:rStyle w:val="Hyperlink"/>
            <w:rFonts w:ascii="Calibri" w:hAnsi="Calibri" w:cs="Calibri"/>
            <w:szCs w:val="24"/>
          </w:rPr>
          <w:t>Kaurna names</w:t>
        </w:r>
      </w:hyperlink>
      <w:r w:rsidRPr="00A94CAB">
        <w:rPr>
          <w:rFonts w:ascii="Calibri" w:hAnsi="Calibri" w:cs="Calibri"/>
          <w:szCs w:val="24"/>
        </w:rPr>
        <w:t xml:space="preserve">.  </w:t>
      </w:r>
    </w:p>
    <w:p w:rsidR="00C27DF5" w:rsidRDefault="00C27DF5" w:rsidP="00CA67CD">
      <w:pPr>
        <w:pStyle w:val="ListParagraph"/>
        <w:numPr>
          <w:ilvl w:val="0"/>
          <w:numId w:val="10"/>
        </w:numPr>
        <w:autoSpaceDE w:val="0"/>
        <w:autoSpaceDN w:val="0"/>
        <w:adjustRightInd w:val="0"/>
        <w:spacing w:after="0"/>
        <w:ind w:left="499" w:hanging="499"/>
        <w:jc w:val="both"/>
        <w:rPr>
          <w:rFonts w:ascii="Calibri" w:hAnsi="Calibri" w:cs="Calibri"/>
          <w:szCs w:val="24"/>
        </w:rPr>
      </w:pPr>
      <w:r>
        <w:rPr>
          <w:rFonts w:ascii="Calibri" w:hAnsi="Calibri" w:cs="Calibri"/>
          <w:szCs w:val="24"/>
        </w:rPr>
        <w:t xml:space="preserve">Rundle Park is known as </w:t>
      </w:r>
      <w:r w:rsidR="0011617A">
        <w:rPr>
          <w:rFonts w:ascii="Calibri" w:hAnsi="Calibri" w:cs="Calibri"/>
          <w:szCs w:val="24"/>
        </w:rPr>
        <w:t>Kadlitpina</w:t>
      </w:r>
      <w:r>
        <w:rPr>
          <w:rFonts w:ascii="Calibri" w:hAnsi="Calibri" w:cs="Calibri"/>
          <w:szCs w:val="24"/>
        </w:rPr>
        <w:t xml:space="preserve"> which loosely translates as ‘Captain Jack’.  </w:t>
      </w:r>
    </w:p>
    <w:p w:rsidR="00C27DF5" w:rsidRDefault="00C27DF5" w:rsidP="00CA67CD">
      <w:pPr>
        <w:pStyle w:val="ListParagraph"/>
        <w:numPr>
          <w:ilvl w:val="0"/>
          <w:numId w:val="10"/>
        </w:numPr>
        <w:autoSpaceDE w:val="0"/>
        <w:autoSpaceDN w:val="0"/>
        <w:adjustRightInd w:val="0"/>
        <w:spacing w:after="0"/>
        <w:ind w:left="499" w:hanging="499"/>
        <w:jc w:val="both"/>
        <w:rPr>
          <w:rFonts w:ascii="Calibri" w:hAnsi="Calibri" w:cs="Calibri"/>
          <w:szCs w:val="24"/>
        </w:rPr>
      </w:pPr>
      <w:r>
        <w:rPr>
          <w:rFonts w:ascii="Calibri" w:hAnsi="Calibri" w:cs="Calibri"/>
          <w:szCs w:val="24"/>
        </w:rPr>
        <w:t>Rymill Park is known as ‘</w:t>
      </w:r>
      <w:r w:rsidR="0011617A">
        <w:rPr>
          <w:rFonts w:ascii="Calibri" w:hAnsi="Calibri" w:cs="Calibri"/>
          <w:szCs w:val="24"/>
        </w:rPr>
        <w:t>Murlawirrapurka</w:t>
      </w:r>
      <w:r>
        <w:rPr>
          <w:rFonts w:ascii="Calibri" w:hAnsi="Calibri" w:cs="Calibri"/>
          <w:szCs w:val="24"/>
        </w:rPr>
        <w:t xml:space="preserve">’ which loosely translates as </w:t>
      </w:r>
      <w:r w:rsidR="003034A3">
        <w:rPr>
          <w:rFonts w:ascii="Calibri" w:hAnsi="Calibri" w:cs="Calibri"/>
          <w:szCs w:val="24"/>
        </w:rPr>
        <w:t>‘King John’.</w:t>
      </w:r>
    </w:p>
    <w:p w:rsidR="00C27DF5" w:rsidRDefault="00C27DF5" w:rsidP="00CA67CD">
      <w:pPr>
        <w:pStyle w:val="ListParagraph"/>
        <w:numPr>
          <w:ilvl w:val="0"/>
          <w:numId w:val="10"/>
        </w:numPr>
        <w:autoSpaceDE w:val="0"/>
        <w:autoSpaceDN w:val="0"/>
        <w:adjustRightInd w:val="0"/>
        <w:spacing w:after="0"/>
        <w:ind w:left="499" w:hanging="499"/>
        <w:jc w:val="both"/>
        <w:rPr>
          <w:rFonts w:ascii="Calibri" w:hAnsi="Calibri" w:cs="Calibri"/>
          <w:szCs w:val="24"/>
        </w:rPr>
      </w:pPr>
      <w:r>
        <w:rPr>
          <w:rFonts w:ascii="Calibri" w:hAnsi="Calibri" w:cs="Calibri"/>
          <w:szCs w:val="24"/>
        </w:rPr>
        <w:t>Park 15</w:t>
      </w:r>
      <w:r w:rsidR="003034A3">
        <w:rPr>
          <w:rFonts w:ascii="Calibri" w:hAnsi="Calibri" w:cs="Calibri"/>
          <w:szCs w:val="24"/>
        </w:rPr>
        <w:t xml:space="preserve"> is known as ‘</w:t>
      </w:r>
      <w:r w:rsidR="0011617A">
        <w:rPr>
          <w:rFonts w:ascii="Calibri" w:hAnsi="Calibri" w:cs="Calibri"/>
          <w:szCs w:val="24"/>
        </w:rPr>
        <w:t>Ityamai-itpina</w:t>
      </w:r>
      <w:r w:rsidR="003034A3">
        <w:rPr>
          <w:rFonts w:ascii="Calibri" w:hAnsi="Calibri" w:cs="Calibri"/>
          <w:szCs w:val="24"/>
        </w:rPr>
        <w:t xml:space="preserve">’ which loosely translates as ‘King Rodney’. </w:t>
      </w:r>
    </w:p>
    <w:p w:rsidR="00104984" w:rsidRDefault="00104984" w:rsidP="009313DB">
      <w:pPr>
        <w:autoSpaceDE w:val="0"/>
        <w:autoSpaceDN w:val="0"/>
        <w:adjustRightInd w:val="0"/>
        <w:spacing w:after="0" w:line="240" w:lineRule="auto"/>
        <w:ind w:left="142"/>
        <w:jc w:val="both"/>
        <w:rPr>
          <w:rFonts w:ascii="Calibri" w:hAnsi="Calibri"/>
        </w:rPr>
      </w:pPr>
    </w:p>
    <w:p w:rsidR="00104984" w:rsidRPr="00370DC5" w:rsidRDefault="00104984" w:rsidP="00CA67CD">
      <w:pPr>
        <w:autoSpaceDE w:val="0"/>
        <w:autoSpaceDN w:val="0"/>
        <w:adjustRightInd w:val="0"/>
        <w:spacing w:after="0" w:line="240" w:lineRule="auto"/>
        <w:jc w:val="both"/>
        <w:rPr>
          <w:rFonts w:ascii="Calibri" w:hAnsi="Calibri" w:cs="Calibri"/>
          <w:b/>
          <w:color w:val="5E9629"/>
          <w:sz w:val="28"/>
          <w:szCs w:val="28"/>
        </w:rPr>
      </w:pPr>
      <w:r w:rsidRPr="00370DC5">
        <w:rPr>
          <w:rFonts w:ascii="Calibri" w:hAnsi="Calibri" w:cs="Calibri"/>
          <w:b/>
          <w:color w:val="5E9629"/>
          <w:sz w:val="28"/>
          <w:szCs w:val="28"/>
        </w:rPr>
        <w:t>2.1.3</w:t>
      </w:r>
      <w:r w:rsidRPr="00370DC5">
        <w:rPr>
          <w:rFonts w:ascii="Calibri" w:hAnsi="Calibri" w:cs="Calibri"/>
          <w:b/>
          <w:color w:val="5E9629"/>
          <w:sz w:val="28"/>
          <w:szCs w:val="28"/>
        </w:rPr>
        <w:tab/>
      </w:r>
      <w:r w:rsidR="002A6CFD">
        <w:rPr>
          <w:rFonts w:ascii="Calibri" w:hAnsi="Calibri" w:cs="Calibri"/>
          <w:b/>
          <w:color w:val="5E9629"/>
          <w:sz w:val="28"/>
          <w:szCs w:val="28"/>
        </w:rPr>
        <w:tab/>
      </w:r>
      <w:r w:rsidRPr="00370DC5">
        <w:rPr>
          <w:rFonts w:ascii="Calibri" w:hAnsi="Calibri" w:cs="Calibri"/>
          <w:b/>
          <w:color w:val="5E9629"/>
          <w:sz w:val="28"/>
          <w:szCs w:val="28"/>
        </w:rPr>
        <w:t>European significance:</w:t>
      </w:r>
    </w:p>
    <w:p w:rsidR="00FC3A30" w:rsidRDefault="00FC3A30" w:rsidP="009313DB">
      <w:pPr>
        <w:autoSpaceDE w:val="0"/>
        <w:autoSpaceDN w:val="0"/>
        <w:adjustRightInd w:val="0"/>
        <w:spacing w:after="0" w:line="240" w:lineRule="auto"/>
        <w:ind w:left="142"/>
        <w:rPr>
          <w:rFonts w:ascii="Garamond" w:hAnsi="Garamond" w:cs="Garamond"/>
          <w:sz w:val="20"/>
          <w:szCs w:val="20"/>
        </w:rPr>
      </w:pPr>
    </w:p>
    <w:p w:rsidR="007640D7" w:rsidRDefault="008D31B6" w:rsidP="00CA67CD">
      <w:pPr>
        <w:spacing w:after="240"/>
        <w:jc w:val="both"/>
        <w:rPr>
          <w:rFonts w:ascii="Calibri" w:hAnsi="Calibri" w:cs="Calibri"/>
        </w:rPr>
      </w:pPr>
      <w:r>
        <w:rPr>
          <w:rFonts w:ascii="Calibri" w:hAnsi="Calibri" w:cs="Calibri"/>
        </w:rPr>
        <w:t xml:space="preserve">Overall </w:t>
      </w:r>
      <w:r w:rsidRPr="004116B5">
        <w:rPr>
          <w:rFonts w:ascii="Calibri" w:hAnsi="Calibri" w:cs="Calibri"/>
          <w:b/>
          <w:color w:val="5E9629"/>
          <w:szCs w:val="24"/>
        </w:rPr>
        <w:t>Rundle Park/</w:t>
      </w:r>
      <w:r w:rsidR="0011617A">
        <w:rPr>
          <w:rFonts w:ascii="Calibri" w:hAnsi="Calibri" w:cs="Calibri"/>
          <w:b/>
          <w:color w:val="5E9629"/>
          <w:szCs w:val="24"/>
        </w:rPr>
        <w:t>Kadlitpina</w:t>
      </w:r>
      <w:r w:rsidRPr="004116B5">
        <w:rPr>
          <w:rFonts w:ascii="Calibri" w:hAnsi="Calibri" w:cs="Calibri"/>
          <w:b/>
          <w:color w:val="5E9629"/>
          <w:szCs w:val="24"/>
        </w:rPr>
        <w:t>, Rymill Park/</w:t>
      </w:r>
      <w:r w:rsidR="0011617A">
        <w:rPr>
          <w:rFonts w:ascii="Calibri" w:hAnsi="Calibri" w:cs="Calibri"/>
          <w:b/>
          <w:color w:val="5E9629"/>
          <w:szCs w:val="24"/>
        </w:rPr>
        <w:t>Murlawirrapurka</w:t>
      </w:r>
      <w:r w:rsidRPr="004116B5">
        <w:rPr>
          <w:rFonts w:ascii="Calibri" w:hAnsi="Calibri" w:cs="Calibri"/>
          <w:b/>
          <w:color w:val="5E9629"/>
          <w:szCs w:val="24"/>
        </w:rPr>
        <w:t xml:space="preserve"> and </w:t>
      </w:r>
      <w:r w:rsidR="0011617A">
        <w:rPr>
          <w:rFonts w:ascii="Calibri" w:hAnsi="Calibri" w:cs="Calibri"/>
          <w:b/>
          <w:color w:val="5E9629"/>
          <w:szCs w:val="24"/>
        </w:rPr>
        <w:t>Ityamai-itpina</w:t>
      </w:r>
      <w:r w:rsidRPr="004116B5">
        <w:rPr>
          <w:rFonts w:ascii="Calibri" w:hAnsi="Calibri" w:cs="Calibri"/>
          <w:b/>
          <w:color w:val="5E9629"/>
          <w:szCs w:val="24"/>
        </w:rPr>
        <w:t xml:space="preserve"> (Park 15)</w:t>
      </w:r>
      <w:r>
        <w:rPr>
          <w:rFonts w:ascii="Calibri" w:hAnsi="Calibri" w:cs="Calibri"/>
          <w:szCs w:val="24"/>
        </w:rPr>
        <w:t xml:space="preserve"> r</w:t>
      </w:r>
      <w:r w:rsidR="00240202" w:rsidRPr="00240202">
        <w:rPr>
          <w:rFonts w:ascii="Calibri" w:hAnsi="Calibri" w:cs="Calibri"/>
        </w:rPr>
        <w:t xml:space="preserve">etain </w:t>
      </w:r>
      <w:r>
        <w:rPr>
          <w:rFonts w:ascii="Calibri" w:hAnsi="Calibri" w:cs="Calibri"/>
        </w:rPr>
        <w:t xml:space="preserve">their </w:t>
      </w:r>
      <w:r w:rsidR="00240202" w:rsidRPr="00240202">
        <w:rPr>
          <w:rFonts w:ascii="Calibri" w:hAnsi="Calibri" w:cs="Calibri"/>
        </w:rPr>
        <w:t>original shape and form as d</w:t>
      </w:r>
      <w:r w:rsidR="000F0436">
        <w:rPr>
          <w:rFonts w:ascii="Calibri" w:hAnsi="Calibri" w:cs="Calibri"/>
        </w:rPr>
        <w:t>evised by Colonel William Light</w:t>
      </w:r>
      <w:r w:rsidR="000F0436">
        <w:rPr>
          <w:rStyle w:val="FootnoteReference"/>
          <w:rFonts w:ascii="Calibri" w:hAnsi="Calibri" w:cs="Calibri"/>
        </w:rPr>
        <w:footnoteReference w:id="1"/>
      </w:r>
      <w:r>
        <w:rPr>
          <w:rFonts w:ascii="Calibri" w:hAnsi="Calibri" w:cs="Calibri"/>
        </w:rPr>
        <w:t xml:space="preserve">, and have </w:t>
      </w:r>
      <w:r w:rsidR="00240202" w:rsidRPr="00240202">
        <w:rPr>
          <w:rFonts w:ascii="Calibri" w:hAnsi="Calibri" w:cs="Calibri"/>
        </w:rPr>
        <w:t xml:space="preserve">evidence of substantial </w:t>
      </w:r>
      <w:r w:rsidR="00240202">
        <w:rPr>
          <w:rFonts w:ascii="Calibri" w:hAnsi="Calibri" w:cs="Calibri"/>
        </w:rPr>
        <w:t xml:space="preserve">tree planting </w:t>
      </w:r>
      <w:r w:rsidR="007037E7">
        <w:rPr>
          <w:rFonts w:ascii="Calibri" w:hAnsi="Calibri" w:cs="Calibri"/>
        </w:rPr>
        <w:t xml:space="preserve">that accords with the general spatial and species intent of </w:t>
      </w:r>
      <w:r w:rsidR="007037E7" w:rsidRPr="00276B46">
        <w:rPr>
          <w:rFonts w:ascii="Calibri" w:hAnsi="Calibri" w:cs="Calibri"/>
          <w:color w:val="000000" w:themeColor="text1"/>
          <w:szCs w:val="24"/>
        </w:rPr>
        <w:t>John Ednie Brown</w:t>
      </w:r>
      <w:r w:rsidR="007037E7" w:rsidRPr="00276B46">
        <w:rPr>
          <w:rStyle w:val="FootnoteReference"/>
          <w:rFonts w:ascii="Calibri" w:hAnsi="Calibri" w:cs="Calibri"/>
          <w:color w:val="000000" w:themeColor="text1"/>
          <w:szCs w:val="24"/>
        </w:rPr>
        <w:footnoteReference w:id="2"/>
      </w:r>
      <w:r w:rsidR="007037E7" w:rsidRPr="00276B46">
        <w:rPr>
          <w:rFonts w:ascii="Calibri" w:hAnsi="Calibri" w:cs="Calibri"/>
          <w:color w:val="000000" w:themeColor="text1"/>
          <w:szCs w:val="24"/>
        </w:rPr>
        <w:t>,</w:t>
      </w:r>
      <w:r w:rsidR="007037E7">
        <w:rPr>
          <w:rFonts w:ascii="Calibri" w:hAnsi="Calibri" w:cs="Calibri"/>
          <w:color w:val="000000" w:themeColor="text1"/>
          <w:szCs w:val="24"/>
        </w:rPr>
        <w:t xml:space="preserve"> </w:t>
      </w:r>
      <w:r w:rsidR="007037E7" w:rsidRPr="000B0D8A">
        <w:rPr>
          <w:rFonts w:ascii="Calibri" w:hAnsi="Calibri" w:cs="Calibri"/>
          <w:color w:val="000000" w:themeColor="text1"/>
          <w:szCs w:val="24"/>
        </w:rPr>
        <w:t>August Pelzer</w:t>
      </w:r>
      <w:r w:rsidR="007037E7" w:rsidRPr="000B0D8A">
        <w:rPr>
          <w:rStyle w:val="FootnoteReference"/>
          <w:rFonts w:ascii="Calibri" w:hAnsi="Calibri" w:cs="Calibri"/>
          <w:color w:val="000000" w:themeColor="text1"/>
          <w:szCs w:val="24"/>
        </w:rPr>
        <w:footnoteReference w:id="3"/>
      </w:r>
      <w:r w:rsidR="007037E7">
        <w:rPr>
          <w:rFonts w:ascii="Calibri" w:hAnsi="Calibri" w:cs="Calibri"/>
          <w:color w:val="000000" w:themeColor="text1"/>
          <w:szCs w:val="24"/>
        </w:rPr>
        <w:t xml:space="preserve"> and </w:t>
      </w:r>
      <w:r w:rsidR="007037E7" w:rsidRPr="000F0436">
        <w:rPr>
          <w:rFonts w:ascii="Calibri" w:hAnsi="Calibri" w:cs="Calibri"/>
          <w:color w:val="000000" w:themeColor="text1"/>
          <w:szCs w:val="24"/>
        </w:rPr>
        <w:t>Pengilly</w:t>
      </w:r>
      <w:r w:rsidR="000F0436">
        <w:rPr>
          <w:rStyle w:val="FootnoteReference"/>
          <w:rFonts w:ascii="Calibri" w:hAnsi="Calibri" w:cs="Calibri"/>
          <w:color w:val="000000" w:themeColor="text1"/>
          <w:szCs w:val="24"/>
        </w:rPr>
        <w:footnoteReference w:id="4"/>
      </w:r>
      <w:r w:rsidR="000F0436">
        <w:rPr>
          <w:rFonts w:ascii="Calibri" w:hAnsi="Calibri" w:cs="Calibri"/>
          <w:color w:val="000000" w:themeColor="text1"/>
          <w:szCs w:val="24"/>
        </w:rPr>
        <w:t xml:space="preserve"> </w:t>
      </w:r>
      <w:r w:rsidR="007037E7" w:rsidRPr="000B0D8A">
        <w:rPr>
          <w:rFonts w:ascii="Calibri" w:hAnsi="Calibri" w:cs="Calibri"/>
          <w:color w:val="000000" w:themeColor="text1"/>
          <w:szCs w:val="24"/>
        </w:rPr>
        <w:t>such as pathway ali</w:t>
      </w:r>
      <w:r w:rsidR="007037E7">
        <w:rPr>
          <w:rFonts w:ascii="Calibri" w:hAnsi="Calibri" w:cs="Calibri"/>
          <w:color w:val="000000" w:themeColor="text1"/>
          <w:szCs w:val="24"/>
        </w:rPr>
        <w:t xml:space="preserve">gnments and species plantings </w:t>
      </w:r>
      <w:r w:rsidR="00240202" w:rsidRPr="00240202">
        <w:rPr>
          <w:rFonts w:ascii="Calibri" w:hAnsi="Calibri" w:cs="Calibri"/>
        </w:rPr>
        <w:t xml:space="preserve">which reinforce a semi-formal Victorian style. </w:t>
      </w:r>
    </w:p>
    <w:p w:rsidR="00240202" w:rsidRPr="00240202" w:rsidRDefault="00240202" w:rsidP="00CA67CD">
      <w:pPr>
        <w:spacing w:after="240"/>
        <w:jc w:val="both"/>
        <w:rPr>
          <w:rFonts w:ascii="Calibri" w:hAnsi="Calibri" w:cs="Calibri"/>
        </w:rPr>
      </w:pPr>
      <w:r w:rsidRPr="00240202">
        <w:rPr>
          <w:rFonts w:ascii="Calibri" w:hAnsi="Calibri" w:cs="Calibri"/>
        </w:rPr>
        <w:t>A cross</w:t>
      </w:r>
      <w:r w:rsidR="009D7B86">
        <w:rPr>
          <w:rFonts w:ascii="Calibri" w:hAnsi="Calibri" w:cs="Calibri"/>
        </w:rPr>
        <w:t>-axial pathway</w:t>
      </w:r>
      <w:r>
        <w:rPr>
          <w:rFonts w:ascii="Calibri" w:hAnsi="Calibri" w:cs="Calibri"/>
        </w:rPr>
        <w:t xml:space="preserve"> lined with white </w:t>
      </w:r>
      <w:r w:rsidRPr="00240202">
        <w:rPr>
          <w:rFonts w:ascii="Calibri" w:hAnsi="Calibri" w:cs="Calibri"/>
        </w:rPr>
        <w:t xml:space="preserve">cedars dissects the </w:t>
      </w:r>
      <w:r w:rsidR="007640D7" w:rsidRPr="009D7B86">
        <w:rPr>
          <w:rFonts w:ascii="Calibri" w:hAnsi="Calibri" w:cs="Calibri"/>
          <w:b/>
          <w:color w:val="5E9629"/>
          <w:szCs w:val="24"/>
        </w:rPr>
        <w:t>Rundle Park/</w:t>
      </w:r>
      <w:r w:rsidR="0011617A" w:rsidRPr="009D7B86">
        <w:rPr>
          <w:rFonts w:ascii="Calibri" w:hAnsi="Calibri" w:cs="Calibri"/>
          <w:b/>
          <w:color w:val="5E9629"/>
          <w:szCs w:val="24"/>
        </w:rPr>
        <w:t>Kadlitpina</w:t>
      </w:r>
      <w:r w:rsidR="007640D7">
        <w:rPr>
          <w:rFonts w:ascii="Calibri" w:hAnsi="Calibri" w:cs="Calibri"/>
        </w:rPr>
        <w:t xml:space="preserve"> </w:t>
      </w:r>
      <w:r w:rsidRPr="00240202">
        <w:rPr>
          <w:rFonts w:ascii="Calibri" w:hAnsi="Calibri" w:cs="Calibri"/>
        </w:rPr>
        <w:t xml:space="preserve">and has been evident since the 1870s. The path constitutes an important </w:t>
      </w:r>
      <w:r>
        <w:rPr>
          <w:rFonts w:ascii="Calibri" w:hAnsi="Calibri" w:cs="Calibri"/>
        </w:rPr>
        <w:t xml:space="preserve">aesthetic and design element in </w:t>
      </w:r>
      <w:r w:rsidRPr="00240202">
        <w:rPr>
          <w:rFonts w:ascii="Calibri" w:hAnsi="Calibri" w:cs="Calibri"/>
        </w:rPr>
        <w:t>the Park. In the 1980s a part of the Park was created with the removal of the Kent Town Waterwor</w:t>
      </w:r>
      <w:r>
        <w:rPr>
          <w:rFonts w:ascii="Calibri" w:hAnsi="Calibri" w:cs="Calibri"/>
        </w:rPr>
        <w:t xml:space="preserve">ks, with a predominantly native </w:t>
      </w:r>
      <w:r w:rsidRPr="00240202">
        <w:rPr>
          <w:rFonts w:ascii="Calibri" w:hAnsi="Calibri" w:cs="Calibri"/>
        </w:rPr>
        <w:t>vegetation character and later dedicated as the “Peace and Friendship Garden”.</w:t>
      </w:r>
      <w:r w:rsidR="00FB320C">
        <w:rPr>
          <w:rFonts w:ascii="Calibri" w:hAnsi="Calibri" w:cs="Calibri"/>
        </w:rPr>
        <w:t xml:space="preserve">  The former Valve House from the waterworks remains in the Park but was relocated and substantially rebuilt within the north-east corner.</w:t>
      </w:r>
    </w:p>
    <w:p w:rsidR="00240202" w:rsidRPr="00240202" w:rsidRDefault="00240202" w:rsidP="00CA67CD">
      <w:pPr>
        <w:spacing w:after="240"/>
        <w:jc w:val="both"/>
        <w:rPr>
          <w:rFonts w:ascii="Calibri" w:hAnsi="Calibri" w:cs="Calibri"/>
        </w:rPr>
      </w:pPr>
      <w:r w:rsidRPr="00240202">
        <w:rPr>
          <w:rFonts w:ascii="Calibri" w:hAnsi="Calibri" w:cs="Calibri"/>
        </w:rPr>
        <w:t>Two cross-axial pathways lined with Oriental Planes and</w:t>
      </w:r>
      <w:r>
        <w:rPr>
          <w:rFonts w:ascii="Calibri" w:hAnsi="Calibri" w:cs="Calibri"/>
        </w:rPr>
        <w:t xml:space="preserve"> </w:t>
      </w:r>
      <w:r w:rsidRPr="00240202">
        <w:rPr>
          <w:rFonts w:ascii="Calibri" w:hAnsi="Calibri" w:cs="Calibri"/>
        </w:rPr>
        <w:t xml:space="preserve">White Cedars dissect </w:t>
      </w:r>
      <w:r w:rsidR="007640D7" w:rsidRPr="009D7B86">
        <w:rPr>
          <w:rFonts w:ascii="Calibri" w:hAnsi="Calibri" w:cs="Calibri"/>
          <w:b/>
          <w:color w:val="5E9629"/>
          <w:szCs w:val="24"/>
        </w:rPr>
        <w:t>Rymill Park/</w:t>
      </w:r>
      <w:r w:rsidR="0011617A" w:rsidRPr="009D7B86">
        <w:rPr>
          <w:rFonts w:ascii="Calibri" w:hAnsi="Calibri" w:cs="Calibri"/>
          <w:b/>
          <w:color w:val="5E9629"/>
          <w:szCs w:val="24"/>
        </w:rPr>
        <w:t>Murlawirrapurka</w:t>
      </w:r>
      <w:r w:rsidR="007640D7">
        <w:rPr>
          <w:rFonts w:ascii="Calibri" w:hAnsi="Calibri" w:cs="Calibri"/>
        </w:rPr>
        <w:t xml:space="preserve"> </w:t>
      </w:r>
      <w:r w:rsidRPr="00240202">
        <w:rPr>
          <w:rFonts w:ascii="Calibri" w:hAnsi="Calibri" w:cs="Calibri"/>
        </w:rPr>
        <w:t xml:space="preserve">that historically has been evident </w:t>
      </w:r>
      <w:r w:rsidR="007640D7">
        <w:rPr>
          <w:rFonts w:ascii="Calibri" w:hAnsi="Calibri" w:cs="Calibri"/>
        </w:rPr>
        <w:t>since the 1870s</w:t>
      </w:r>
      <w:r w:rsidRPr="00240202">
        <w:rPr>
          <w:rFonts w:ascii="Calibri" w:hAnsi="Calibri" w:cs="Calibri"/>
        </w:rPr>
        <w:t>. Both constitute important aesthetic and</w:t>
      </w:r>
      <w:r>
        <w:rPr>
          <w:rFonts w:ascii="Calibri" w:hAnsi="Calibri" w:cs="Calibri"/>
        </w:rPr>
        <w:t xml:space="preserve"> </w:t>
      </w:r>
      <w:r w:rsidRPr="00240202">
        <w:rPr>
          <w:rFonts w:ascii="Calibri" w:hAnsi="Calibri" w:cs="Calibri"/>
        </w:rPr>
        <w:t xml:space="preserve">design elements in the Park. In the 1950s-60s, the Park was </w:t>
      </w:r>
      <w:r w:rsidRPr="00240202">
        <w:rPr>
          <w:rFonts w:ascii="Calibri" w:hAnsi="Calibri" w:cs="Calibri"/>
        </w:rPr>
        <w:lastRenderedPageBreak/>
        <w:t>transformed to accommodate a lake, picnic and recreation grounds, a</w:t>
      </w:r>
      <w:r w:rsidR="009D7B86">
        <w:rPr>
          <w:rFonts w:ascii="Calibri" w:hAnsi="Calibri" w:cs="Calibri"/>
        </w:rPr>
        <w:t xml:space="preserve">s well as </w:t>
      </w:r>
      <w:r w:rsidRPr="00240202">
        <w:rPr>
          <w:rFonts w:ascii="Calibri" w:hAnsi="Calibri" w:cs="Calibri"/>
        </w:rPr>
        <w:t>a large</w:t>
      </w:r>
      <w:r>
        <w:rPr>
          <w:rFonts w:ascii="Calibri" w:hAnsi="Calibri" w:cs="Calibri"/>
        </w:rPr>
        <w:t xml:space="preserve"> </w:t>
      </w:r>
      <w:r w:rsidRPr="00240202">
        <w:rPr>
          <w:rFonts w:ascii="Calibri" w:hAnsi="Calibri" w:cs="Calibri"/>
        </w:rPr>
        <w:t>rose garden resulting in much of the present character and planting strategy. Road alignment changes in the 1960s resulted in the south</w:t>
      </w:r>
      <w:r>
        <w:rPr>
          <w:rFonts w:ascii="Calibri" w:hAnsi="Calibri" w:cs="Calibri"/>
        </w:rPr>
        <w:t xml:space="preserve"> </w:t>
      </w:r>
      <w:r w:rsidRPr="00240202">
        <w:rPr>
          <w:rFonts w:ascii="Calibri" w:hAnsi="Calibri" w:cs="Calibri"/>
        </w:rPr>
        <w:t>western</w:t>
      </w:r>
      <w:r>
        <w:rPr>
          <w:rFonts w:ascii="Calibri" w:hAnsi="Calibri" w:cs="Calibri"/>
        </w:rPr>
        <w:t xml:space="preserve"> </w:t>
      </w:r>
      <w:r w:rsidRPr="00240202">
        <w:rPr>
          <w:rFonts w:ascii="Calibri" w:hAnsi="Calibri" w:cs="Calibri"/>
        </w:rPr>
        <w:t>corner of the Park being excised as a separate garden portion with little logical connection to either the Park or adjacent city streets.</w:t>
      </w:r>
      <w:r w:rsidR="009D7B86">
        <w:rPr>
          <w:rFonts w:ascii="Calibri" w:hAnsi="Calibri" w:cs="Calibri"/>
        </w:rPr>
        <w:t xml:space="preserve">  It is important that this area is managed as part of the Park, with no car parking permitted, so that it is seen and used as part of the Park Lands rather than disused land, making most of its attractive fountain focal point.  </w:t>
      </w:r>
    </w:p>
    <w:p w:rsidR="00295F7A" w:rsidRDefault="0011617A" w:rsidP="00CA67CD">
      <w:pPr>
        <w:spacing w:after="240"/>
        <w:jc w:val="both"/>
        <w:rPr>
          <w:rFonts w:ascii="Calibri" w:hAnsi="Calibri" w:cs="Calibri"/>
        </w:rPr>
      </w:pPr>
      <w:r w:rsidRPr="009D7B86">
        <w:rPr>
          <w:rFonts w:ascii="Calibri" w:hAnsi="Calibri" w:cs="Calibri"/>
          <w:b/>
          <w:color w:val="5E9629"/>
          <w:szCs w:val="24"/>
        </w:rPr>
        <w:t>Ityamai-itpina</w:t>
      </w:r>
      <w:r w:rsidR="00295F7A" w:rsidRPr="009D7B86">
        <w:rPr>
          <w:rFonts w:ascii="Calibri" w:hAnsi="Calibri" w:cs="Calibri"/>
          <w:b/>
          <w:color w:val="5E9629"/>
          <w:szCs w:val="24"/>
        </w:rPr>
        <w:t xml:space="preserve"> (Park 15)</w:t>
      </w:r>
      <w:r w:rsidR="00295F7A">
        <w:rPr>
          <w:rFonts w:ascii="Calibri" w:hAnsi="Calibri" w:cs="Calibri"/>
          <w:szCs w:val="24"/>
        </w:rPr>
        <w:t xml:space="preserve"> </w:t>
      </w:r>
      <w:r w:rsidR="00240202" w:rsidRPr="00240202">
        <w:rPr>
          <w:rFonts w:ascii="Calibri" w:hAnsi="Calibri" w:cs="Calibri"/>
        </w:rPr>
        <w:t>has evidence of some</w:t>
      </w:r>
      <w:r w:rsidR="00240202">
        <w:rPr>
          <w:rFonts w:ascii="Calibri" w:hAnsi="Calibri" w:cs="Calibri"/>
        </w:rPr>
        <w:t xml:space="preserve"> </w:t>
      </w:r>
      <w:r w:rsidR="00240202" w:rsidRPr="00240202">
        <w:rPr>
          <w:rFonts w:ascii="Calibri" w:hAnsi="Calibri" w:cs="Calibri"/>
        </w:rPr>
        <w:t>tree planting that was</w:t>
      </w:r>
      <w:r w:rsidR="00C503EB">
        <w:rPr>
          <w:rFonts w:ascii="Calibri" w:hAnsi="Calibri" w:cs="Calibri"/>
        </w:rPr>
        <w:t xml:space="preserve"> undertaken during the Pengilly and Pelzer</w:t>
      </w:r>
      <w:r w:rsidR="00240202" w:rsidRPr="00240202">
        <w:rPr>
          <w:rFonts w:ascii="Calibri" w:hAnsi="Calibri" w:cs="Calibri"/>
        </w:rPr>
        <w:t xml:space="preserve"> administrations that sought to create a</w:t>
      </w:r>
      <w:r w:rsidR="00240202">
        <w:rPr>
          <w:rFonts w:ascii="Calibri" w:hAnsi="Calibri" w:cs="Calibri"/>
        </w:rPr>
        <w:t xml:space="preserve"> </w:t>
      </w:r>
      <w:r w:rsidR="00240202" w:rsidRPr="00240202">
        <w:rPr>
          <w:rFonts w:ascii="Calibri" w:hAnsi="Calibri" w:cs="Calibri"/>
        </w:rPr>
        <w:t xml:space="preserve">semi-formal Victorian gardenesque style however this was never realised. </w:t>
      </w:r>
      <w:r w:rsidR="00295F7A">
        <w:rPr>
          <w:rFonts w:ascii="Calibri" w:hAnsi="Calibri" w:cs="Calibri"/>
        </w:rPr>
        <w:t xml:space="preserve"> </w:t>
      </w:r>
      <w:r w:rsidR="00240202" w:rsidRPr="00240202">
        <w:rPr>
          <w:rFonts w:ascii="Calibri" w:hAnsi="Calibri" w:cs="Calibri"/>
        </w:rPr>
        <w:t>Two short avenues of Pepper Trees</w:t>
      </w:r>
      <w:r w:rsidR="00240202">
        <w:rPr>
          <w:rFonts w:ascii="Calibri" w:hAnsi="Calibri" w:cs="Calibri"/>
        </w:rPr>
        <w:t xml:space="preserve"> </w:t>
      </w:r>
      <w:r w:rsidR="00240202" w:rsidRPr="00240202">
        <w:rPr>
          <w:rFonts w:ascii="Calibri" w:hAnsi="Calibri" w:cs="Calibri"/>
        </w:rPr>
        <w:t>(</w:t>
      </w:r>
      <w:r w:rsidR="00240202" w:rsidRPr="00D43EAA">
        <w:rPr>
          <w:rFonts w:ascii="Calibri" w:hAnsi="Calibri" w:cs="Calibri"/>
          <w:i/>
        </w:rPr>
        <w:t>Schinus aeria var molle</w:t>
      </w:r>
      <w:r w:rsidR="00240202" w:rsidRPr="00240202">
        <w:rPr>
          <w:rFonts w:ascii="Calibri" w:hAnsi="Calibri" w:cs="Calibri"/>
        </w:rPr>
        <w:t>) and South Australian Blue Gums (</w:t>
      </w:r>
      <w:r w:rsidR="00240202" w:rsidRPr="00B27372">
        <w:rPr>
          <w:rFonts w:ascii="Calibri" w:hAnsi="Calibri" w:cs="Calibri"/>
          <w:i/>
        </w:rPr>
        <w:t>Eucalyptus leucoxylon</w:t>
      </w:r>
      <w:r w:rsidR="00240202" w:rsidRPr="00240202">
        <w:rPr>
          <w:rFonts w:ascii="Calibri" w:hAnsi="Calibri" w:cs="Calibri"/>
        </w:rPr>
        <w:t>), combined with the Olive (</w:t>
      </w:r>
      <w:r w:rsidR="00240202" w:rsidRPr="00B27372">
        <w:rPr>
          <w:rFonts w:ascii="Calibri" w:hAnsi="Calibri" w:cs="Calibri"/>
          <w:i/>
        </w:rPr>
        <w:t>Olea europaea</w:t>
      </w:r>
      <w:r w:rsidR="00240202" w:rsidRPr="00240202">
        <w:rPr>
          <w:rFonts w:ascii="Calibri" w:hAnsi="Calibri" w:cs="Calibri"/>
        </w:rPr>
        <w:t xml:space="preserve">) grove create interesting visual features </w:t>
      </w:r>
      <w:r w:rsidR="00295F7A">
        <w:rPr>
          <w:rFonts w:ascii="Calibri" w:hAnsi="Calibri" w:cs="Calibri"/>
        </w:rPr>
        <w:t xml:space="preserve">and </w:t>
      </w:r>
      <w:r w:rsidR="00240202" w:rsidRPr="00240202">
        <w:rPr>
          <w:rFonts w:ascii="Calibri" w:hAnsi="Calibri" w:cs="Calibri"/>
        </w:rPr>
        <w:t>con</w:t>
      </w:r>
      <w:r w:rsidR="00240202">
        <w:rPr>
          <w:rFonts w:ascii="Calibri" w:hAnsi="Calibri" w:cs="Calibri"/>
        </w:rPr>
        <w:t xml:space="preserve">stitute important aesthetic and </w:t>
      </w:r>
      <w:r w:rsidR="00240202" w:rsidRPr="00240202">
        <w:rPr>
          <w:rFonts w:ascii="Calibri" w:hAnsi="Calibri" w:cs="Calibri"/>
        </w:rPr>
        <w:t xml:space="preserve">design elements in the Park. </w:t>
      </w:r>
    </w:p>
    <w:p w:rsidR="004116B5" w:rsidRDefault="004116B5" w:rsidP="00CA67CD">
      <w:pPr>
        <w:spacing w:after="120"/>
        <w:jc w:val="both"/>
        <w:rPr>
          <w:rFonts w:ascii="Calibri" w:hAnsi="Calibri" w:cs="Calibri"/>
          <w:szCs w:val="24"/>
        </w:rPr>
      </w:pPr>
      <w:r w:rsidRPr="004116B5">
        <w:rPr>
          <w:rFonts w:ascii="Calibri" w:hAnsi="Calibri" w:cs="Calibri"/>
          <w:b/>
          <w:color w:val="5E9629"/>
          <w:szCs w:val="24"/>
        </w:rPr>
        <w:t>Rundle Park/</w:t>
      </w:r>
      <w:r w:rsidR="0011617A">
        <w:rPr>
          <w:rFonts w:ascii="Calibri" w:hAnsi="Calibri" w:cs="Calibri"/>
          <w:b/>
          <w:color w:val="5E9629"/>
          <w:szCs w:val="24"/>
        </w:rPr>
        <w:t>Kadlitpina</w:t>
      </w:r>
      <w:r>
        <w:rPr>
          <w:rFonts w:ascii="Calibri" w:hAnsi="Calibri" w:cs="Calibri"/>
          <w:szCs w:val="24"/>
        </w:rPr>
        <w:t xml:space="preserve"> contains the following vegetation and natural elements of heritage value:</w:t>
      </w:r>
      <w:r w:rsidR="00B27372">
        <w:rPr>
          <w:rFonts w:ascii="Calibri" w:hAnsi="Calibri" w:cs="Calibri"/>
          <w:szCs w:val="24"/>
        </w:rPr>
        <w:t xml:space="preserve"> </w:t>
      </w:r>
      <w:r w:rsidR="007B0BAC">
        <w:rPr>
          <w:rFonts w:ascii="Calibri" w:hAnsi="Calibri" w:cs="Calibri"/>
          <w:szCs w:val="24"/>
        </w:rPr>
        <w:t xml:space="preserve">  </w:t>
      </w:r>
    </w:p>
    <w:p w:rsidR="004116B5" w:rsidRDefault="00136D48" w:rsidP="00CA67CD">
      <w:pPr>
        <w:pStyle w:val="ListParagraph"/>
        <w:numPr>
          <w:ilvl w:val="0"/>
          <w:numId w:val="12"/>
        </w:numPr>
        <w:autoSpaceDE w:val="0"/>
        <w:autoSpaceDN w:val="0"/>
        <w:adjustRightInd w:val="0"/>
        <w:spacing w:after="0" w:line="240" w:lineRule="auto"/>
        <w:ind w:hanging="502"/>
        <w:jc w:val="both"/>
        <w:rPr>
          <w:rFonts w:ascii="Calibri" w:hAnsi="Calibri" w:cs="Calibri"/>
          <w:szCs w:val="24"/>
        </w:rPr>
      </w:pPr>
      <w:r>
        <w:rPr>
          <w:rFonts w:ascii="Calibri" w:hAnsi="Calibri" w:cs="Calibri"/>
          <w:szCs w:val="24"/>
        </w:rPr>
        <w:t>Botanic Creek watercourse</w:t>
      </w:r>
    </w:p>
    <w:p w:rsidR="00975A90" w:rsidRPr="00975A90" w:rsidRDefault="00975A90" w:rsidP="00CA67CD">
      <w:pPr>
        <w:pStyle w:val="ListParagraph"/>
        <w:numPr>
          <w:ilvl w:val="0"/>
          <w:numId w:val="12"/>
        </w:numPr>
        <w:autoSpaceDE w:val="0"/>
        <w:autoSpaceDN w:val="0"/>
        <w:adjustRightInd w:val="0"/>
        <w:spacing w:after="0" w:line="240" w:lineRule="auto"/>
        <w:ind w:hanging="502"/>
        <w:jc w:val="both"/>
        <w:rPr>
          <w:rFonts w:ascii="Calibri" w:hAnsi="Calibri" w:cs="Calibri"/>
          <w:szCs w:val="24"/>
        </w:rPr>
      </w:pPr>
      <w:r w:rsidRPr="00975A90">
        <w:rPr>
          <w:rFonts w:ascii="Calibri" w:hAnsi="Calibri" w:cs="Calibri"/>
          <w:szCs w:val="24"/>
        </w:rPr>
        <w:t xml:space="preserve">White Cedar </w:t>
      </w:r>
      <w:r w:rsidR="007B0BAC">
        <w:rPr>
          <w:rFonts w:ascii="Calibri" w:hAnsi="Calibri" w:cs="Calibri"/>
          <w:szCs w:val="24"/>
        </w:rPr>
        <w:t>(</w:t>
      </w:r>
      <w:r w:rsidR="007B0BAC" w:rsidRPr="00617879">
        <w:rPr>
          <w:rFonts w:ascii="Calibri" w:hAnsi="Calibri" w:cs="Calibri"/>
          <w:i/>
        </w:rPr>
        <w:t>Melia azedarach var australica</w:t>
      </w:r>
      <w:r w:rsidR="007B0BAC">
        <w:rPr>
          <w:rFonts w:ascii="Calibri" w:hAnsi="Calibri" w:cs="Calibri"/>
          <w:szCs w:val="24"/>
        </w:rPr>
        <w:t xml:space="preserve">) </w:t>
      </w:r>
      <w:r w:rsidRPr="00975A90">
        <w:rPr>
          <w:rFonts w:ascii="Calibri" w:hAnsi="Calibri" w:cs="Calibri"/>
          <w:szCs w:val="24"/>
        </w:rPr>
        <w:t>avenue that dissects the Park, dating from the mid 1870s.</w:t>
      </w:r>
    </w:p>
    <w:p w:rsidR="00975A90" w:rsidRPr="00975A90" w:rsidRDefault="00975A90" w:rsidP="00CA67CD">
      <w:pPr>
        <w:pStyle w:val="ListParagraph"/>
        <w:numPr>
          <w:ilvl w:val="0"/>
          <w:numId w:val="12"/>
        </w:numPr>
        <w:autoSpaceDE w:val="0"/>
        <w:autoSpaceDN w:val="0"/>
        <w:adjustRightInd w:val="0"/>
        <w:spacing w:after="0" w:line="240" w:lineRule="auto"/>
        <w:ind w:hanging="502"/>
        <w:jc w:val="both"/>
        <w:rPr>
          <w:rFonts w:ascii="Calibri" w:hAnsi="Calibri" w:cs="Calibri"/>
          <w:szCs w:val="24"/>
        </w:rPr>
      </w:pPr>
      <w:r w:rsidRPr="00975A90">
        <w:rPr>
          <w:rFonts w:ascii="Calibri" w:hAnsi="Calibri" w:cs="Calibri"/>
          <w:szCs w:val="24"/>
        </w:rPr>
        <w:t>Camphor Laurel</w:t>
      </w:r>
      <w:r>
        <w:rPr>
          <w:rFonts w:ascii="Calibri" w:hAnsi="Calibri" w:cs="Calibri"/>
          <w:szCs w:val="24"/>
        </w:rPr>
        <w:t xml:space="preserve"> </w:t>
      </w:r>
      <w:r w:rsidR="007B0BAC" w:rsidRPr="00971D70">
        <w:rPr>
          <w:rFonts w:ascii="Calibri" w:hAnsi="Calibri" w:cs="Calibri"/>
          <w:szCs w:val="24"/>
        </w:rPr>
        <w:t>(</w:t>
      </w:r>
      <w:r w:rsidR="007B0BAC" w:rsidRPr="006B54A7">
        <w:rPr>
          <w:rFonts w:ascii="Calibri" w:hAnsi="Calibri" w:cs="Calibri"/>
          <w:i/>
          <w:szCs w:val="24"/>
        </w:rPr>
        <w:t>Camphora cinnamomum</w:t>
      </w:r>
      <w:r w:rsidR="007B0BAC" w:rsidRPr="00971D70">
        <w:rPr>
          <w:rFonts w:ascii="Calibri" w:hAnsi="Calibri" w:cs="Calibri"/>
          <w:szCs w:val="24"/>
        </w:rPr>
        <w:t xml:space="preserve">) </w:t>
      </w:r>
      <w:r w:rsidRPr="00975A90">
        <w:rPr>
          <w:rFonts w:ascii="Calibri" w:hAnsi="Calibri" w:cs="Calibri"/>
          <w:szCs w:val="24"/>
        </w:rPr>
        <w:t>circle planted by the Lions Club, in the south-eastern corner of the Garden, dating from the mid 1990s.</w:t>
      </w:r>
    </w:p>
    <w:p w:rsidR="00664A54" w:rsidRPr="00975A90" w:rsidRDefault="00975A90" w:rsidP="00CA67CD">
      <w:pPr>
        <w:pStyle w:val="ListParagraph"/>
        <w:numPr>
          <w:ilvl w:val="0"/>
          <w:numId w:val="12"/>
        </w:numPr>
        <w:autoSpaceDE w:val="0"/>
        <w:autoSpaceDN w:val="0"/>
        <w:adjustRightInd w:val="0"/>
        <w:spacing w:after="120" w:line="240" w:lineRule="auto"/>
        <w:ind w:left="499" w:hanging="502"/>
        <w:contextualSpacing w:val="0"/>
        <w:jc w:val="both"/>
        <w:rPr>
          <w:rFonts w:ascii="Calibri" w:hAnsi="Calibri" w:cs="Calibri"/>
          <w:szCs w:val="24"/>
        </w:rPr>
      </w:pPr>
      <w:r w:rsidRPr="00975A90">
        <w:rPr>
          <w:rFonts w:ascii="Calibri" w:hAnsi="Calibri" w:cs="Calibri"/>
          <w:szCs w:val="24"/>
        </w:rPr>
        <w:t>Aleppo Pine</w:t>
      </w:r>
      <w:r w:rsidR="007B0BAC">
        <w:rPr>
          <w:rFonts w:ascii="Calibri" w:hAnsi="Calibri" w:cs="Calibri"/>
          <w:szCs w:val="24"/>
        </w:rPr>
        <w:t xml:space="preserve"> (</w:t>
      </w:r>
      <w:r w:rsidR="007B0BAC" w:rsidRPr="00E76B03">
        <w:rPr>
          <w:rFonts w:ascii="Calibri" w:hAnsi="Calibri" w:cs="Calibri"/>
          <w:i/>
          <w:szCs w:val="24"/>
        </w:rPr>
        <w:t>Pinus halepensis</w:t>
      </w:r>
      <w:r w:rsidR="007B0BAC">
        <w:rPr>
          <w:rFonts w:ascii="Calibri" w:hAnsi="Calibri" w:cs="Calibri"/>
          <w:szCs w:val="24"/>
        </w:rPr>
        <w:t>)</w:t>
      </w:r>
      <w:r w:rsidRPr="00975A90">
        <w:rPr>
          <w:rFonts w:ascii="Calibri" w:hAnsi="Calibri" w:cs="Calibri"/>
          <w:szCs w:val="24"/>
        </w:rPr>
        <w:t xml:space="preserve"> </w:t>
      </w:r>
      <w:r w:rsidR="0064561D">
        <w:rPr>
          <w:rFonts w:ascii="Calibri" w:hAnsi="Calibri" w:cs="Calibri"/>
          <w:szCs w:val="24"/>
        </w:rPr>
        <w:t>stand</w:t>
      </w:r>
      <w:r w:rsidRPr="00975A90">
        <w:rPr>
          <w:rFonts w:ascii="Calibri" w:hAnsi="Calibri" w:cs="Calibri"/>
          <w:szCs w:val="24"/>
        </w:rPr>
        <w:t xml:space="preserve"> of trees along the southern edge of Botanic Road that provides strong visual definition to the road</w:t>
      </w:r>
      <w:r>
        <w:rPr>
          <w:rFonts w:ascii="Calibri" w:hAnsi="Calibri" w:cs="Calibri"/>
          <w:szCs w:val="24"/>
        </w:rPr>
        <w:t xml:space="preserve"> </w:t>
      </w:r>
      <w:r w:rsidRPr="00975A90">
        <w:rPr>
          <w:rFonts w:ascii="Calibri" w:hAnsi="Calibri" w:cs="Calibri"/>
          <w:szCs w:val="24"/>
        </w:rPr>
        <w:t>scape and the</w:t>
      </w:r>
      <w:r>
        <w:rPr>
          <w:rFonts w:ascii="Calibri" w:hAnsi="Calibri" w:cs="Calibri"/>
          <w:szCs w:val="24"/>
        </w:rPr>
        <w:t xml:space="preserve"> </w:t>
      </w:r>
      <w:r w:rsidRPr="00975A90">
        <w:rPr>
          <w:rFonts w:ascii="Calibri" w:hAnsi="Calibri" w:cs="Calibri"/>
          <w:szCs w:val="24"/>
        </w:rPr>
        <w:t>northern flank of the Park, dating from the 1880s.</w:t>
      </w:r>
    </w:p>
    <w:p w:rsidR="00C40F58" w:rsidRDefault="004116B5" w:rsidP="00C40F58">
      <w:pPr>
        <w:autoSpaceDE w:val="0"/>
        <w:autoSpaceDN w:val="0"/>
        <w:adjustRightInd w:val="0"/>
        <w:spacing w:after="0" w:line="240" w:lineRule="auto"/>
        <w:jc w:val="both"/>
        <w:rPr>
          <w:rFonts w:ascii="Calibri" w:hAnsi="Calibri" w:cs="Calibri"/>
          <w:highlight w:val="yellow"/>
        </w:rPr>
      </w:pPr>
      <w:r w:rsidRPr="00C40F58">
        <w:rPr>
          <w:rFonts w:ascii="Calibri" w:hAnsi="Calibri" w:cs="Calibri"/>
          <w:b/>
          <w:color w:val="5E9629"/>
          <w:szCs w:val="24"/>
        </w:rPr>
        <w:t>Rymill Park/</w:t>
      </w:r>
      <w:r w:rsidR="0011617A">
        <w:rPr>
          <w:rFonts w:ascii="Calibri" w:hAnsi="Calibri" w:cs="Calibri"/>
          <w:b/>
          <w:color w:val="5E9629"/>
          <w:szCs w:val="24"/>
        </w:rPr>
        <w:t>Murlawirrapurka</w:t>
      </w:r>
      <w:r w:rsidRPr="00C40F58">
        <w:rPr>
          <w:rFonts w:ascii="Calibri" w:hAnsi="Calibri" w:cs="Calibri"/>
          <w:szCs w:val="24"/>
        </w:rPr>
        <w:t xml:space="preserve"> contains the following vegetation and natural elements of heritage value:</w:t>
      </w:r>
      <w:r w:rsidR="00C40F58" w:rsidRPr="00C40F58">
        <w:rPr>
          <w:rFonts w:ascii="Calibri" w:hAnsi="Calibri" w:cs="Calibri"/>
          <w:highlight w:val="yellow"/>
        </w:rPr>
        <w:t xml:space="preserve"> </w:t>
      </w:r>
      <w:r w:rsidR="00C40F58">
        <w:rPr>
          <w:rFonts w:ascii="Calibri" w:hAnsi="Calibri" w:cs="Calibri"/>
          <w:highlight w:val="yellow"/>
        </w:rPr>
        <w:t xml:space="preserve"> </w:t>
      </w:r>
    </w:p>
    <w:p w:rsidR="00200022" w:rsidRDefault="00200022" w:rsidP="00C40F58">
      <w:pPr>
        <w:autoSpaceDE w:val="0"/>
        <w:autoSpaceDN w:val="0"/>
        <w:adjustRightInd w:val="0"/>
        <w:spacing w:after="0" w:line="240" w:lineRule="auto"/>
        <w:jc w:val="both"/>
        <w:rPr>
          <w:rFonts w:ascii="Calibri" w:hAnsi="Calibri" w:cs="Calibri"/>
          <w:highlight w:val="yellow"/>
        </w:rPr>
      </w:pPr>
    </w:p>
    <w:p w:rsidR="004116B5" w:rsidRDefault="00136D48" w:rsidP="00CA67CD">
      <w:pPr>
        <w:pStyle w:val="ListParagraph"/>
        <w:numPr>
          <w:ilvl w:val="0"/>
          <w:numId w:val="12"/>
        </w:numPr>
        <w:autoSpaceDE w:val="0"/>
        <w:autoSpaceDN w:val="0"/>
        <w:adjustRightInd w:val="0"/>
        <w:spacing w:after="0" w:line="240" w:lineRule="auto"/>
        <w:ind w:hanging="502"/>
        <w:jc w:val="both"/>
        <w:rPr>
          <w:rFonts w:ascii="Calibri" w:hAnsi="Calibri" w:cs="Calibri"/>
        </w:rPr>
      </w:pPr>
      <w:r>
        <w:rPr>
          <w:rFonts w:ascii="Calibri" w:hAnsi="Calibri" w:cs="Calibri"/>
        </w:rPr>
        <w:t>Botanic Creek watercourse</w:t>
      </w:r>
    </w:p>
    <w:p w:rsidR="0058380A" w:rsidRPr="00617879" w:rsidRDefault="0058380A" w:rsidP="00CA67CD">
      <w:pPr>
        <w:pStyle w:val="ListParagraph"/>
        <w:numPr>
          <w:ilvl w:val="0"/>
          <w:numId w:val="12"/>
        </w:numPr>
        <w:autoSpaceDE w:val="0"/>
        <w:autoSpaceDN w:val="0"/>
        <w:adjustRightInd w:val="0"/>
        <w:spacing w:after="0" w:line="240" w:lineRule="auto"/>
        <w:ind w:hanging="502"/>
        <w:jc w:val="both"/>
        <w:rPr>
          <w:rFonts w:ascii="Calibri" w:hAnsi="Calibri" w:cs="Calibri"/>
        </w:rPr>
      </w:pPr>
      <w:r w:rsidRPr="0058380A">
        <w:rPr>
          <w:rFonts w:ascii="Calibri" w:hAnsi="Calibri" w:cs="Calibri"/>
        </w:rPr>
        <w:t>White Cedar (</w:t>
      </w:r>
      <w:r w:rsidRPr="00617879">
        <w:rPr>
          <w:rFonts w:ascii="Calibri" w:hAnsi="Calibri" w:cs="Calibri"/>
          <w:i/>
        </w:rPr>
        <w:t>Melia azedarach var australica</w:t>
      </w:r>
      <w:r w:rsidRPr="0058380A">
        <w:rPr>
          <w:rFonts w:ascii="Calibri" w:hAnsi="Calibri" w:cs="Calibri"/>
        </w:rPr>
        <w:t>) avenue running from the south-western corner of the Park to the Dequetteville</w:t>
      </w:r>
      <w:r w:rsidR="00617879">
        <w:rPr>
          <w:rFonts w:ascii="Calibri" w:hAnsi="Calibri" w:cs="Calibri"/>
        </w:rPr>
        <w:t xml:space="preserve"> </w:t>
      </w:r>
      <w:r w:rsidRPr="00617879">
        <w:rPr>
          <w:rFonts w:ascii="Calibri" w:hAnsi="Calibri" w:cs="Calibri"/>
        </w:rPr>
        <w:t xml:space="preserve">Terrace </w:t>
      </w:r>
      <w:r w:rsidR="00617879">
        <w:rPr>
          <w:rFonts w:ascii="Calibri" w:hAnsi="Calibri" w:cs="Calibri"/>
        </w:rPr>
        <w:t xml:space="preserve">&amp; </w:t>
      </w:r>
      <w:r w:rsidRPr="00617879">
        <w:rPr>
          <w:rFonts w:ascii="Calibri" w:hAnsi="Calibri" w:cs="Calibri"/>
        </w:rPr>
        <w:t>Rundle Street East intersection</w:t>
      </w:r>
      <w:r w:rsidR="00617879">
        <w:rPr>
          <w:rFonts w:ascii="Calibri" w:hAnsi="Calibri" w:cs="Calibri"/>
        </w:rPr>
        <w:t xml:space="preserve"> </w:t>
      </w:r>
    </w:p>
    <w:p w:rsidR="0058380A" w:rsidRPr="0058380A" w:rsidRDefault="0058380A" w:rsidP="00CA67CD">
      <w:pPr>
        <w:pStyle w:val="ListParagraph"/>
        <w:numPr>
          <w:ilvl w:val="0"/>
          <w:numId w:val="12"/>
        </w:numPr>
        <w:autoSpaceDE w:val="0"/>
        <w:autoSpaceDN w:val="0"/>
        <w:adjustRightInd w:val="0"/>
        <w:spacing w:after="0" w:line="240" w:lineRule="auto"/>
        <w:ind w:hanging="502"/>
        <w:jc w:val="both"/>
        <w:rPr>
          <w:rFonts w:ascii="Calibri" w:hAnsi="Calibri" w:cs="Calibri"/>
        </w:rPr>
      </w:pPr>
      <w:r w:rsidRPr="0058380A">
        <w:rPr>
          <w:rFonts w:ascii="Calibri" w:hAnsi="Calibri" w:cs="Calibri"/>
        </w:rPr>
        <w:t>White Cedar (</w:t>
      </w:r>
      <w:r w:rsidRPr="00617879">
        <w:rPr>
          <w:rFonts w:ascii="Calibri" w:hAnsi="Calibri" w:cs="Calibri"/>
          <w:i/>
        </w:rPr>
        <w:t>Melia azedarach var australica</w:t>
      </w:r>
      <w:r w:rsidRPr="0058380A">
        <w:rPr>
          <w:rFonts w:ascii="Calibri" w:hAnsi="Calibri" w:cs="Calibri"/>
        </w:rPr>
        <w:t xml:space="preserve">) avenue running from the north-western corner of </w:t>
      </w:r>
      <w:r w:rsidR="00617879">
        <w:rPr>
          <w:rFonts w:ascii="Calibri" w:hAnsi="Calibri" w:cs="Calibri"/>
        </w:rPr>
        <w:t>the Park into the Lake precinct</w:t>
      </w:r>
    </w:p>
    <w:p w:rsidR="0058380A" w:rsidRPr="0058380A" w:rsidRDefault="0058380A" w:rsidP="00CA67CD">
      <w:pPr>
        <w:pStyle w:val="ListParagraph"/>
        <w:numPr>
          <w:ilvl w:val="0"/>
          <w:numId w:val="12"/>
        </w:numPr>
        <w:autoSpaceDE w:val="0"/>
        <w:autoSpaceDN w:val="0"/>
        <w:adjustRightInd w:val="0"/>
        <w:spacing w:after="0" w:line="240" w:lineRule="auto"/>
        <w:ind w:hanging="502"/>
        <w:jc w:val="both"/>
        <w:rPr>
          <w:rFonts w:ascii="Calibri" w:hAnsi="Calibri" w:cs="Calibri"/>
        </w:rPr>
      </w:pPr>
      <w:r w:rsidRPr="0058380A">
        <w:rPr>
          <w:rFonts w:ascii="Calibri" w:hAnsi="Calibri" w:cs="Calibri"/>
        </w:rPr>
        <w:t>Oriental Plane (</w:t>
      </w:r>
      <w:r w:rsidRPr="00C40F58">
        <w:rPr>
          <w:rFonts w:ascii="Calibri" w:hAnsi="Calibri" w:cs="Calibri"/>
          <w:i/>
        </w:rPr>
        <w:t>Platanus orientalis</w:t>
      </w:r>
      <w:r w:rsidRPr="0058380A">
        <w:rPr>
          <w:rFonts w:ascii="Calibri" w:hAnsi="Calibri" w:cs="Calibri"/>
        </w:rPr>
        <w:t>) avenue running from the south-eastern corner of t</w:t>
      </w:r>
      <w:r w:rsidR="00617879">
        <w:rPr>
          <w:rFonts w:ascii="Calibri" w:hAnsi="Calibri" w:cs="Calibri"/>
        </w:rPr>
        <w:t>he Park into the Lake precinct</w:t>
      </w:r>
    </w:p>
    <w:p w:rsidR="0058380A" w:rsidRPr="0058380A" w:rsidRDefault="0058380A" w:rsidP="00CA67CD">
      <w:pPr>
        <w:pStyle w:val="ListParagraph"/>
        <w:numPr>
          <w:ilvl w:val="0"/>
          <w:numId w:val="12"/>
        </w:numPr>
        <w:autoSpaceDE w:val="0"/>
        <w:autoSpaceDN w:val="0"/>
        <w:adjustRightInd w:val="0"/>
        <w:spacing w:after="120" w:line="240" w:lineRule="auto"/>
        <w:ind w:left="499" w:hanging="502"/>
        <w:contextualSpacing w:val="0"/>
        <w:jc w:val="both"/>
        <w:rPr>
          <w:rFonts w:ascii="Calibri" w:hAnsi="Calibri" w:cs="Calibri"/>
        </w:rPr>
      </w:pPr>
      <w:r w:rsidRPr="0058380A">
        <w:rPr>
          <w:rFonts w:ascii="Calibri" w:hAnsi="Calibri" w:cs="Calibri"/>
        </w:rPr>
        <w:t>Original English Elm (</w:t>
      </w:r>
      <w:r w:rsidRPr="00C40F58">
        <w:rPr>
          <w:rFonts w:ascii="Calibri" w:hAnsi="Calibri" w:cs="Calibri"/>
          <w:i/>
        </w:rPr>
        <w:t>Ulmus procera</w:t>
      </w:r>
      <w:r w:rsidRPr="0058380A">
        <w:rPr>
          <w:rFonts w:ascii="Calibri" w:hAnsi="Calibri" w:cs="Calibri"/>
        </w:rPr>
        <w:t xml:space="preserve">) street tree plantings in the </w:t>
      </w:r>
      <w:r w:rsidR="00617879">
        <w:rPr>
          <w:rFonts w:ascii="Calibri" w:hAnsi="Calibri" w:cs="Calibri"/>
        </w:rPr>
        <w:t>western portion of Rymill Park</w:t>
      </w:r>
    </w:p>
    <w:p w:rsidR="00295F7A" w:rsidRDefault="0011617A" w:rsidP="00CA67CD">
      <w:pPr>
        <w:spacing w:after="120"/>
        <w:jc w:val="both"/>
        <w:rPr>
          <w:rFonts w:ascii="Calibri" w:hAnsi="Calibri" w:cs="Calibri"/>
        </w:rPr>
      </w:pPr>
      <w:r>
        <w:rPr>
          <w:rFonts w:ascii="Calibri" w:hAnsi="Calibri" w:cs="Calibri"/>
          <w:b/>
          <w:color w:val="5E9629"/>
          <w:szCs w:val="24"/>
        </w:rPr>
        <w:t>Ityamai-itpina</w:t>
      </w:r>
      <w:r w:rsidR="00295F7A" w:rsidRPr="004116B5">
        <w:rPr>
          <w:rFonts w:ascii="Calibri" w:hAnsi="Calibri" w:cs="Calibri"/>
          <w:b/>
          <w:color w:val="5E9629"/>
          <w:szCs w:val="24"/>
        </w:rPr>
        <w:t xml:space="preserve"> (Park 15)</w:t>
      </w:r>
      <w:r w:rsidR="00295F7A">
        <w:rPr>
          <w:rFonts w:ascii="Calibri" w:hAnsi="Calibri" w:cs="Calibri"/>
        </w:rPr>
        <w:t xml:space="preserve"> contains the following vegetation and natural elements of heritage value:</w:t>
      </w:r>
    </w:p>
    <w:p w:rsidR="00C90656" w:rsidRDefault="00C90656" w:rsidP="00CA67CD">
      <w:pPr>
        <w:pStyle w:val="ListParagraph"/>
        <w:numPr>
          <w:ilvl w:val="0"/>
          <w:numId w:val="12"/>
        </w:numPr>
        <w:autoSpaceDE w:val="0"/>
        <w:autoSpaceDN w:val="0"/>
        <w:adjustRightInd w:val="0"/>
        <w:spacing w:after="0" w:line="240" w:lineRule="auto"/>
        <w:ind w:hanging="502"/>
        <w:jc w:val="both"/>
        <w:rPr>
          <w:rFonts w:ascii="Calibri" w:hAnsi="Calibri" w:cs="Calibri"/>
        </w:rPr>
      </w:pPr>
      <w:r>
        <w:rPr>
          <w:rFonts w:ascii="Calibri" w:hAnsi="Calibri" w:cs="Calibri"/>
        </w:rPr>
        <w:t>Botanic Creek watercourse</w:t>
      </w:r>
    </w:p>
    <w:p w:rsidR="00CA1CC9" w:rsidRDefault="00240202" w:rsidP="00CA67CD">
      <w:pPr>
        <w:pStyle w:val="ListParagraph"/>
        <w:numPr>
          <w:ilvl w:val="0"/>
          <w:numId w:val="12"/>
        </w:numPr>
        <w:autoSpaceDE w:val="0"/>
        <w:autoSpaceDN w:val="0"/>
        <w:adjustRightInd w:val="0"/>
        <w:spacing w:after="0" w:line="240" w:lineRule="auto"/>
        <w:ind w:hanging="502"/>
        <w:jc w:val="both"/>
        <w:rPr>
          <w:rFonts w:ascii="Calibri" w:hAnsi="Calibri" w:cs="Calibri"/>
        </w:rPr>
      </w:pPr>
      <w:r w:rsidRPr="00295F7A">
        <w:rPr>
          <w:rFonts w:ascii="Calibri" w:hAnsi="Calibri" w:cs="Calibri"/>
        </w:rPr>
        <w:t>Olive (</w:t>
      </w:r>
      <w:r w:rsidRPr="00295F7A">
        <w:rPr>
          <w:rFonts w:ascii="Calibri" w:hAnsi="Calibri" w:cs="Calibri"/>
          <w:i/>
        </w:rPr>
        <w:t>Olea europaea</w:t>
      </w:r>
      <w:r w:rsidR="00CA1CC9">
        <w:rPr>
          <w:rFonts w:ascii="Calibri" w:hAnsi="Calibri" w:cs="Calibri"/>
        </w:rPr>
        <w:t>) grove in the western portion</w:t>
      </w:r>
      <w:r w:rsidRPr="00295F7A">
        <w:rPr>
          <w:rFonts w:ascii="Calibri" w:hAnsi="Calibri" w:cs="Calibri"/>
        </w:rPr>
        <w:t xml:space="preserve"> </w:t>
      </w:r>
      <w:r w:rsidR="004116B5">
        <w:rPr>
          <w:rFonts w:ascii="Calibri" w:hAnsi="Calibri" w:cs="Calibri"/>
        </w:rPr>
        <w:t>of the Park</w:t>
      </w:r>
    </w:p>
    <w:p w:rsidR="00240202" w:rsidRDefault="00240202" w:rsidP="00CA67CD">
      <w:pPr>
        <w:pStyle w:val="ListParagraph"/>
        <w:numPr>
          <w:ilvl w:val="0"/>
          <w:numId w:val="12"/>
        </w:numPr>
        <w:autoSpaceDE w:val="0"/>
        <w:autoSpaceDN w:val="0"/>
        <w:adjustRightInd w:val="0"/>
        <w:spacing w:after="0" w:line="240" w:lineRule="auto"/>
        <w:ind w:hanging="502"/>
        <w:jc w:val="both"/>
        <w:rPr>
          <w:rFonts w:ascii="Calibri" w:hAnsi="Calibri" w:cs="Calibri"/>
        </w:rPr>
      </w:pPr>
      <w:r w:rsidRPr="00295F7A">
        <w:rPr>
          <w:rFonts w:ascii="Calibri" w:hAnsi="Calibri" w:cs="Calibri"/>
        </w:rPr>
        <w:t>SA Blue Gums (</w:t>
      </w:r>
      <w:r w:rsidRPr="00295F7A">
        <w:rPr>
          <w:rFonts w:ascii="Calibri" w:hAnsi="Calibri" w:cs="Calibri"/>
          <w:i/>
        </w:rPr>
        <w:t>Eucalyptus leucoxylon</w:t>
      </w:r>
      <w:r w:rsidRPr="00295F7A">
        <w:rPr>
          <w:rFonts w:ascii="Calibri" w:hAnsi="Calibri" w:cs="Calibri"/>
        </w:rPr>
        <w:t>) al</w:t>
      </w:r>
      <w:r w:rsidR="00CA1CC9">
        <w:rPr>
          <w:rFonts w:ascii="Calibri" w:hAnsi="Calibri" w:cs="Calibri"/>
        </w:rPr>
        <w:t>ong the Wakefield Road frontage</w:t>
      </w:r>
      <w:r w:rsidR="004116B5">
        <w:rPr>
          <w:rFonts w:ascii="Calibri" w:hAnsi="Calibri" w:cs="Calibri"/>
        </w:rPr>
        <w:t xml:space="preserve"> and in the centre of the Park</w:t>
      </w:r>
    </w:p>
    <w:p w:rsidR="00CA1CC9" w:rsidRDefault="004116B5" w:rsidP="00CA67CD">
      <w:pPr>
        <w:pStyle w:val="ListParagraph"/>
        <w:numPr>
          <w:ilvl w:val="0"/>
          <w:numId w:val="12"/>
        </w:numPr>
        <w:autoSpaceDE w:val="0"/>
        <w:autoSpaceDN w:val="0"/>
        <w:adjustRightInd w:val="0"/>
        <w:spacing w:after="0" w:line="240" w:lineRule="auto"/>
        <w:ind w:hanging="502"/>
        <w:jc w:val="both"/>
        <w:rPr>
          <w:rFonts w:ascii="Calibri" w:hAnsi="Calibri" w:cs="Calibri"/>
        </w:rPr>
      </w:pPr>
      <w:r>
        <w:rPr>
          <w:rFonts w:ascii="Calibri" w:hAnsi="Calibri" w:cs="Calibri"/>
        </w:rPr>
        <w:t>Pepper Tree (</w:t>
      </w:r>
      <w:r w:rsidRPr="004116B5">
        <w:rPr>
          <w:rFonts w:ascii="Calibri" w:hAnsi="Calibri" w:cs="Calibri"/>
          <w:i/>
        </w:rPr>
        <w:t>Schinus aeria var molle</w:t>
      </w:r>
      <w:r>
        <w:rPr>
          <w:rFonts w:ascii="Calibri" w:hAnsi="Calibri" w:cs="Calibri"/>
        </w:rPr>
        <w:t>) avenue in the centre of the Park</w:t>
      </w:r>
    </w:p>
    <w:p w:rsidR="004116B5" w:rsidRDefault="004116B5" w:rsidP="002A6CFD">
      <w:pPr>
        <w:autoSpaceDE w:val="0"/>
        <w:autoSpaceDN w:val="0"/>
        <w:adjustRightInd w:val="0"/>
        <w:spacing w:after="0"/>
        <w:ind w:left="142"/>
        <w:jc w:val="both"/>
        <w:rPr>
          <w:rFonts w:ascii="Calibri" w:hAnsi="Calibri" w:cs="Calibri"/>
          <w:iCs/>
          <w:szCs w:val="24"/>
        </w:rPr>
      </w:pPr>
    </w:p>
    <w:p w:rsidR="00104984" w:rsidRPr="002A6CFD" w:rsidRDefault="000546C1" w:rsidP="00CA67CD">
      <w:pPr>
        <w:autoSpaceDE w:val="0"/>
        <w:autoSpaceDN w:val="0"/>
        <w:adjustRightInd w:val="0"/>
        <w:spacing w:after="0"/>
        <w:jc w:val="both"/>
        <w:rPr>
          <w:rFonts w:ascii="Calibri" w:hAnsi="Calibri" w:cs="Calibri"/>
          <w:iCs/>
          <w:szCs w:val="24"/>
        </w:rPr>
      </w:pPr>
      <w:r w:rsidRPr="002A6CFD">
        <w:rPr>
          <w:rFonts w:ascii="Calibri" w:hAnsi="Calibri" w:cs="Calibri"/>
          <w:iCs/>
          <w:szCs w:val="24"/>
        </w:rPr>
        <w:t xml:space="preserve">There are additional (individual) trees of </w:t>
      </w:r>
      <w:r w:rsidR="000C1664">
        <w:rPr>
          <w:rFonts w:ascii="Calibri" w:hAnsi="Calibri" w:cs="Calibri"/>
          <w:iCs/>
          <w:szCs w:val="24"/>
        </w:rPr>
        <w:t>heritage value</w:t>
      </w:r>
      <w:r w:rsidRPr="002A6CFD">
        <w:rPr>
          <w:rFonts w:ascii="Calibri" w:hAnsi="Calibri" w:cs="Calibri"/>
          <w:iCs/>
          <w:szCs w:val="24"/>
        </w:rPr>
        <w:t xml:space="preserve"> identified in the (Dr David Jones) </w:t>
      </w:r>
      <w:r w:rsidR="00FB320C" w:rsidRPr="008E05F5">
        <w:rPr>
          <w:rFonts w:ascii="Calibri" w:hAnsi="Calibri" w:cs="Calibri"/>
          <w:szCs w:val="24"/>
        </w:rPr>
        <w:t xml:space="preserve">the </w:t>
      </w:r>
      <w:hyperlink r:id="rId24" w:history="1">
        <w:r w:rsidR="00FB320C" w:rsidRPr="008E05F5">
          <w:rPr>
            <w:rStyle w:val="Hyperlink"/>
            <w:rFonts w:ascii="Calibri" w:hAnsi="Calibri" w:cs="Calibri"/>
            <w:szCs w:val="24"/>
          </w:rPr>
          <w:t>Adelaide Park Lands and Squares Cultural Landscape Assessment Study</w:t>
        </w:r>
      </w:hyperlink>
      <w:r w:rsidR="00FB320C">
        <w:rPr>
          <w:rStyle w:val="Hyperlink"/>
          <w:rFonts w:ascii="Calibri" w:hAnsi="Calibri" w:cs="Calibri"/>
          <w:szCs w:val="24"/>
        </w:rPr>
        <w:t xml:space="preserve"> </w:t>
      </w:r>
      <w:r w:rsidRPr="002A6CFD">
        <w:rPr>
          <w:rFonts w:ascii="Calibri" w:hAnsi="Calibri" w:cs="Calibri"/>
          <w:iCs/>
          <w:szCs w:val="24"/>
        </w:rPr>
        <w:t xml:space="preserve">for </w:t>
      </w:r>
      <w:r w:rsidR="001E45F8" w:rsidRPr="001E45F8">
        <w:rPr>
          <w:rFonts w:ascii="Calibri" w:hAnsi="Calibri" w:cs="Calibri"/>
          <w:szCs w:val="24"/>
        </w:rPr>
        <w:t>Rundle Park/</w:t>
      </w:r>
      <w:r w:rsidR="0011617A">
        <w:rPr>
          <w:rFonts w:ascii="Calibri" w:hAnsi="Calibri" w:cs="Calibri"/>
          <w:szCs w:val="24"/>
        </w:rPr>
        <w:t>Kadlitpina</w:t>
      </w:r>
      <w:r w:rsidR="001E45F8" w:rsidRPr="001E45F8">
        <w:rPr>
          <w:rFonts w:ascii="Calibri" w:hAnsi="Calibri" w:cs="Calibri"/>
          <w:szCs w:val="24"/>
        </w:rPr>
        <w:t>, Rymill Park/</w:t>
      </w:r>
      <w:r w:rsidR="0011617A">
        <w:rPr>
          <w:rFonts w:ascii="Calibri" w:hAnsi="Calibri" w:cs="Calibri"/>
          <w:szCs w:val="24"/>
        </w:rPr>
        <w:t>Murlawirrapurka</w:t>
      </w:r>
      <w:r w:rsidR="001E45F8" w:rsidRPr="001E45F8">
        <w:rPr>
          <w:rFonts w:ascii="Calibri" w:hAnsi="Calibri" w:cs="Calibri"/>
          <w:szCs w:val="24"/>
        </w:rPr>
        <w:t xml:space="preserve"> and </w:t>
      </w:r>
      <w:r w:rsidR="0011617A">
        <w:rPr>
          <w:rFonts w:ascii="Calibri" w:hAnsi="Calibri" w:cs="Calibri"/>
          <w:szCs w:val="24"/>
        </w:rPr>
        <w:t>Ityamai-itpina</w:t>
      </w:r>
      <w:r w:rsidR="001E45F8" w:rsidRPr="001E45F8">
        <w:rPr>
          <w:rFonts w:ascii="Calibri" w:hAnsi="Calibri" w:cs="Calibri"/>
          <w:szCs w:val="24"/>
        </w:rPr>
        <w:t xml:space="preserve"> (Park 15)</w:t>
      </w:r>
      <w:r w:rsidR="000C1664" w:rsidRPr="001E45F8">
        <w:rPr>
          <w:rFonts w:ascii="Calibri" w:hAnsi="Calibri" w:cs="Calibri"/>
          <w:bCs/>
          <w:szCs w:val="24"/>
        </w:rPr>
        <w:t>.  O</w:t>
      </w:r>
      <w:r w:rsidRPr="001E45F8">
        <w:rPr>
          <w:rFonts w:ascii="Calibri" w:hAnsi="Calibri" w:cs="Calibri"/>
          <w:iCs/>
          <w:szCs w:val="24"/>
        </w:rPr>
        <w:t>nly</w:t>
      </w:r>
      <w:r w:rsidRPr="002A6CFD">
        <w:rPr>
          <w:rFonts w:ascii="Calibri" w:hAnsi="Calibri" w:cs="Calibri"/>
          <w:iCs/>
          <w:szCs w:val="24"/>
        </w:rPr>
        <w:t xml:space="preserve"> the avenues</w:t>
      </w:r>
      <w:r w:rsidR="001E45F8">
        <w:rPr>
          <w:rFonts w:ascii="Calibri" w:hAnsi="Calibri" w:cs="Calibri"/>
          <w:iCs/>
          <w:szCs w:val="24"/>
        </w:rPr>
        <w:t>,</w:t>
      </w:r>
      <w:r w:rsidRPr="002A6CFD">
        <w:rPr>
          <w:rFonts w:ascii="Calibri" w:hAnsi="Calibri" w:cs="Calibri"/>
          <w:iCs/>
          <w:szCs w:val="24"/>
        </w:rPr>
        <w:t xml:space="preserve"> boulevards </w:t>
      </w:r>
      <w:r w:rsidR="001E45F8">
        <w:rPr>
          <w:rFonts w:ascii="Calibri" w:hAnsi="Calibri" w:cs="Calibri"/>
          <w:iCs/>
          <w:szCs w:val="24"/>
        </w:rPr>
        <w:t xml:space="preserve">and groupings </w:t>
      </w:r>
      <w:r w:rsidRPr="002A6CFD">
        <w:rPr>
          <w:rFonts w:ascii="Calibri" w:hAnsi="Calibri" w:cs="Calibri"/>
          <w:iCs/>
          <w:szCs w:val="24"/>
        </w:rPr>
        <w:t xml:space="preserve">of trees are identified in this Plan.  </w:t>
      </w:r>
    </w:p>
    <w:p w:rsidR="000546C1" w:rsidRPr="00370DC5" w:rsidRDefault="000546C1" w:rsidP="00CA67CD">
      <w:pPr>
        <w:autoSpaceDE w:val="0"/>
        <w:autoSpaceDN w:val="0"/>
        <w:adjustRightInd w:val="0"/>
        <w:spacing w:after="0"/>
        <w:rPr>
          <w:rFonts w:ascii="Calibri" w:hAnsi="Calibri" w:cs="Calibri"/>
          <w:iCs/>
          <w:color w:val="0070C0"/>
          <w:szCs w:val="24"/>
        </w:rPr>
      </w:pPr>
    </w:p>
    <w:p w:rsidR="00104984" w:rsidRPr="00370DC5" w:rsidRDefault="00104984" w:rsidP="00CA67CD">
      <w:pPr>
        <w:autoSpaceDE w:val="0"/>
        <w:autoSpaceDN w:val="0"/>
        <w:adjustRightInd w:val="0"/>
        <w:spacing w:after="0" w:line="240" w:lineRule="auto"/>
        <w:rPr>
          <w:rFonts w:ascii="Calibri" w:hAnsi="Calibri" w:cs="Calibri"/>
          <w:b/>
          <w:color w:val="5E9629"/>
          <w:sz w:val="28"/>
          <w:szCs w:val="28"/>
        </w:rPr>
      </w:pPr>
      <w:r w:rsidRPr="00370DC5">
        <w:rPr>
          <w:rFonts w:ascii="Calibri" w:hAnsi="Calibri" w:cs="Calibri"/>
          <w:b/>
          <w:color w:val="5E9629"/>
          <w:sz w:val="28"/>
          <w:szCs w:val="28"/>
        </w:rPr>
        <w:t>2.1.4</w:t>
      </w:r>
      <w:r w:rsidR="002A6CFD">
        <w:rPr>
          <w:rFonts w:ascii="Calibri" w:hAnsi="Calibri" w:cs="Calibri"/>
          <w:b/>
          <w:color w:val="5E9629"/>
          <w:sz w:val="28"/>
          <w:szCs w:val="28"/>
        </w:rPr>
        <w:tab/>
      </w:r>
      <w:r w:rsidRPr="00370DC5">
        <w:rPr>
          <w:rFonts w:ascii="Calibri" w:hAnsi="Calibri" w:cs="Calibri"/>
          <w:b/>
          <w:color w:val="5E9629"/>
          <w:sz w:val="28"/>
          <w:szCs w:val="28"/>
        </w:rPr>
        <w:tab/>
        <w:t>Heritage Listing:</w:t>
      </w:r>
    </w:p>
    <w:p w:rsidR="00104984" w:rsidRPr="003F4A41" w:rsidRDefault="00104984" w:rsidP="00CA67CD">
      <w:pPr>
        <w:autoSpaceDE w:val="0"/>
        <w:autoSpaceDN w:val="0"/>
        <w:adjustRightInd w:val="0"/>
        <w:spacing w:after="0" w:line="240" w:lineRule="auto"/>
        <w:rPr>
          <w:rFonts w:asciiTheme="majorHAnsi" w:hAnsiTheme="majorHAnsi" w:cstheme="majorHAnsi"/>
          <w:b/>
          <w:i/>
        </w:rPr>
      </w:pPr>
    </w:p>
    <w:p w:rsidR="008E05F5" w:rsidRPr="002A6CFD" w:rsidRDefault="00B671BD" w:rsidP="00CA67CD">
      <w:pPr>
        <w:autoSpaceDE w:val="0"/>
        <w:autoSpaceDN w:val="0"/>
        <w:adjustRightInd w:val="0"/>
        <w:spacing w:after="0" w:line="240" w:lineRule="auto"/>
        <w:jc w:val="both"/>
        <w:rPr>
          <w:rFonts w:ascii="Calibri" w:hAnsi="Calibri" w:cs="Calibri"/>
          <w:szCs w:val="24"/>
        </w:rPr>
      </w:pPr>
      <w:r w:rsidRPr="004116B5">
        <w:rPr>
          <w:rFonts w:ascii="Calibri" w:hAnsi="Calibri" w:cs="Calibri"/>
          <w:b/>
          <w:color w:val="5E9629"/>
          <w:szCs w:val="24"/>
        </w:rPr>
        <w:t>Rundle Park/</w:t>
      </w:r>
      <w:r w:rsidR="0011617A">
        <w:rPr>
          <w:rFonts w:ascii="Calibri" w:hAnsi="Calibri" w:cs="Calibri"/>
          <w:b/>
          <w:color w:val="5E9629"/>
          <w:szCs w:val="24"/>
        </w:rPr>
        <w:t>Kadlitpina</w:t>
      </w:r>
      <w:r w:rsidRPr="004116B5">
        <w:rPr>
          <w:rFonts w:ascii="Calibri" w:hAnsi="Calibri" w:cs="Calibri"/>
          <w:b/>
          <w:color w:val="5E9629"/>
          <w:szCs w:val="24"/>
        </w:rPr>
        <w:t>, Rymill Park/</w:t>
      </w:r>
      <w:r w:rsidR="0011617A">
        <w:rPr>
          <w:rFonts w:ascii="Calibri" w:hAnsi="Calibri" w:cs="Calibri"/>
          <w:b/>
          <w:color w:val="5E9629"/>
          <w:szCs w:val="24"/>
        </w:rPr>
        <w:t>Murlawirrapurka</w:t>
      </w:r>
      <w:r w:rsidRPr="004116B5">
        <w:rPr>
          <w:rFonts w:ascii="Calibri" w:hAnsi="Calibri" w:cs="Calibri"/>
          <w:b/>
          <w:color w:val="5E9629"/>
          <w:szCs w:val="24"/>
        </w:rPr>
        <w:t xml:space="preserve"> and </w:t>
      </w:r>
      <w:r w:rsidR="0011617A">
        <w:rPr>
          <w:rFonts w:ascii="Calibri" w:hAnsi="Calibri" w:cs="Calibri"/>
          <w:b/>
          <w:color w:val="5E9629"/>
          <w:szCs w:val="24"/>
        </w:rPr>
        <w:t>Ityamai-itpina</w:t>
      </w:r>
      <w:r w:rsidRPr="004116B5">
        <w:rPr>
          <w:rFonts w:ascii="Calibri" w:hAnsi="Calibri" w:cs="Calibri"/>
          <w:b/>
          <w:color w:val="5E9629"/>
          <w:szCs w:val="24"/>
        </w:rPr>
        <w:t xml:space="preserve"> (Park 15)</w:t>
      </w:r>
      <w:r>
        <w:rPr>
          <w:rFonts w:ascii="Calibri" w:hAnsi="Calibri" w:cs="Calibri"/>
          <w:szCs w:val="24"/>
        </w:rPr>
        <w:t xml:space="preserve"> </w:t>
      </w:r>
      <w:r w:rsidR="004A2B05" w:rsidRPr="002A6CFD">
        <w:rPr>
          <w:rFonts w:ascii="Calibri" w:hAnsi="Calibri" w:cs="Calibri"/>
          <w:szCs w:val="24"/>
        </w:rPr>
        <w:t>are</w:t>
      </w:r>
      <w:r w:rsidR="00104984" w:rsidRPr="002A6CFD">
        <w:rPr>
          <w:rFonts w:ascii="Calibri" w:hAnsi="Calibri" w:cs="Calibri"/>
          <w:b/>
          <w:i/>
          <w:szCs w:val="24"/>
        </w:rPr>
        <w:t xml:space="preserve"> </w:t>
      </w:r>
      <w:r w:rsidR="00104984" w:rsidRPr="002A6CFD">
        <w:rPr>
          <w:rFonts w:ascii="Calibri" w:hAnsi="Calibri" w:cs="Calibri"/>
          <w:szCs w:val="24"/>
        </w:rPr>
        <w:t xml:space="preserve">part of the </w:t>
      </w:r>
      <w:hyperlink r:id="rId25" w:history="1">
        <w:r w:rsidR="0064561D" w:rsidRPr="00C71440">
          <w:rPr>
            <w:rStyle w:val="Hyperlink"/>
            <w:rFonts w:ascii="Calibri" w:hAnsi="Calibri" w:cs="Calibri"/>
            <w:szCs w:val="24"/>
          </w:rPr>
          <w:t>Adelaide Park Lands and City Layout</w:t>
        </w:r>
      </w:hyperlink>
      <w:r w:rsidR="0064561D" w:rsidRPr="002A6CFD">
        <w:rPr>
          <w:rFonts w:ascii="Calibri" w:hAnsi="Calibri" w:cs="Calibri"/>
          <w:szCs w:val="24"/>
        </w:rPr>
        <w:t xml:space="preserve"> </w:t>
      </w:r>
      <w:r w:rsidR="00104984" w:rsidRPr="002A6CFD">
        <w:rPr>
          <w:rFonts w:ascii="Calibri" w:hAnsi="Calibri" w:cs="Calibri"/>
          <w:szCs w:val="24"/>
        </w:rPr>
        <w:t xml:space="preserve">which are on the National Heritage List.  See Part 1, in the CLMP Planning Framework, at 1.3.1 for further information.   </w:t>
      </w:r>
    </w:p>
    <w:p w:rsidR="008E05F5" w:rsidRPr="002A6CFD" w:rsidRDefault="008E05F5" w:rsidP="00CA67CD">
      <w:pPr>
        <w:autoSpaceDE w:val="0"/>
        <w:autoSpaceDN w:val="0"/>
        <w:adjustRightInd w:val="0"/>
        <w:spacing w:after="0" w:line="240" w:lineRule="auto"/>
        <w:jc w:val="both"/>
        <w:rPr>
          <w:rFonts w:ascii="Calibri" w:hAnsi="Calibri" w:cs="Calibri"/>
          <w:szCs w:val="24"/>
        </w:rPr>
      </w:pPr>
    </w:p>
    <w:p w:rsidR="007F04E4" w:rsidRDefault="00B671BD" w:rsidP="00CA67CD">
      <w:pPr>
        <w:autoSpaceDE w:val="0"/>
        <w:autoSpaceDN w:val="0"/>
        <w:adjustRightInd w:val="0"/>
        <w:spacing w:after="0"/>
        <w:jc w:val="both"/>
        <w:rPr>
          <w:rFonts w:ascii="Calibri" w:hAnsi="Calibri" w:cs="Calibri"/>
          <w:color w:val="FF0000"/>
          <w:szCs w:val="24"/>
        </w:rPr>
      </w:pPr>
      <w:r w:rsidRPr="004116B5">
        <w:rPr>
          <w:rFonts w:ascii="Calibri" w:hAnsi="Calibri" w:cs="Calibri"/>
          <w:b/>
          <w:color w:val="5E9629"/>
          <w:szCs w:val="24"/>
        </w:rPr>
        <w:t>Rundle Park/</w:t>
      </w:r>
      <w:r w:rsidR="0011617A">
        <w:rPr>
          <w:rFonts w:ascii="Calibri" w:hAnsi="Calibri" w:cs="Calibri"/>
          <w:b/>
          <w:color w:val="5E9629"/>
          <w:szCs w:val="24"/>
        </w:rPr>
        <w:t>Kadlitpina</w:t>
      </w:r>
      <w:r w:rsidR="007F04E4">
        <w:rPr>
          <w:rFonts w:ascii="Calibri" w:hAnsi="Calibri" w:cs="Calibri"/>
          <w:b/>
          <w:color w:val="5E9629"/>
          <w:szCs w:val="24"/>
        </w:rPr>
        <w:t xml:space="preserve"> </w:t>
      </w:r>
      <w:r w:rsidR="007F04E4">
        <w:rPr>
          <w:rFonts w:ascii="Calibri" w:hAnsi="Calibri" w:cs="Calibri"/>
          <w:szCs w:val="24"/>
        </w:rPr>
        <w:t xml:space="preserve">contains the War </w:t>
      </w:r>
      <w:r w:rsidR="00CA67CD">
        <w:rPr>
          <w:rFonts w:ascii="Calibri" w:hAnsi="Calibri" w:cs="Calibri"/>
          <w:szCs w:val="24"/>
        </w:rPr>
        <w:t xml:space="preserve">Horse </w:t>
      </w:r>
      <w:r w:rsidR="007F04E4">
        <w:rPr>
          <w:rFonts w:ascii="Calibri" w:hAnsi="Calibri" w:cs="Calibri"/>
          <w:szCs w:val="24"/>
        </w:rPr>
        <w:t>Memorial T</w:t>
      </w:r>
      <w:r w:rsidR="0064561D">
        <w:rPr>
          <w:rFonts w:ascii="Calibri" w:hAnsi="Calibri" w:cs="Calibri"/>
          <w:szCs w:val="24"/>
        </w:rPr>
        <w:t>r</w:t>
      </w:r>
      <w:r w:rsidR="007F04E4">
        <w:rPr>
          <w:rFonts w:ascii="Calibri" w:hAnsi="Calibri" w:cs="Calibri"/>
          <w:szCs w:val="24"/>
        </w:rPr>
        <w:t xml:space="preserve">ough and Obelisk which is a Local </w:t>
      </w:r>
      <w:r w:rsidR="00CA67CD">
        <w:rPr>
          <w:rFonts w:ascii="Calibri" w:hAnsi="Calibri" w:cs="Calibri"/>
          <w:szCs w:val="24"/>
        </w:rPr>
        <w:t>Heritage Place</w:t>
      </w:r>
      <w:r w:rsidR="00116DB0">
        <w:rPr>
          <w:rFonts w:ascii="Calibri" w:hAnsi="Calibri" w:cs="Calibri"/>
          <w:szCs w:val="24"/>
        </w:rPr>
        <w:t xml:space="preserve"> (City Significance)</w:t>
      </w:r>
      <w:bookmarkStart w:id="0" w:name="_GoBack"/>
      <w:bookmarkEnd w:id="0"/>
      <w:r w:rsidR="007F04E4">
        <w:rPr>
          <w:rFonts w:ascii="Calibri" w:hAnsi="Calibri" w:cs="Calibri"/>
          <w:szCs w:val="24"/>
        </w:rPr>
        <w:t xml:space="preserve">. This </w:t>
      </w:r>
      <w:r w:rsidR="009D7B86">
        <w:rPr>
          <w:rFonts w:ascii="Calibri" w:hAnsi="Calibri" w:cs="Calibri"/>
          <w:szCs w:val="24"/>
        </w:rPr>
        <w:t>P</w:t>
      </w:r>
      <w:r w:rsidR="007F04E4">
        <w:rPr>
          <w:rFonts w:ascii="Calibri" w:hAnsi="Calibri" w:cs="Calibri"/>
          <w:szCs w:val="24"/>
        </w:rPr>
        <w:t>ark also contains the Valve House</w:t>
      </w:r>
      <w:r w:rsidR="00C503EB">
        <w:rPr>
          <w:rFonts w:ascii="Calibri" w:hAnsi="Calibri" w:cs="Calibri"/>
          <w:szCs w:val="24"/>
        </w:rPr>
        <w:t xml:space="preserve"> which was moved and rebuilt</w:t>
      </w:r>
      <w:r w:rsidR="007F04E4">
        <w:rPr>
          <w:rFonts w:ascii="Calibri" w:hAnsi="Calibri" w:cs="Calibri"/>
          <w:szCs w:val="24"/>
        </w:rPr>
        <w:t xml:space="preserve"> in the eastern end of the Park which is the last remaining structure from the Kent Town Waterworks, which was demolished in the 1980s.  This building is not heritage listed </w:t>
      </w:r>
      <w:r w:rsidR="007F04E4" w:rsidRPr="00C503EB">
        <w:rPr>
          <w:rFonts w:ascii="Calibri" w:hAnsi="Calibri" w:cs="Calibri"/>
          <w:szCs w:val="24"/>
        </w:rPr>
        <w:t>but is an important feature considered to be of cultural and historic importance.</w:t>
      </w:r>
      <w:r w:rsidR="003E512E">
        <w:rPr>
          <w:rFonts w:ascii="Calibri" w:hAnsi="Calibri" w:cs="Calibri"/>
          <w:color w:val="FF0000"/>
          <w:szCs w:val="24"/>
        </w:rPr>
        <w:t xml:space="preserve">  </w:t>
      </w:r>
    </w:p>
    <w:p w:rsidR="00C503EB" w:rsidRPr="007F04E4" w:rsidRDefault="00C503EB" w:rsidP="00CA67CD">
      <w:pPr>
        <w:autoSpaceDE w:val="0"/>
        <w:autoSpaceDN w:val="0"/>
        <w:adjustRightInd w:val="0"/>
        <w:spacing w:after="0"/>
        <w:jc w:val="both"/>
        <w:rPr>
          <w:rFonts w:ascii="Calibri" w:hAnsi="Calibri" w:cs="Calibri"/>
          <w:szCs w:val="24"/>
        </w:rPr>
      </w:pPr>
    </w:p>
    <w:p w:rsidR="00104984" w:rsidRDefault="00B671BD" w:rsidP="00CA67CD">
      <w:pPr>
        <w:autoSpaceDE w:val="0"/>
        <w:autoSpaceDN w:val="0"/>
        <w:adjustRightInd w:val="0"/>
        <w:spacing w:after="0"/>
        <w:jc w:val="both"/>
        <w:rPr>
          <w:rFonts w:ascii="Calibri" w:hAnsi="Calibri" w:cs="Calibri"/>
          <w:szCs w:val="24"/>
        </w:rPr>
      </w:pPr>
      <w:r w:rsidRPr="004116B5">
        <w:rPr>
          <w:rFonts w:ascii="Calibri" w:hAnsi="Calibri" w:cs="Calibri"/>
          <w:b/>
          <w:color w:val="5E9629"/>
          <w:szCs w:val="24"/>
        </w:rPr>
        <w:t>Rymill Park/</w:t>
      </w:r>
      <w:r w:rsidR="0011617A">
        <w:rPr>
          <w:rFonts w:ascii="Calibri" w:hAnsi="Calibri" w:cs="Calibri"/>
          <w:b/>
          <w:color w:val="5E9629"/>
          <w:szCs w:val="24"/>
        </w:rPr>
        <w:t>Murlawirrapurka</w:t>
      </w:r>
      <w:r w:rsidRPr="004116B5">
        <w:rPr>
          <w:rFonts w:ascii="Calibri" w:hAnsi="Calibri" w:cs="Calibri"/>
          <w:b/>
          <w:color w:val="5E9629"/>
          <w:szCs w:val="24"/>
        </w:rPr>
        <w:t xml:space="preserve"> and </w:t>
      </w:r>
      <w:r w:rsidR="0011617A">
        <w:rPr>
          <w:rFonts w:ascii="Calibri" w:hAnsi="Calibri" w:cs="Calibri"/>
          <w:b/>
          <w:color w:val="5E9629"/>
          <w:szCs w:val="24"/>
        </w:rPr>
        <w:t>Ityamai-itpina</w:t>
      </w:r>
      <w:r w:rsidRPr="004116B5">
        <w:rPr>
          <w:rFonts w:ascii="Calibri" w:hAnsi="Calibri" w:cs="Calibri"/>
          <w:b/>
          <w:color w:val="5E9629"/>
          <w:szCs w:val="24"/>
        </w:rPr>
        <w:t xml:space="preserve"> (Park 15)</w:t>
      </w:r>
      <w:r>
        <w:rPr>
          <w:rFonts w:ascii="Calibri" w:hAnsi="Calibri" w:cs="Calibri"/>
          <w:szCs w:val="24"/>
        </w:rPr>
        <w:t xml:space="preserve"> </w:t>
      </w:r>
      <w:r w:rsidR="008E05F5" w:rsidRPr="002A6CFD">
        <w:rPr>
          <w:rFonts w:ascii="Calibri" w:hAnsi="Calibri" w:cs="Calibri"/>
          <w:szCs w:val="24"/>
        </w:rPr>
        <w:t xml:space="preserve">do not </w:t>
      </w:r>
      <w:r w:rsidR="00104984" w:rsidRPr="002A6CFD">
        <w:rPr>
          <w:rFonts w:ascii="Calibri" w:hAnsi="Calibri" w:cs="Calibri"/>
          <w:szCs w:val="24"/>
        </w:rPr>
        <w:t xml:space="preserve">contain </w:t>
      </w:r>
      <w:r w:rsidR="008E05F5" w:rsidRPr="002A6CFD">
        <w:rPr>
          <w:rFonts w:ascii="Calibri" w:hAnsi="Calibri" w:cs="Calibri"/>
          <w:szCs w:val="24"/>
        </w:rPr>
        <w:t xml:space="preserve">any </w:t>
      </w:r>
      <w:r w:rsidR="00104984" w:rsidRPr="002A6CFD">
        <w:rPr>
          <w:rFonts w:ascii="Calibri" w:hAnsi="Calibri" w:cs="Calibri"/>
          <w:iCs/>
          <w:szCs w:val="24"/>
        </w:rPr>
        <w:t xml:space="preserve">State or </w:t>
      </w:r>
      <w:r w:rsidR="008E05F5" w:rsidRPr="002A6CFD">
        <w:rPr>
          <w:rFonts w:ascii="Calibri" w:hAnsi="Calibri" w:cs="Calibri"/>
          <w:iCs/>
          <w:szCs w:val="24"/>
        </w:rPr>
        <w:t>l</w:t>
      </w:r>
      <w:r w:rsidR="00104984" w:rsidRPr="002A6CFD">
        <w:rPr>
          <w:rFonts w:ascii="Calibri" w:hAnsi="Calibri" w:cs="Calibri"/>
          <w:iCs/>
          <w:szCs w:val="24"/>
        </w:rPr>
        <w:t xml:space="preserve">ocal </w:t>
      </w:r>
      <w:r w:rsidR="008E05F5" w:rsidRPr="002A6CFD">
        <w:rPr>
          <w:rFonts w:ascii="Calibri" w:hAnsi="Calibri" w:cs="Calibri"/>
          <w:iCs/>
          <w:szCs w:val="24"/>
        </w:rPr>
        <w:t>Heritage Places</w:t>
      </w:r>
      <w:r w:rsidR="008E05F5" w:rsidRPr="002A6CFD">
        <w:rPr>
          <w:rFonts w:ascii="Calibri" w:hAnsi="Calibri" w:cs="Calibri"/>
          <w:i/>
          <w:iCs/>
          <w:szCs w:val="24"/>
        </w:rPr>
        <w:t xml:space="preserve"> </w:t>
      </w:r>
      <w:r w:rsidR="00104984" w:rsidRPr="002A6CFD">
        <w:rPr>
          <w:rFonts w:ascii="Calibri" w:hAnsi="Calibri" w:cs="Calibri"/>
          <w:szCs w:val="24"/>
        </w:rPr>
        <w:t>identified</w:t>
      </w:r>
      <w:r w:rsidR="008E05F5" w:rsidRPr="002A6CFD">
        <w:rPr>
          <w:rFonts w:ascii="Calibri" w:hAnsi="Calibri" w:cs="Calibri"/>
          <w:szCs w:val="24"/>
        </w:rPr>
        <w:t xml:space="preserve"> within</w:t>
      </w:r>
      <w:r w:rsidR="00104984" w:rsidRPr="002A6CFD">
        <w:rPr>
          <w:rFonts w:ascii="Calibri" w:hAnsi="Calibri" w:cs="Calibri"/>
          <w:szCs w:val="24"/>
        </w:rPr>
        <w:t xml:space="preserve"> the </w:t>
      </w:r>
      <w:r w:rsidR="00104984" w:rsidRPr="007F04E4">
        <w:rPr>
          <w:rFonts w:ascii="Calibri" w:hAnsi="Calibri" w:cs="Calibri"/>
          <w:szCs w:val="24"/>
        </w:rPr>
        <w:t xml:space="preserve">Adelaide (City) Development </w:t>
      </w:r>
      <w:r w:rsidR="00104984" w:rsidRPr="00C503EB">
        <w:rPr>
          <w:rFonts w:ascii="Calibri" w:hAnsi="Calibri" w:cs="Calibri"/>
          <w:szCs w:val="24"/>
        </w:rPr>
        <w:t>Plan</w:t>
      </w:r>
      <w:r w:rsidR="00004CC6">
        <w:rPr>
          <w:rFonts w:ascii="Calibri" w:hAnsi="Calibri" w:cs="Calibri"/>
          <w:szCs w:val="24"/>
        </w:rPr>
        <w:t xml:space="preserve">.  However, the Alice in Wonderland statue and the Picanniny statue in </w:t>
      </w:r>
      <w:r w:rsidR="00004CC6" w:rsidRPr="00004CC6">
        <w:rPr>
          <w:rFonts w:ascii="Calibri" w:hAnsi="Calibri" w:cs="Calibri"/>
          <w:szCs w:val="24"/>
        </w:rPr>
        <w:t>Rymill Park/Murlawirrapurka</w:t>
      </w:r>
      <w:r w:rsidR="00004CC6">
        <w:rPr>
          <w:rFonts w:ascii="Calibri" w:hAnsi="Calibri" w:cs="Calibri"/>
          <w:szCs w:val="24"/>
        </w:rPr>
        <w:t xml:space="preserve"> are </w:t>
      </w:r>
      <w:r w:rsidR="00004CC6" w:rsidRPr="00C503EB">
        <w:rPr>
          <w:rFonts w:ascii="Calibri" w:hAnsi="Calibri" w:cs="Calibri"/>
          <w:szCs w:val="24"/>
        </w:rPr>
        <w:t>considered to be of cultural and historic importance</w:t>
      </w:r>
      <w:r w:rsidR="00004CC6">
        <w:rPr>
          <w:rFonts w:ascii="Calibri" w:hAnsi="Calibri" w:cs="Calibri"/>
          <w:szCs w:val="24"/>
        </w:rPr>
        <w:t xml:space="preserve"> and are potential Local heritage places. </w:t>
      </w:r>
      <w:r w:rsidR="004F0C76">
        <w:rPr>
          <w:rFonts w:ascii="Calibri" w:hAnsi="Calibri" w:cs="Calibri"/>
          <w:szCs w:val="24"/>
        </w:rPr>
        <w:t xml:space="preserve"> The Rymill Park 1961 design features including the lake, footbridges</w:t>
      </w:r>
      <w:r w:rsidR="0064561D">
        <w:rPr>
          <w:rFonts w:ascii="Calibri" w:hAnsi="Calibri" w:cs="Calibri"/>
          <w:szCs w:val="24"/>
        </w:rPr>
        <w:t xml:space="preserve"> (although replaced)</w:t>
      </w:r>
      <w:r w:rsidR="004F0C76">
        <w:rPr>
          <w:rFonts w:ascii="Calibri" w:hAnsi="Calibri" w:cs="Calibri"/>
          <w:szCs w:val="24"/>
        </w:rPr>
        <w:t>, sign</w:t>
      </w:r>
      <w:r w:rsidR="009D7B86">
        <w:rPr>
          <w:rFonts w:ascii="Calibri" w:hAnsi="Calibri" w:cs="Calibri"/>
          <w:szCs w:val="24"/>
        </w:rPr>
        <w:t xml:space="preserve">, </w:t>
      </w:r>
      <w:r w:rsidR="004F0C76">
        <w:rPr>
          <w:rFonts w:ascii="Calibri" w:hAnsi="Calibri" w:cs="Calibri"/>
          <w:szCs w:val="24"/>
        </w:rPr>
        <w:t>rose garden</w:t>
      </w:r>
      <w:r w:rsidR="00FB320C">
        <w:rPr>
          <w:rFonts w:ascii="Calibri" w:hAnsi="Calibri" w:cs="Calibri"/>
          <w:szCs w:val="24"/>
        </w:rPr>
        <w:t>s</w:t>
      </w:r>
      <w:r w:rsidR="004F0C76">
        <w:rPr>
          <w:rFonts w:ascii="Calibri" w:hAnsi="Calibri" w:cs="Calibri"/>
          <w:szCs w:val="24"/>
        </w:rPr>
        <w:t xml:space="preserve"> and sundial, are also considered to be of cultural and historic importance.</w:t>
      </w:r>
      <w:r w:rsidR="009D7B86">
        <w:rPr>
          <w:rFonts w:ascii="Calibri" w:hAnsi="Calibri" w:cs="Calibri"/>
          <w:szCs w:val="24"/>
        </w:rPr>
        <w:t xml:space="preserve">  The former tramline embankment through </w:t>
      </w:r>
      <w:r w:rsidR="009D7B86" w:rsidRPr="004116B5">
        <w:rPr>
          <w:rFonts w:ascii="Calibri" w:hAnsi="Calibri" w:cs="Calibri"/>
          <w:b/>
          <w:color w:val="5E9629"/>
          <w:szCs w:val="24"/>
        </w:rPr>
        <w:t>Rymill Park/</w:t>
      </w:r>
      <w:r w:rsidR="009D7B86">
        <w:rPr>
          <w:rFonts w:ascii="Calibri" w:hAnsi="Calibri" w:cs="Calibri"/>
          <w:b/>
          <w:color w:val="5E9629"/>
          <w:szCs w:val="24"/>
        </w:rPr>
        <w:t xml:space="preserve">Murlawirrapurka </w:t>
      </w:r>
      <w:r w:rsidR="009D7B86" w:rsidRPr="009D7B86">
        <w:rPr>
          <w:rFonts w:ascii="Calibri" w:hAnsi="Calibri" w:cs="Calibri"/>
          <w:szCs w:val="24"/>
        </w:rPr>
        <w:t>also tells a story about its former use and layout</w:t>
      </w:r>
      <w:r w:rsidR="009D7B86">
        <w:rPr>
          <w:rFonts w:ascii="Calibri" w:hAnsi="Calibri" w:cs="Calibri"/>
          <w:szCs w:val="24"/>
        </w:rPr>
        <w:t xml:space="preserve">, as well as providing a topographical feature adding interest to the Park. </w:t>
      </w:r>
    </w:p>
    <w:p w:rsidR="009D7B86" w:rsidRDefault="009D7B86" w:rsidP="00CA67CD">
      <w:pPr>
        <w:autoSpaceDE w:val="0"/>
        <w:autoSpaceDN w:val="0"/>
        <w:adjustRightInd w:val="0"/>
        <w:spacing w:after="0"/>
        <w:jc w:val="both"/>
        <w:rPr>
          <w:rFonts w:ascii="Calibri" w:hAnsi="Calibri" w:cs="Calibri"/>
          <w:szCs w:val="24"/>
        </w:rPr>
      </w:pPr>
    </w:p>
    <w:p w:rsidR="009D7B86" w:rsidRDefault="009D7B86" w:rsidP="00CA67CD">
      <w:pPr>
        <w:autoSpaceDE w:val="0"/>
        <w:autoSpaceDN w:val="0"/>
        <w:adjustRightInd w:val="0"/>
        <w:spacing w:after="0"/>
        <w:jc w:val="both"/>
        <w:rPr>
          <w:rFonts w:ascii="Calibri" w:hAnsi="Calibri" w:cs="Calibri"/>
          <w:szCs w:val="24"/>
        </w:rPr>
      </w:pPr>
      <w:r>
        <w:rPr>
          <w:rFonts w:ascii="Calibri" w:hAnsi="Calibri" w:cs="Calibri"/>
          <w:b/>
          <w:color w:val="5E9629"/>
          <w:szCs w:val="24"/>
        </w:rPr>
        <w:t>Ityamai-itpina</w:t>
      </w:r>
      <w:r w:rsidRPr="004116B5">
        <w:rPr>
          <w:rFonts w:ascii="Calibri" w:hAnsi="Calibri" w:cs="Calibri"/>
          <w:b/>
          <w:color w:val="5E9629"/>
          <w:szCs w:val="24"/>
        </w:rPr>
        <w:t xml:space="preserve"> (Park 1</w:t>
      </w:r>
      <w:r w:rsidRPr="005906BE">
        <w:rPr>
          <w:rFonts w:ascii="Calibri" w:hAnsi="Calibri" w:cs="Calibri"/>
          <w:b/>
          <w:color w:val="5E9629"/>
          <w:szCs w:val="24"/>
        </w:rPr>
        <w:t>5</w:t>
      </w:r>
      <w:r w:rsidRPr="005906BE">
        <w:rPr>
          <w:rFonts w:ascii="Calibri" w:hAnsi="Calibri" w:cs="Calibri"/>
          <w:szCs w:val="24"/>
        </w:rPr>
        <w:t>)</w:t>
      </w:r>
      <w:r>
        <w:rPr>
          <w:rFonts w:ascii="Calibri" w:hAnsi="Calibri" w:cs="Calibri"/>
          <w:b/>
          <w:color w:val="5E9629"/>
          <w:szCs w:val="24"/>
        </w:rPr>
        <w:t xml:space="preserve"> </w:t>
      </w:r>
      <w:r w:rsidR="005906BE" w:rsidRPr="005906BE">
        <w:rPr>
          <w:rFonts w:ascii="Calibri" w:hAnsi="Calibri" w:cs="Calibri"/>
          <w:szCs w:val="24"/>
        </w:rPr>
        <w:t xml:space="preserve">features a playground </w:t>
      </w:r>
      <w:r w:rsidR="005906BE">
        <w:rPr>
          <w:rFonts w:ascii="Calibri" w:hAnsi="Calibri" w:cs="Calibri"/>
          <w:szCs w:val="24"/>
        </w:rPr>
        <w:t>which still retains some features of its historic background, including the shelter shed, some remnant plantings and signage.  The shelter shed is important to be retained.</w:t>
      </w:r>
    </w:p>
    <w:p w:rsidR="000B0D8A" w:rsidRPr="008E05F5" w:rsidRDefault="000B0D8A" w:rsidP="00CA67CD">
      <w:pPr>
        <w:autoSpaceDE w:val="0"/>
        <w:autoSpaceDN w:val="0"/>
        <w:adjustRightInd w:val="0"/>
        <w:spacing w:after="0" w:line="240" w:lineRule="auto"/>
        <w:jc w:val="both"/>
        <w:rPr>
          <w:rFonts w:ascii="Calibri" w:hAnsi="Calibri" w:cs="Calibri"/>
          <w:szCs w:val="24"/>
        </w:rPr>
      </w:pPr>
    </w:p>
    <w:p w:rsidR="00104984" w:rsidRPr="00370DC5" w:rsidRDefault="00104984" w:rsidP="00CA67CD">
      <w:pPr>
        <w:pStyle w:val="ListParagraph"/>
        <w:numPr>
          <w:ilvl w:val="2"/>
          <w:numId w:val="7"/>
        </w:numPr>
        <w:tabs>
          <w:tab w:val="left" w:pos="1418"/>
        </w:tabs>
        <w:ind w:left="0" w:firstLine="0"/>
        <w:rPr>
          <w:rFonts w:ascii="Calibri" w:hAnsi="Calibri" w:cs="Calibri"/>
          <w:b/>
          <w:color w:val="5E9629"/>
          <w:sz w:val="28"/>
          <w:szCs w:val="28"/>
        </w:rPr>
      </w:pPr>
      <w:r w:rsidRPr="00370DC5">
        <w:rPr>
          <w:rFonts w:ascii="Calibri" w:hAnsi="Calibri" w:cs="Calibri"/>
          <w:b/>
          <w:color w:val="5E9629"/>
          <w:sz w:val="28"/>
          <w:szCs w:val="28"/>
        </w:rPr>
        <w:t>Landscape</w:t>
      </w:r>
    </w:p>
    <w:p w:rsidR="003C23C4" w:rsidRDefault="000546C1" w:rsidP="00CA67CD">
      <w:pPr>
        <w:spacing w:after="120" w:line="240" w:lineRule="auto"/>
        <w:jc w:val="both"/>
        <w:rPr>
          <w:rFonts w:ascii="Calibri" w:hAnsi="Calibri" w:cs="Calibri"/>
          <w:szCs w:val="24"/>
        </w:rPr>
      </w:pPr>
      <w:r w:rsidRPr="008E05F5">
        <w:rPr>
          <w:rFonts w:ascii="Calibri" w:hAnsi="Calibri" w:cs="Calibri"/>
          <w:szCs w:val="24"/>
        </w:rPr>
        <w:t xml:space="preserve">The </w:t>
      </w:r>
      <w:hyperlink r:id="rId26" w:history="1">
        <w:r w:rsidRPr="008E05F5">
          <w:rPr>
            <w:rStyle w:val="Hyperlink"/>
            <w:rFonts w:ascii="Calibri" w:hAnsi="Calibri" w:cs="Calibri"/>
            <w:szCs w:val="24"/>
          </w:rPr>
          <w:t>Adelaide Park Lands Landscape Master Plan</w:t>
        </w:r>
      </w:hyperlink>
      <w:r w:rsidRPr="008E05F5">
        <w:rPr>
          <w:rFonts w:ascii="Calibri" w:hAnsi="Calibri" w:cs="Calibri"/>
          <w:szCs w:val="24"/>
        </w:rPr>
        <w:t xml:space="preserve"> identifies four landscape zones in the Park Lands.  </w:t>
      </w:r>
      <w:r w:rsidR="00F92CFE" w:rsidRPr="00F92CFE">
        <w:rPr>
          <w:rFonts w:ascii="Calibri" w:hAnsi="Calibri" w:cs="Calibri"/>
          <w:szCs w:val="24"/>
        </w:rPr>
        <w:t>Rundle Park/</w:t>
      </w:r>
      <w:r w:rsidR="0011617A">
        <w:rPr>
          <w:rFonts w:ascii="Calibri" w:hAnsi="Calibri" w:cs="Calibri"/>
          <w:szCs w:val="24"/>
        </w:rPr>
        <w:t>Kadlitpina</w:t>
      </w:r>
      <w:r w:rsidR="00F92CFE" w:rsidRPr="00F92CFE">
        <w:rPr>
          <w:rFonts w:ascii="Calibri" w:hAnsi="Calibri" w:cs="Calibri"/>
          <w:szCs w:val="24"/>
        </w:rPr>
        <w:t>, Rymill Park/</w:t>
      </w:r>
      <w:r w:rsidR="0011617A">
        <w:rPr>
          <w:rFonts w:ascii="Calibri" w:hAnsi="Calibri" w:cs="Calibri"/>
          <w:szCs w:val="24"/>
        </w:rPr>
        <w:t>Murlawirrapurka</w:t>
      </w:r>
      <w:r w:rsidR="00F92CFE" w:rsidRPr="00F92CFE">
        <w:rPr>
          <w:rFonts w:ascii="Calibri" w:hAnsi="Calibri" w:cs="Calibri"/>
          <w:szCs w:val="24"/>
        </w:rPr>
        <w:t xml:space="preserve"> and </w:t>
      </w:r>
      <w:r w:rsidR="0011617A">
        <w:rPr>
          <w:rFonts w:ascii="Calibri" w:hAnsi="Calibri" w:cs="Calibri"/>
          <w:szCs w:val="24"/>
        </w:rPr>
        <w:t>Ityamai-itpina</w:t>
      </w:r>
      <w:r w:rsidR="00F92CFE" w:rsidRPr="00F92CFE">
        <w:rPr>
          <w:rFonts w:ascii="Calibri" w:hAnsi="Calibri" w:cs="Calibri"/>
          <w:szCs w:val="24"/>
        </w:rPr>
        <w:t xml:space="preserve"> (Park 15) </w:t>
      </w:r>
      <w:r w:rsidR="008370BD" w:rsidRPr="00F92CFE">
        <w:rPr>
          <w:rFonts w:ascii="Calibri" w:hAnsi="Calibri" w:cs="Calibri"/>
          <w:szCs w:val="24"/>
        </w:rPr>
        <w:t>are</w:t>
      </w:r>
      <w:r w:rsidR="008370BD" w:rsidRPr="008E05F5">
        <w:rPr>
          <w:rFonts w:ascii="Calibri" w:hAnsi="Calibri" w:cs="Calibri"/>
          <w:szCs w:val="24"/>
        </w:rPr>
        <w:t xml:space="preserve"> located </w:t>
      </w:r>
      <w:r w:rsidRPr="008E05F5">
        <w:rPr>
          <w:rFonts w:ascii="Calibri" w:hAnsi="Calibri" w:cs="Calibri"/>
          <w:szCs w:val="24"/>
        </w:rPr>
        <w:t>within</w:t>
      </w:r>
      <w:r w:rsidR="00761CF2" w:rsidRPr="008E05F5">
        <w:rPr>
          <w:rFonts w:ascii="Calibri" w:hAnsi="Calibri" w:cs="Calibri"/>
          <w:szCs w:val="24"/>
        </w:rPr>
        <w:t xml:space="preserve"> </w:t>
      </w:r>
      <w:r w:rsidR="00F92CFE">
        <w:rPr>
          <w:rFonts w:ascii="Calibri" w:hAnsi="Calibri" w:cs="Calibri"/>
          <w:szCs w:val="24"/>
        </w:rPr>
        <w:t xml:space="preserve">two zones.  </w:t>
      </w:r>
    </w:p>
    <w:p w:rsidR="00A10F0B" w:rsidRDefault="003E512E" w:rsidP="00CA67CD">
      <w:pPr>
        <w:spacing w:after="120" w:line="240" w:lineRule="auto"/>
        <w:jc w:val="both"/>
        <w:rPr>
          <w:rFonts w:ascii="Calibri" w:hAnsi="Calibri" w:cs="Calibri"/>
          <w:szCs w:val="24"/>
        </w:rPr>
      </w:pPr>
      <w:r w:rsidRPr="000330AC">
        <w:rPr>
          <w:rFonts w:ascii="Calibri" w:hAnsi="Calibri" w:cs="Calibri"/>
          <w:b/>
          <w:color w:val="5E9629"/>
          <w:szCs w:val="24"/>
        </w:rPr>
        <w:t>Rundle Park/</w:t>
      </w:r>
      <w:r w:rsidR="0011617A" w:rsidRPr="000330AC">
        <w:rPr>
          <w:rFonts w:ascii="Calibri" w:hAnsi="Calibri" w:cs="Calibri"/>
          <w:b/>
          <w:color w:val="5E9629"/>
          <w:szCs w:val="24"/>
        </w:rPr>
        <w:t>Kadlitpina</w:t>
      </w:r>
      <w:r w:rsidR="000330AC" w:rsidRPr="000330AC">
        <w:rPr>
          <w:rFonts w:ascii="Calibri" w:hAnsi="Calibri" w:cs="Calibri"/>
          <w:b/>
          <w:color w:val="5E9629"/>
          <w:szCs w:val="24"/>
        </w:rPr>
        <w:t xml:space="preserve"> and</w:t>
      </w:r>
      <w:r w:rsidRPr="000330AC">
        <w:rPr>
          <w:rFonts w:ascii="Calibri" w:hAnsi="Calibri" w:cs="Calibri"/>
          <w:b/>
          <w:color w:val="5E9629"/>
          <w:szCs w:val="24"/>
        </w:rPr>
        <w:t xml:space="preserve"> Rymill Park/</w:t>
      </w:r>
      <w:r w:rsidR="0011617A" w:rsidRPr="000330AC">
        <w:rPr>
          <w:rFonts w:ascii="Calibri" w:hAnsi="Calibri" w:cs="Calibri"/>
          <w:b/>
          <w:color w:val="5E9629"/>
          <w:szCs w:val="24"/>
        </w:rPr>
        <w:t>Murlawirrapurka</w:t>
      </w:r>
      <w:r w:rsidRPr="00F92CFE">
        <w:rPr>
          <w:rFonts w:ascii="Calibri" w:hAnsi="Calibri" w:cs="Calibri"/>
          <w:szCs w:val="24"/>
        </w:rPr>
        <w:t xml:space="preserve"> </w:t>
      </w:r>
      <w:r>
        <w:rPr>
          <w:rFonts w:ascii="Calibri" w:hAnsi="Calibri" w:cs="Calibri"/>
          <w:szCs w:val="24"/>
        </w:rPr>
        <w:t>are located in</w:t>
      </w:r>
      <w:r w:rsidR="00F92CFE">
        <w:rPr>
          <w:rFonts w:ascii="Calibri" w:hAnsi="Calibri" w:cs="Calibri"/>
          <w:szCs w:val="24"/>
        </w:rPr>
        <w:t xml:space="preserve"> the Civic, Cultural and Urban Parks Zone </w:t>
      </w:r>
      <w:r>
        <w:rPr>
          <w:rFonts w:ascii="Calibri" w:hAnsi="Calibri" w:cs="Calibri"/>
          <w:szCs w:val="24"/>
        </w:rPr>
        <w:t xml:space="preserve">(Zone 3) </w:t>
      </w:r>
      <w:r w:rsidR="00F92CFE">
        <w:rPr>
          <w:rFonts w:ascii="Calibri" w:hAnsi="Calibri" w:cs="Calibri"/>
          <w:szCs w:val="24"/>
        </w:rPr>
        <w:t xml:space="preserve">which is characterised by structured and intensively-used Parks.  </w:t>
      </w:r>
      <w:r w:rsidR="004B3DA7">
        <w:rPr>
          <w:rFonts w:ascii="Calibri" w:hAnsi="Calibri" w:cs="Calibri"/>
          <w:szCs w:val="24"/>
        </w:rPr>
        <w:t>Its</w:t>
      </w:r>
      <w:r w:rsidR="00F92CFE">
        <w:rPr>
          <w:rFonts w:ascii="Calibri" w:hAnsi="Calibri" w:cs="Calibri"/>
          <w:szCs w:val="24"/>
        </w:rPr>
        <w:t xml:space="preserve"> vision is:</w:t>
      </w:r>
    </w:p>
    <w:p w:rsidR="008F74A6" w:rsidRDefault="00F92CFE" w:rsidP="003E512E">
      <w:pPr>
        <w:spacing w:after="120" w:line="240" w:lineRule="auto"/>
        <w:ind w:left="567"/>
        <w:jc w:val="both"/>
        <w:rPr>
          <w:rFonts w:ascii="Calibri" w:hAnsi="Calibri" w:cs="Calibri"/>
          <w:bCs/>
          <w:szCs w:val="24"/>
        </w:rPr>
      </w:pPr>
      <w:r w:rsidRPr="003524CB">
        <w:rPr>
          <w:rFonts w:ascii="Calibri" w:hAnsi="Calibri" w:cs="Calibri"/>
          <w:bCs/>
          <w:szCs w:val="24"/>
        </w:rPr>
        <w:t>“</w:t>
      </w:r>
      <w:r w:rsidRPr="00613F6C">
        <w:rPr>
          <w:rFonts w:ascii="Calibri" w:hAnsi="Calibri" w:cs="Calibri"/>
          <w:bCs/>
          <w:i/>
          <w:szCs w:val="24"/>
        </w:rPr>
        <w:t xml:space="preserve">This zone, building on the Torrens River and the array of cultural and tourist activities along the northern edge of the city, is the major destination within Adelaide for local </w:t>
      </w:r>
      <w:r w:rsidRPr="00613F6C">
        <w:rPr>
          <w:rFonts w:ascii="Calibri" w:hAnsi="Calibri" w:cs="Calibri"/>
          <w:bCs/>
          <w:i/>
          <w:szCs w:val="24"/>
        </w:rPr>
        <w:lastRenderedPageBreak/>
        <w:t xml:space="preserve">residents and visitors alike.  Urban gardens and plazas, waterside parks and intensively used recreation hubs and event spaces create a unique sequence of parks which are a defining feature </w:t>
      </w:r>
      <w:r w:rsidR="003E512E" w:rsidRPr="00613F6C">
        <w:rPr>
          <w:rFonts w:ascii="Calibri" w:hAnsi="Calibri" w:cs="Calibri"/>
          <w:bCs/>
          <w:i/>
          <w:szCs w:val="24"/>
        </w:rPr>
        <w:t>of the city and its lifestyle</w:t>
      </w:r>
      <w:r w:rsidR="003E512E">
        <w:rPr>
          <w:rFonts w:ascii="Calibri" w:hAnsi="Calibri" w:cs="Calibri"/>
          <w:bCs/>
          <w:szCs w:val="24"/>
        </w:rPr>
        <w:t>”.</w:t>
      </w:r>
      <w:r w:rsidR="00613F6C">
        <w:rPr>
          <w:rFonts w:ascii="Calibri" w:hAnsi="Calibri" w:cs="Calibri"/>
          <w:bCs/>
          <w:szCs w:val="24"/>
        </w:rPr>
        <w:t xml:space="preserve"> </w:t>
      </w:r>
    </w:p>
    <w:p w:rsidR="00613F6C" w:rsidRPr="003524CB" w:rsidRDefault="00613F6C" w:rsidP="00CA67CD">
      <w:pPr>
        <w:spacing w:after="120" w:line="240" w:lineRule="auto"/>
        <w:jc w:val="both"/>
        <w:rPr>
          <w:rFonts w:ascii="Calibri" w:hAnsi="Calibri" w:cs="Calibri"/>
          <w:bCs/>
          <w:szCs w:val="24"/>
        </w:rPr>
      </w:pPr>
      <w:r>
        <w:rPr>
          <w:rFonts w:ascii="Calibri" w:hAnsi="Calibri" w:cs="Calibri"/>
          <w:bCs/>
          <w:szCs w:val="24"/>
        </w:rPr>
        <w:t>Applicable k</w:t>
      </w:r>
      <w:r w:rsidRPr="003524CB">
        <w:rPr>
          <w:rFonts w:ascii="Calibri" w:hAnsi="Calibri" w:cs="Calibri"/>
          <w:bCs/>
          <w:szCs w:val="24"/>
        </w:rPr>
        <w:t xml:space="preserve">ey planting directions from the </w:t>
      </w:r>
      <w:r w:rsidRPr="00FB320C">
        <w:rPr>
          <w:rFonts w:ascii="Calibri" w:hAnsi="Calibri" w:cs="Calibri"/>
          <w:b/>
          <w:bCs/>
          <w:szCs w:val="24"/>
        </w:rPr>
        <w:t>Adelaide Park Lands Landscape Master Plan: Civic, Cultural and Urban Parks Zone (3)</w:t>
      </w:r>
      <w:r>
        <w:rPr>
          <w:rFonts w:ascii="Calibri" w:hAnsi="Calibri" w:cs="Calibri"/>
          <w:bCs/>
          <w:szCs w:val="24"/>
        </w:rPr>
        <w:t xml:space="preserve"> </w:t>
      </w:r>
      <w:r w:rsidRPr="003524CB">
        <w:rPr>
          <w:rFonts w:ascii="Calibri" w:hAnsi="Calibri" w:cs="Calibri"/>
          <w:bCs/>
          <w:szCs w:val="24"/>
        </w:rPr>
        <w:t xml:space="preserve">are: </w:t>
      </w:r>
    </w:p>
    <w:p w:rsidR="0071703A" w:rsidRDefault="0071703A" w:rsidP="00CA67CD">
      <w:pPr>
        <w:pStyle w:val="ListParagraph"/>
        <w:numPr>
          <w:ilvl w:val="0"/>
          <w:numId w:val="11"/>
        </w:numPr>
        <w:autoSpaceDE w:val="0"/>
        <w:autoSpaceDN w:val="0"/>
        <w:adjustRightInd w:val="0"/>
        <w:spacing w:after="120" w:line="240" w:lineRule="auto"/>
        <w:ind w:hanging="502"/>
        <w:contextualSpacing w:val="0"/>
        <w:jc w:val="both"/>
        <w:rPr>
          <w:rFonts w:ascii="Calibri" w:hAnsi="Calibri" w:cs="Calibri"/>
          <w:szCs w:val="24"/>
        </w:rPr>
      </w:pPr>
      <w:r>
        <w:rPr>
          <w:rFonts w:ascii="Calibri" w:hAnsi="Calibri" w:cs="Calibri"/>
          <w:szCs w:val="24"/>
        </w:rPr>
        <w:t>Structure planting to support a wide variety of intensively used spaces.</w:t>
      </w:r>
    </w:p>
    <w:p w:rsidR="00613F6C" w:rsidRDefault="00613F6C" w:rsidP="00CA67CD">
      <w:pPr>
        <w:pStyle w:val="ListParagraph"/>
        <w:numPr>
          <w:ilvl w:val="0"/>
          <w:numId w:val="11"/>
        </w:numPr>
        <w:autoSpaceDE w:val="0"/>
        <w:autoSpaceDN w:val="0"/>
        <w:adjustRightInd w:val="0"/>
        <w:spacing w:after="120" w:line="240" w:lineRule="auto"/>
        <w:ind w:hanging="502"/>
        <w:contextualSpacing w:val="0"/>
        <w:jc w:val="both"/>
        <w:rPr>
          <w:rFonts w:ascii="Calibri" w:hAnsi="Calibri" w:cs="Calibri"/>
          <w:szCs w:val="24"/>
        </w:rPr>
      </w:pPr>
      <w:r w:rsidRPr="003524CB">
        <w:rPr>
          <w:rFonts w:ascii="Calibri" w:hAnsi="Calibri" w:cs="Calibri"/>
          <w:szCs w:val="24"/>
        </w:rPr>
        <w:t>Mix exotic and native species to provide spatial definition, shade and wind protection for adjacent spaces.</w:t>
      </w:r>
    </w:p>
    <w:p w:rsidR="0071703A" w:rsidRPr="003524CB" w:rsidRDefault="0071703A" w:rsidP="00CA67CD">
      <w:pPr>
        <w:pStyle w:val="ListParagraph"/>
        <w:numPr>
          <w:ilvl w:val="0"/>
          <w:numId w:val="11"/>
        </w:numPr>
        <w:autoSpaceDE w:val="0"/>
        <w:autoSpaceDN w:val="0"/>
        <w:adjustRightInd w:val="0"/>
        <w:spacing w:after="120" w:line="240" w:lineRule="auto"/>
        <w:ind w:hanging="502"/>
        <w:contextualSpacing w:val="0"/>
        <w:jc w:val="both"/>
        <w:rPr>
          <w:rFonts w:ascii="Calibri" w:hAnsi="Calibri" w:cs="Calibri"/>
          <w:szCs w:val="24"/>
        </w:rPr>
      </w:pPr>
      <w:r>
        <w:rPr>
          <w:rFonts w:ascii="Calibri" w:hAnsi="Calibri" w:cs="Calibri"/>
          <w:szCs w:val="24"/>
        </w:rPr>
        <w:t xml:space="preserve">Plantings to be more architectural in their patterning and layout, although some areas in the eastern parts of </w:t>
      </w:r>
      <w:r w:rsidRPr="000330AC">
        <w:rPr>
          <w:rFonts w:ascii="Calibri" w:hAnsi="Calibri" w:cs="Calibri"/>
          <w:b/>
          <w:color w:val="5E9629"/>
          <w:szCs w:val="24"/>
        </w:rPr>
        <w:t>Rundle Park/Kadlitpina and Rymill Park/Murlawirrapurka</w:t>
      </w:r>
      <w:r>
        <w:rPr>
          <w:rFonts w:ascii="Calibri" w:hAnsi="Calibri" w:cs="Calibri"/>
          <w:b/>
          <w:color w:val="5E9629"/>
          <w:szCs w:val="24"/>
        </w:rPr>
        <w:t xml:space="preserve"> </w:t>
      </w:r>
      <w:r w:rsidRPr="0071703A">
        <w:rPr>
          <w:rFonts w:ascii="Calibri" w:hAnsi="Calibri" w:cs="Calibri"/>
          <w:szCs w:val="24"/>
        </w:rPr>
        <w:t>may have a more informal character.</w:t>
      </w:r>
    </w:p>
    <w:p w:rsidR="00613F6C" w:rsidRPr="003524CB" w:rsidRDefault="00613F6C" w:rsidP="00CA67CD">
      <w:pPr>
        <w:pStyle w:val="ListParagraph"/>
        <w:numPr>
          <w:ilvl w:val="0"/>
          <w:numId w:val="11"/>
        </w:numPr>
        <w:autoSpaceDE w:val="0"/>
        <w:autoSpaceDN w:val="0"/>
        <w:adjustRightInd w:val="0"/>
        <w:spacing w:after="120" w:line="240" w:lineRule="auto"/>
        <w:ind w:hanging="502"/>
        <w:contextualSpacing w:val="0"/>
        <w:jc w:val="both"/>
        <w:rPr>
          <w:rFonts w:ascii="Calibri" w:hAnsi="Calibri" w:cs="Calibri"/>
          <w:szCs w:val="24"/>
        </w:rPr>
      </w:pPr>
      <w:r w:rsidRPr="003524CB">
        <w:rPr>
          <w:rFonts w:ascii="Calibri" w:hAnsi="Calibri" w:cs="Calibri"/>
          <w:szCs w:val="24"/>
        </w:rPr>
        <w:t>Characterise the existing planting structure with a strong delineation between mown exotic grass and adjacent enclosing tree plantings.</w:t>
      </w:r>
    </w:p>
    <w:p w:rsidR="00613F6C" w:rsidRPr="003524CB" w:rsidRDefault="00613F6C" w:rsidP="00CA67CD">
      <w:pPr>
        <w:pStyle w:val="ListParagraph"/>
        <w:numPr>
          <w:ilvl w:val="0"/>
          <w:numId w:val="11"/>
        </w:numPr>
        <w:autoSpaceDE w:val="0"/>
        <w:autoSpaceDN w:val="0"/>
        <w:adjustRightInd w:val="0"/>
        <w:spacing w:after="120" w:line="240" w:lineRule="auto"/>
        <w:ind w:hanging="502"/>
        <w:contextualSpacing w:val="0"/>
        <w:jc w:val="both"/>
        <w:rPr>
          <w:rFonts w:ascii="Calibri" w:hAnsi="Calibri" w:cs="Calibri"/>
          <w:szCs w:val="24"/>
        </w:rPr>
      </w:pPr>
      <w:r w:rsidRPr="003524CB">
        <w:rPr>
          <w:rFonts w:ascii="Calibri" w:hAnsi="Calibri" w:cs="Calibri"/>
          <w:szCs w:val="24"/>
        </w:rPr>
        <w:t>Use low plantings to reinforce walkway edges and avenue plantings.</w:t>
      </w:r>
    </w:p>
    <w:p w:rsidR="00613F6C" w:rsidRPr="003524CB" w:rsidRDefault="00613F6C" w:rsidP="00CA67CD">
      <w:pPr>
        <w:pStyle w:val="ListParagraph"/>
        <w:numPr>
          <w:ilvl w:val="0"/>
          <w:numId w:val="11"/>
        </w:numPr>
        <w:autoSpaceDE w:val="0"/>
        <w:autoSpaceDN w:val="0"/>
        <w:adjustRightInd w:val="0"/>
        <w:spacing w:after="120" w:line="240" w:lineRule="auto"/>
        <w:ind w:hanging="502"/>
        <w:contextualSpacing w:val="0"/>
        <w:jc w:val="both"/>
        <w:rPr>
          <w:rFonts w:ascii="Calibri" w:hAnsi="Calibri" w:cs="Calibri"/>
          <w:szCs w:val="24"/>
        </w:rPr>
      </w:pPr>
      <w:r w:rsidRPr="003524CB">
        <w:rPr>
          <w:rFonts w:ascii="Calibri" w:hAnsi="Calibri" w:cs="Calibri"/>
          <w:szCs w:val="24"/>
        </w:rPr>
        <w:t>Grass or terrace slopes along the River and in other areas, use terraced gardens to showcase low water-use vegetation which add colour and texture to the park environment.</w:t>
      </w:r>
    </w:p>
    <w:p w:rsidR="00FB320C" w:rsidRDefault="00FB320C" w:rsidP="00CA67CD">
      <w:pPr>
        <w:spacing w:after="120" w:line="240" w:lineRule="auto"/>
        <w:jc w:val="both"/>
        <w:rPr>
          <w:rFonts w:ascii="Calibri" w:hAnsi="Calibri" w:cs="Calibri"/>
          <w:szCs w:val="24"/>
        </w:rPr>
      </w:pPr>
      <w:r w:rsidRPr="000330AC">
        <w:rPr>
          <w:rFonts w:ascii="Calibri" w:hAnsi="Calibri" w:cs="Calibri"/>
          <w:b/>
          <w:color w:val="5E9629"/>
          <w:szCs w:val="24"/>
        </w:rPr>
        <w:t>Ityamai-itpina (Park 15)</w:t>
      </w:r>
      <w:r w:rsidRPr="00F92CFE">
        <w:rPr>
          <w:rFonts w:ascii="Calibri" w:hAnsi="Calibri" w:cs="Calibri"/>
          <w:szCs w:val="24"/>
        </w:rPr>
        <w:t xml:space="preserve"> </w:t>
      </w:r>
      <w:r>
        <w:rPr>
          <w:rFonts w:ascii="Calibri" w:hAnsi="Calibri" w:cs="Calibri"/>
          <w:szCs w:val="24"/>
        </w:rPr>
        <w:t xml:space="preserve">is located in </w:t>
      </w:r>
      <w:r w:rsidRPr="008E05F5">
        <w:rPr>
          <w:rFonts w:ascii="Calibri" w:hAnsi="Calibri" w:cs="Calibri"/>
          <w:szCs w:val="24"/>
        </w:rPr>
        <w:t xml:space="preserve">the Open Woodland/Sports Zone </w:t>
      </w:r>
      <w:r>
        <w:rPr>
          <w:rFonts w:ascii="Calibri" w:hAnsi="Calibri" w:cs="Calibri"/>
          <w:szCs w:val="24"/>
        </w:rPr>
        <w:t xml:space="preserve">(Zone 1) which is </w:t>
      </w:r>
      <w:r w:rsidRPr="008E05F5">
        <w:rPr>
          <w:rFonts w:ascii="Calibri" w:hAnsi="Calibri" w:cs="Calibri"/>
          <w:szCs w:val="24"/>
        </w:rPr>
        <w:t xml:space="preserve">characterised by large open grassed spaces semi-enclosed by predominantly native groves of trees, the open spaces generally used for sporting activities. </w:t>
      </w:r>
      <w:r>
        <w:rPr>
          <w:rFonts w:ascii="Calibri" w:hAnsi="Calibri" w:cs="Calibri"/>
          <w:szCs w:val="24"/>
        </w:rPr>
        <w:t xml:space="preserve"> Its vision is:</w:t>
      </w:r>
    </w:p>
    <w:p w:rsidR="00FB320C" w:rsidRDefault="00FB320C" w:rsidP="00CA67CD">
      <w:pPr>
        <w:spacing w:after="120" w:line="240" w:lineRule="auto"/>
        <w:ind w:left="567"/>
        <w:jc w:val="both"/>
        <w:rPr>
          <w:rFonts w:ascii="Calibri" w:hAnsi="Calibri" w:cs="Calibri"/>
          <w:szCs w:val="24"/>
        </w:rPr>
      </w:pPr>
      <w:r>
        <w:rPr>
          <w:rFonts w:ascii="Calibri" w:hAnsi="Calibri" w:cs="Calibri"/>
          <w:szCs w:val="24"/>
        </w:rPr>
        <w:t>“</w:t>
      </w:r>
      <w:r w:rsidRPr="00613F6C">
        <w:rPr>
          <w:rFonts w:ascii="Calibri" w:hAnsi="Calibri" w:cs="Calibri"/>
          <w:i/>
          <w:szCs w:val="24"/>
        </w:rPr>
        <w:t>A broad open landscape with long vistas.  This is the defining landscape of the Park Lands; home to a vast urban woodland of native trees, this zone is a reminder of the Adelaide landscape prior to 1836.  It is also a place for people to recreate in both sporting and informal activities and enjoy the manicured gardens and avenues nestled within</w:t>
      </w:r>
      <w:r>
        <w:rPr>
          <w:rFonts w:ascii="Calibri" w:hAnsi="Calibri" w:cs="Calibri"/>
          <w:szCs w:val="24"/>
        </w:rPr>
        <w:t>.”</w:t>
      </w:r>
      <w:r w:rsidR="00613F6C">
        <w:rPr>
          <w:rFonts w:ascii="Calibri" w:hAnsi="Calibri" w:cs="Calibri"/>
          <w:szCs w:val="24"/>
        </w:rPr>
        <w:t xml:space="preserve"> </w:t>
      </w:r>
    </w:p>
    <w:p w:rsidR="00613F6C" w:rsidRPr="008E05F5" w:rsidRDefault="00613F6C" w:rsidP="00CA67CD">
      <w:pPr>
        <w:spacing w:after="120"/>
        <w:jc w:val="both"/>
        <w:rPr>
          <w:rFonts w:ascii="Calibri" w:hAnsi="Calibri" w:cs="Calibri"/>
          <w:szCs w:val="24"/>
        </w:rPr>
      </w:pPr>
      <w:r>
        <w:rPr>
          <w:rFonts w:ascii="Calibri" w:hAnsi="Calibri" w:cs="Calibri"/>
          <w:szCs w:val="24"/>
        </w:rPr>
        <w:t>Applicable k</w:t>
      </w:r>
      <w:r w:rsidRPr="008E05F5">
        <w:rPr>
          <w:rFonts w:ascii="Calibri" w:hAnsi="Calibri" w:cs="Calibri"/>
          <w:szCs w:val="24"/>
        </w:rPr>
        <w:t xml:space="preserve">ey planting directions from the </w:t>
      </w:r>
      <w:r w:rsidRPr="00FB320C">
        <w:rPr>
          <w:rFonts w:ascii="Calibri" w:hAnsi="Calibri" w:cs="Calibri"/>
          <w:b/>
          <w:szCs w:val="24"/>
        </w:rPr>
        <w:t xml:space="preserve">Adelaide Park Lands Landscape Master Plan: Open Woodland/Sports Zone (1) </w:t>
      </w:r>
      <w:r w:rsidRPr="008E05F5">
        <w:rPr>
          <w:rFonts w:ascii="Calibri" w:hAnsi="Calibri" w:cs="Calibri"/>
          <w:szCs w:val="24"/>
        </w:rPr>
        <w:t xml:space="preserve">are: </w:t>
      </w:r>
    </w:p>
    <w:p w:rsidR="00CA67CD" w:rsidRPr="008E05F5" w:rsidRDefault="00613F6C" w:rsidP="00CA67CD">
      <w:pPr>
        <w:pStyle w:val="ListParagraph"/>
        <w:numPr>
          <w:ilvl w:val="0"/>
          <w:numId w:val="11"/>
        </w:numPr>
        <w:autoSpaceDE w:val="0"/>
        <w:autoSpaceDN w:val="0"/>
        <w:adjustRightInd w:val="0"/>
        <w:spacing w:after="120" w:line="240" w:lineRule="auto"/>
        <w:ind w:hanging="502"/>
        <w:contextualSpacing w:val="0"/>
        <w:jc w:val="both"/>
        <w:rPr>
          <w:rFonts w:ascii="Calibri" w:hAnsi="Calibri" w:cs="Calibri"/>
          <w:szCs w:val="24"/>
        </w:rPr>
      </w:pPr>
      <w:r w:rsidRPr="008E05F5">
        <w:rPr>
          <w:rFonts w:ascii="Calibri" w:hAnsi="Calibri" w:cs="Calibri"/>
          <w:szCs w:val="24"/>
        </w:rPr>
        <w:t>enhance areas of high biodiversity particularly key remnant vegetation sites</w:t>
      </w:r>
      <w:r w:rsidR="0071703A">
        <w:rPr>
          <w:rFonts w:ascii="Calibri" w:hAnsi="Calibri" w:cs="Calibri"/>
          <w:szCs w:val="24"/>
        </w:rPr>
        <w:t>.</w:t>
      </w:r>
      <w:r w:rsidRPr="008E05F5">
        <w:rPr>
          <w:rFonts w:ascii="Calibri" w:hAnsi="Calibri" w:cs="Calibri"/>
          <w:szCs w:val="24"/>
        </w:rPr>
        <w:t xml:space="preserve"> </w:t>
      </w:r>
      <w:r w:rsidR="00CA67CD" w:rsidRPr="008E05F5">
        <w:rPr>
          <w:rFonts w:ascii="Calibri" w:hAnsi="Calibri" w:cs="Calibri"/>
          <w:szCs w:val="24"/>
        </w:rPr>
        <w:t>Restore and reinforce an open woodland character generally across the Zone</w:t>
      </w:r>
      <w:r w:rsidR="00CA67CD">
        <w:rPr>
          <w:rFonts w:ascii="Calibri" w:hAnsi="Calibri" w:cs="Calibri"/>
          <w:szCs w:val="24"/>
        </w:rPr>
        <w:t>.</w:t>
      </w:r>
    </w:p>
    <w:p w:rsidR="00CA67CD" w:rsidRPr="008E05F5" w:rsidRDefault="00CA67CD" w:rsidP="00CA67CD">
      <w:pPr>
        <w:pStyle w:val="ListParagraph"/>
        <w:numPr>
          <w:ilvl w:val="0"/>
          <w:numId w:val="11"/>
        </w:numPr>
        <w:autoSpaceDE w:val="0"/>
        <w:autoSpaceDN w:val="0"/>
        <w:adjustRightInd w:val="0"/>
        <w:spacing w:after="120" w:line="240" w:lineRule="auto"/>
        <w:ind w:hanging="502"/>
        <w:contextualSpacing w:val="0"/>
        <w:jc w:val="both"/>
        <w:rPr>
          <w:rFonts w:ascii="Calibri" w:hAnsi="Calibri" w:cs="Calibri"/>
          <w:szCs w:val="24"/>
        </w:rPr>
      </w:pPr>
      <w:r w:rsidRPr="008E05F5">
        <w:rPr>
          <w:rFonts w:ascii="Calibri" w:hAnsi="Calibri" w:cs="Calibri"/>
          <w:szCs w:val="24"/>
        </w:rPr>
        <w:t>Dominant tree species should be native/indigenous, informally planted, and interspersed with open grassland</w:t>
      </w:r>
      <w:r>
        <w:rPr>
          <w:rFonts w:ascii="Calibri" w:hAnsi="Calibri" w:cs="Calibri"/>
          <w:szCs w:val="24"/>
        </w:rPr>
        <w:t>.</w:t>
      </w:r>
    </w:p>
    <w:p w:rsidR="00CA67CD" w:rsidRPr="008E05F5" w:rsidRDefault="00CA67CD" w:rsidP="00CA67CD">
      <w:pPr>
        <w:pStyle w:val="ListParagraph"/>
        <w:numPr>
          <w:ilvl w:val="0"/>
          <w:numId w:val="11"/>
        </w:numPr>
        <w:autoSpaceDE w:val="0"/>
        <w:autoSpaceDN w:val="0"/>
        <w:adjustRightInd w:val="0"/>
        <w:spacing w:after="120" w:line="240" w:lineRule="auto"/>
        <w:ind w:hanging="502"/>
        <w:contextualSpacing w:val="0"/>
        <w:jc w:val="both"/>
        <w:rPr>
          <w:rFonts w:ascii="Calibri" w:hAnsi="Calibri" w:cs="Calibri"/>
          <w:szCs w:val="24"/>
        </w:rPr>
      </w:pPr>
      <w:r w:rsidRPr="008E05F5">
        <w:rPr>
          <w:rFonts w:ascii="Calibri" w:hAnsi="Calibri" w:cs="Calibri"/>
          <w:szCs w:val="24"/>
        </w:rPr>
        <w:t>Increase tree planting where spatial structure of open spaces needs enhancement</w:t>
      </w:r>
      <w:r>
        <w:rPr>
          <w:rFonts w:ascii="Calibri" w:hAnsi="Calibri" w:cs="Calibri"/>
          <w:szCs w:val="24"/>
        </w:rPr>
        <w:t>.</w:t>
      </w:r>
    </w:p>
    <w:p w:rsidR="00CA67CD" w:rsidRPr="008E05F5" w:rsidRDefault="00CA67CD" w:rsidP="00CA67CD">
      <w:pPr>
        <w:pStyle w:val="ListParagraph"/>
        <w:numPr>
          <w:ilvl w:val="0"/>
          <w:numId w:val="11"/>
        </w:numPr>
        <w:autoSpaceDE w:val="0"/>
        <w:autoSpaceDN w:val="0"/>
        <w:adjustRightInd w:val="0"/>
        <w:spacing w:after="120" w:line="240" w:lineRule="auto"/>
        <w:ind w:hanging="502"/>
        <w:contextualSpacing w:val="0"/>
        <w:jc w:val="both"/>
        <w:rPr>
          <w:rFonts w:ascii="Calibri" w:hAnsi="Calibri" w:cs="Calibri"/>
          <w:szCs w:val="24"/>
        </w:rPr>
      </w:pPr>
      <w:r w:rsidRPr="008E05F5">
        <w:rPr>
          <w:rFonts w:ascii="Calibri" w:hAnsi="Calibri" w:cs="Calibri"/>
          <w:szCs w:val="24"/>
        </w:rPr>
        <w:t>Limit understorey planting to areas that screen out unwanted elements such as vehicular traffic, and areas where natural landscapes for increased biodiversity are proposed, balanced with the general ‘open’ character of this zone, providing long views where appropriate</w:t>
      </w:r>
      <w:r>
        <w:rPr>
          <w:rFonts w:ascii="Calibri" w:hAnsi="Calibri" w:cs="Calibri"/>
          <w:szCs w:val="24"/>
        </w:rPr>
        <w:t>.</w:t>
      </w:r>
    </w:p>
    <w:p w:rsidR="00CA67CD" w:rsidRPr="008E05F5" w:rsidRDefault="00CA67CD" w:rsidP="00CA67CD">
      <w:pPr>
        <w:pStyle w:val="ListParagraph"/>
        <w:numPr>
          <w:ilvl w:val="0"/>
          <w:numId w:val="11"/>
        </w:numPr>
        <w:autoSpaceDE w:val="0"/>
        <w:autoSpaceDN w:val="0"/>
        <w:adjustRightInd w:val="0"/>
        <w:spacing w:after="120" w:line="240" w:lineRule="auto"/>
        <w:ind w:hanging="502"/>
        <w:contextualSpacing w:val="0"/>
        <w:jc w:val="both"/>
        <w:rPr>
          <w:rFonts w:ascii="Calibri" w:hAnsi="Calibri" w:cs="Calibri"/>
          <w:szCs w:val="24"/>
        </w:rPr>
      </w:pPr>
      <w:r w:rsidRPr="008E05F5">
        <w:rPr>
          <w:rFonts w:ascii="Calibri" w:hAnsi="Calibri" w:cs="Calibri"/>
          <w:szCs w:val="24"/>
        </w:rPr>
        <w:t>Plant exotic grasslands for sports fields and active recreation, and native grasslands in other areas to reinforce the natural character</w:t>
      </w:r>
      <w:r>
        <w:rPr>
          <w:rFonts w:ascii="Calibri" w:hAnsi="Calibri" w:cs="Calibri"/>
          <w:szCs w:val="24"/>
        </w:rPr>
        <w:t>.</w:t>
      </w:r>
    </w:p>
    <w:p w:rsidR="00CA67CD" w:rsidRPr="008E05F5" w:rsidRDefault="00CA67CD" w:rsidP="00CA67CD">
      <w:pPr>
        <w:pStyle w:val="ListParagraph"/>
        <w:numPr>
          <w:ilvl w:val="0"/>
          <w:numId w:val="11"/>
        </w:numPr>
        <w:autoSpaceDE w:val="0"/>
        <w:autoSpaceDN w:val="0"/>
        <w:adjustRightInd w:val="0"/>
        <w:spacing w:after="120" w:line="240" w:lineRule="auto"/>
        <w:ind w:hanging="502"/>
        <w:contextualSpacing w:val="0"/>
        <w:jc w:val="both"/>
        <w:rPr>
          <w:rFonts w:ascii="Calibri" w:hAnsi="Calibri" w:cs="Calibri"/>
          <w:szCs w:val="24"/>
        </w:rPr>
      </w:pPr>
      <w:r w:rsidRPr="008E05F5">
        <w:rPr>
          <w:rFonts w:ascii="Calibri" w:hAnsi="Calibri" w:cs="Calibri"/>
          <w:szCs w:val="24"/>
        </w:rPr>
        <w:t>Retain exotic species around designated facilities and gardens and in culturally significant avenues</w:t>
      </w:r>
      <w:r>
        <w:rPr>
          <w:rFonts w:ascii="Calibri" w:hAnsi="Calibri" w:cs="Calibri"/>
          <w:szCs w:val="24"/>
        </w:rPr>
        <w:t>.</w:t>
      </w:r>
    </w:p>
    <w:p w:rsidR="00613F6C" w:rsidRPr="008E05F5" w:rsidRDefault="00CA67CD" w:rsidP="00CA67CD">
      <w:pPr>
        <w:pStyle w:val="ListParagraph"/>
        <w:numPr>
          <w:ilvl w:val="0"/>
          <w:numId w:val="11"/>
        </w:numPr>
        <w:autoSpaceDE w:val="0"/>
        <w:autoSpaceDN w:val="0"/>
        <w:adjustRightInd w:val="0"/>
        <w:spacing w:after="120" w:line="240" w:lineRule="auto"/>
        <w:ind w:hanging="502"/>
        <w:contextualSpacing w:val="0"/>
        <w:jc w:val="both"/>
        <w:rPr>
          <w:rFonts w:ascii="Calibri" w:hAnsi="Calibri" w:cs="Calibri"/>
          <w:szCs w:val="24"/>
        </w:rPr>
      </w:pPr>
      <w:r w:rsidRPr="008E05F5">
        <w:rPr>
          <w:rFonts w:ascii="Calibri" w:hAnsi="Calibri" w:cs="Calibri"/>
          <w:szCs w:val="24"/>
        </w:rPr>
        <w:lastRenderedPageBreak/>
        <w:t>Conserve and</w:t>
      </w:r>
    </w:p>
    <w:p w:rsidR="00613F6C" w:rsidRPr="008E05F5" w:rsidRDefault="00613F6C" w:rsidP="00CA67CD">
      <w:pPr>
        <w:pStyle w:val="ListParagraph"/>
        <w:numPr>
          <w:ilvl w:val="0"/>
          <w:numId w:val="11"/>
        </w:numPr>
        <w:autoSpaceDE w:val="0"/>
        <w:autoSpaceDN w:val="0"/>
        <w:adjustRightInd w:val="0"/>
        <w:spacing w:after="120" w:line="240" w:lineRule="auto"/>
        <w:ind w:hanging="502"/>
        <w:contextualSpacing w:val="0"/>
        <w:jc w:val="both"/>
        <w:rPr>
          <w:rFonts w:ascii="Calibri" w:hAnsi="Calibri" w:cs="Calibri"/>
          <w:szCs w:val="24"/>
        </w:rPr>
      </w:pPr>
      <w:r w:rsidRPr="008E05F5">
        <w:rPr>
          <w:rFonts w:ascii="Calibri" w:hAnsi="Calibri" w:cs="Calibri"/>
          <w:szCs w:val="24"/>
        </w:rPr>
        <w:t>Allow for food-bearing plants in suitable locations</w:t>
      </w:r>
      <w:r w:rsidR="0071703A">
        <w:rPr>
          <w:rFonts w:ascii="Calibri" w:hAnsi="Calibri" w:cs="Calibri"/>
          <w:szCs w:val="24"/>
        </w:rPr>
        <w:t>.</w:t>
      </w:r>
    </w:p>
    <w:p w:rsidR="00613F6C" w:rsidRDefault="00613F6C" w:rsidP="00613F6C">
      <w:pPr>
        <w:spacing w:after="120" w:line="240" w:lineRule="auto"/>
        <w:ind w:left="139"/>
        <w:jc w:val="both"/>
        <w:rPr>
          <w:rFonts w:ascii="Calibri" w:hAnsi="Calibri" w:cs="Calibri"/>
          <w:szCs w:val="24"/>
        </w:rPr>
      </w:pPr>
    </w:p>
    <w:p w:rsidR="009D7B86" w:rsidRDefault="003C23C4" w:rsidP="00CA67CD">
      <w:pPr>
        <w:spacing w:after="240"/>
        <w:jc w:val="both"/>
        <w:rPr>
          <w:rFonts w:ascii="Calibri" w:hAnsi="Calibri" w:cs="Calibri"/>
        </w:rPr>
      </w:pPr>
      <w:r w:rsidRPr="000330AC">
        <w:rPr>
          <w:rFonts w:ascii="Calibri" w:hAnsi="Calibri" w:cs="Calibri"/>
          <w:b/>
          <w:color w:val="5E9629"/>
          <w:szCs w:val="24"/>
        </w:rPr>
        <w:t>Rundle Park/</w:t>
      </w:r>
      <w:r w:rsidR="0011617A" w:rsidRPr="000330AC">
        <w:rPr>
          <w:rFonts w:ascii="Calibri" w:hAnsi="Calibri" w:cs="Calibri"/>
          <w:b/>
          <w:color w:val="5E9629"/>
          <w:szCs w:val="24"/>
        </w:rPr>
        <w:t>Kadlitpina</w:t>
      </w:r>
      <w:r w:rsidRPr="000330AC">
        <w:rPr>
          <w:rFonts w:ascii="Calibri" w:hAnsi="Calibri" w:cs="Calibri"/>
          <w:b/>
          <w:color w:val="5E9629"/>
          <w:szCs w:val="24"/>
        </w:rPr>
        <w:t xml:space="preserve"> and Rymill Park/</w:t>
      </w:r>
      <w:r w:rsidR="0011617A" w:rsidRPr="000330AC">
        <w:rPr>
          <w:rFonts w:ascii="Calibri" w:hAnsi="Calibri" w:cs="Calibri"/>
          <w:b/>
          <w:color w:val="5E9629"/>
          <w:szCs w:val="24"/>
        </w:rPr>
        <w:t>Murlawirrapurka</w:t>
      </w:r>
      <w:r w:rsidRPr="005B7F2A">
        <w:rPr>
          <w:rFonts w:ascii="Calibri" w:hAnsi="Calibri" w:cs="Calibri"/>
          <w:szCs w:val="24"/>
        </w:rPr>
        <w:t xml:space="preserve"> are </w:t>
      </w:r>
      <w:r w:rsidR="00A10F0B" w:rsidRPr="005B7F2A">
        <w:rPr>
          <w:rFonts w:ascii="Calibri" w:hAnsi="Calibri" w:cs="Calibri"/>
          <w:szCs w:val="24"/>
        </w:rPr>
        <w:t>predominantly r</w:t>
      </w:r>
      <w:r w:rsidR="0048445D" w:rsidRPr="005B7F2A">
        <w:rPr>
          <w:rFonts w:ascii="Calibri" w:hAnsi="Calibri" w:cs="Calibri"/>
          <w:szCs w:val="24"/>
        </w:rPr>
        <w:t>ecreational landscape</w:t>
      </w:r>
      <w:r w:rsidRPr="005B7F2A">
        <w:rPr>
          <w:rFonts w:ascii="Calibri" w:hAnsi="Calibri" w:cs="Calibri"/>
          <w:szCs w:val="24"/>
        </w:rPr>
        <w:t>s</w:t>
      </w:r>
      <w:r w:rsidR="00E6668B" w:rsidRPr="005B7F2A">
        <w:rPr>
          <w:rFonts w:ascii="Calibri" w:hAnsi="Calibri" w:cs="Calibri"/>
          <w:szCs w:val="24"/>
        </w:rPr>
        <w:t xml:space="preserve"> while</w:t>
      </w:r>
      <w:r w:rsidR="0048445D" w:rsidRPr="005B7F2A">
        <w:rPr>
          <w:rFonts w:ascii="Calibri" w:hAnsi="Calibri" w:cs="Calibri"/>
          <w:szCs w:val="24"/>
        </w:rPr>
        <w:t xml:space="preserve"> </w:t>
      </w:r>
      <w:r w:rsidR="0011617A">
        <w:rPr>
          <w:rFonts w:ascii="Calibri" w:hAnsi="Calibri" w:cs="Calibri"/>
          <w:bCs/>
          <w:szCs w:val="24"/>
        </w:rPr>
        <w:t>Ityamai-itpina</w:t>
      </w:r>
      <w:r w:rsidRPr="005B7F2A">
        <w:rPr>
          <w:rFonts w:ascii="Calibri" w:hAnsi="Calibri" w:cs="Calibri"/>
          <w:bCs/>
          <w:szCs w:val="24"/>
        </w:rPr>
        <w:t xml:space="preserve"> (Park 15) </w:t>
      </w:r>
      <w:r w:rsidRPr="005B7F2A">
        <w:rPr>
          <w:rFonts w:ascii="Calibri" w:hAnsi="Calibri" w:cs="Calibri"/>
          <w:szCs w:val="24"/>
        </w:rPr>
        <w:t xml:space="preserve">has </w:t>
      </w:r>
      <w:r w:rsidR="00E6668B" w:rsidRPr="005B7F2A">
        <w:rPr>
          <w:rFonts w:ascii="Calibri" w:hAnsi="Calibri" w:cs="Calibri"/>
          <w:szCs w:val="24"/>
        </w:rPr>
        <w:t xml:space="preserve">predominantly natural landscapes </w:t>
      </w:r>
      <w:r w:rsidR="00825086" w:rsidRPr="005B7F2A">
        <w:rPr>
          <w:rFonts w:ascii="Calibri" w:hAnsi="Calibri" w:cs="Calibri"/>
          <w:szCs w:val="24"/>
        </w:rPr>
        <w:t>contain</w:t>
      </w:r>
      <w:r w:rsidR="00E6668B" w:rsidRPr="005B7F2A">
        <w:rPr>
          <w:rFonts w:ascii="Calibri" w:hAnsi="Calibri" w:cs="Calibri"/>
          <w:szCs w:val="24"/>
        </w:rPr>
        <w:t>ing</w:t>
      </w:r>
      <w:r w:rsidR="00825086" w:rsidRPr="005B7F2A">
        <w:rPr>
          <w:rFonts w:ascii="Calibri" w:hAnsi="Calibri" w:cs="Calibri"/>
          <w:szCs w:val="24"/>
        </w:rPr>
        <w:t xml:space="preserve"> significant areas of native vegetation.</w:t>
      </w:r>
      <w:r w:rsidRPr="005B7F2A">
        <w:rPr>
          <w:rFonts w:ascii="Calibri" w:hAnsi="Calibri" w:cs="Calibri"/>
          <w:szCs w:val="24"/>
        </w:rPr>
        <w:t xml:space="preserve"> </w:t>
      </w:r>
      <w:r w:rsidR="0011617A" w:rsidRPr="009D7B86">
        <w:rPr>
          <w:rFonts w:ascii="Calibri" w:hAnsi="Calibri" w:cs="Calibri"/>
          <w:b/>
          <w:color w:val="5E9629"/>
          <w:szCs w:val="24"/>
        </w:rPr>
        <w:t>Ityamai-itpina</w:t>
      </w:r>
      <w:r w:rsidRPr="009D7B86">
        <w:rPr>
          <w:rFonts w:ascii="Calibri" w:hAnsi="Calibri" w:cs="Calibri"/>
          <w:b/>
          <w:color w:val="5E9629"/>
          <w:szCs w:val="24"/>
        </w:rPr>
        <w:t xml:space="preserve"> (Park 15)</w:t>
      </w:r>
      <w:r w:rsidRPr="005B7F2A">
        <w:rPr>
          <w:rFonts w:ascii="Calibri" w:hAnsi="Calibri" w:cs="Calibri"/>
          <w:bCs/>
          <w:szCs w:val="24"/>
        </w:rPr>
        <w:t xml:space="preserve"> is a site for the state government Million Tree Program which aim</w:t>
      </w:r>
      <w:r w:rsidR="00613F6C">
        <w:rPr>
          <w:rFonts w:ascii="Calibri" w:hAnsi="Calibri" w:cs="Calibri"/>
          <w:bCs/>
          <w:szCs w:val="24"/>
        </w:rPr>
        <w:t>s</w:t>
      </w:r>
      <w:r w:rsidRPr="005B7F2A">
        <w:rPr>
          <w:rFonts w:ascii="Calibri" w:hAnsi="Calibri" w:cs="Calibri"/>
          <w:bCs/>
          <w:szCs w:val="24"/>
        </w:rPr>
        <w:t xml:space="preserve"> to recreate the original woodland environment and protect remnant grasses.</w:t>
      </w:r>
      <w:r w:rsidR="009D7B86">
        <w:rPr>
          <w:rFonts w:ascii="Calibri" w:hAnsi="Calibri" w:cs="Calibri"/>
          <w:bCs/>
          <w:szCs w:val="24"/>
        </w:rPr>
        <w:t xml:space="preserve">  </w:t>
      </w:r>
      <w:r w:rsidR="009D7B86" w:rsidRPr="00240202">
        <w:rPr>
          <w:rFonts w:ascii="Calibri" w:hAnsi="Calibri" w:cs="Calibri"/>
        </w:rPr>
        <w:t xml:space="preserve">The Park </w:t>
      </w:r>
      <w:r w:rsidR="009D7B86">
        <w:rPr>
          <w:rFonts w:ascii="Calibri" w:hAnsi="Calibri" w:cs="Calibri"/>
        </w:rPr>
        <w:t xml:space="preserve">has </w:t>
      </w:r>
      <w:r w:rsidR="009D7B86" w:rsidRPr="00240202">
        <w:rPr>
          <w:rFonts w:ascii="Calibri" w:hAnsi="Calibri" w:cs="Calibri"/>
        </w:rPr>
        <w:t>considerable variation</w:t>
      </w:r>
      <w:r w:rsidR="009D7B86">
        <w:rPr>
          <w:rFonts w:ascii="Calibri" w:hAnsi="Calibri" w:cs="Calibri"/>
        </w:rPr>
        <w:t xml:space="preserve"> </w:t>
      </w:r>
      <w:r w:rsidR="009D7B86" w:rsidRPr="00240202">
        <w:rPr>
          <w:rFonts w:ascii="Calibri" w:hAnsi="Calibri" w:cs="Calibri"/>
        </w:rPr>
        <w:t>in topography</w:t>
      </w:r>
      <w:r w:rsidR="00613F6C">
        <w:rPr>
          <w:rFonts w:ascii="Calibri" w:hAnsi="Calibri" w:cs="Calibri"/>
        </w:rPr>
        <w:t xml:space="preserve"> which adds visual interest</w:t>
      </w:r>
      <w:r w:rsidR="009D7B86" w:rsidRPr="00240202">
        <w:rPr>
          <w:rFonts w:ascii="Calibri" w:hAnsi="Calibri" w:cs="Calibri"/>
        </w:rPr>
        <w:t xml:space="preserve">. </w:t>
      </w:r>
    </w:p>
    <w:p w:rsidR="000546C1" w:rsidRPr="002878BF" w:rsidRDefault="000546C1" w:rsidP="00CA67CD">
      <w:pPr>
        <w:autoSpaceDE w:val="0"/>
        <w:autoSpaceDN w:val="0"/>
        <w:adjustRightInd w:val="0"/>
        <w:spacing w:after="0" w:line="240" w:lineRule="auto"/>
        <w:jc w:val="both"/>
        <w:rPr>
          <w:rFonts w:ascii="Calibri" w:hAnsi="Calibri" w:cs="Calibri"/>
          <w:iCs/>
          <w:szCs w:val="24"/>
        </w:rPr>
      </w:pPr>
      <w:r w:rsidRPr="008E05F5">
        <w:rPr>
          <w:rFonts w:ascii="Calibri" w:hAnsi="Calibri" w:cs="Calibri"/>
          <w:szCs w:val="24"/>
        </w:rPr>
        <w:t xml:space="preserve">Important supporting material to the development of the CLMP is the </w:t>
      </w:r>
      <w:hyperlink r:id="rId27" w:history="1">
        <w:r w:rsidRPr="008E05F5">
          <w:rPr>
            <w:rStyle w:val="Hyperlink"/>
            <w:rFonts w:ascii="Calibri" w:hAnsi="Calibri" w:cs="Calibri"/>
            <w:szCs w:val="24"/>
          </w:rPr>
          <w:t>Adelaide Park Lands and Squares Cultural Landscape Assessment Study</w:t>
        </w:r>
      </w:hyperlink>
      <w:r w:rsidRPr="008E05F5">
        <w:rPr>
          <w:rFonts w:ascii="Calibri" w:hAnsi="Calibri" w:cs="Calibri"/>
          <w:szCs w:val="24"/>
        </w:rPr>
        <w:t xml:space="preserve"> October 2007 by Dr David Jones which provides detailed information about the cultural landscape features of </w:t>
      </w:r>
      <w:r w:rsidR="002878BF" w:rsidRPr="00613F6C">
        <w:rPr>
          <w:rFonts w:ascii="Calibri" w:hAnsi="Calibri" w:cs="Calibri"/>
          <w:b/>
          <w:color w:val="5E9629"/>
          <w:szCs w:val="24"/>
        </w:rPr>
        <w:t>Rundle Park/</w:t>
      </w:r>
      <w:r w:rsidR="0011617A" w:rsidRPr="00613F6C">
        <w:rPr>
          <w:rFonts w:ascii="Calibri" w:hAnsi="Calibri" w:cs="Calibri"/>
          <w:b/>
          <w:color w:val="5E9629"/>
          <w:szCs w:val="24"/>
        </w:rPr>
        <w:t>Kadlitpina</w:t>
      </w:r>
      <w:r w:rsidR="002878BF" w:rsidRPr="00613F6C">
        <w:rPr>
          <w:rFonts w:ascii="Calibri" w:hAnsi="Calibri" w:cs="Calibri"/>
          <w:b/>
          <w:color w:val="5E9629"/>
          <w:szCs w:val="24"/>
        </w:rPr>
        <w:t>, Rymill Park/</w:t>
      </w:r>
      <w:r w:rsidR="0011617A" w:rsidRPr="00613F6C">
        <w:rPr>
          <w:rFonts w:ascii="Calibri" w:hAnsi="Calibri" w:cs="Calibri"/>
          <w:b/>
          <w:color w:val="5E9629"/>
          <w:szCs w:val="24"/>
        </w:rPr>
        <w:t>Murlawirrapurka</w:t>
      </w:r>
      <w:r w:rsidR="002878BF" w:rsidRPr="00613F6C">
        <w:rPr>
          <w:rFonts w:ascii="Calibri" w:hAnsi="Calibri" w:cs="Calibri"/>
          <w:b/>
          <w:color w:val="5E9629"/>
          <w:szCs w:val="24"/>
        </w:rPr>
        <w:t xml:space="preserve"> and </w:t>
      </w:r>
      <w:r w:rsidR="0011617A" w:rsidRPr="00613F6C">
        <w:rPr>
          <w:rFonts w:ascii="Calibri" w:hAnsi="Calibri" w:cs="Calibri"/>
          <w:b/>
          <w:color w:val="5E9629"/>
          <w:szCs w:val="24"/>
        </w:rPr>
        <w:t>Ityamai-itpina</w:t>
      </w:r>
      <w:r w:rsidR="002878BF" w:rsidRPr="00613F6C">
        <w:rPr>
          <w:rFonts w:ascii="Calibri" w:hAnsi="Calibri" w:cs="Calibri"/>
          <w:b/>
          <w:color w:val="5E9629"/>
          <w:szCs w:val="24"/>
        </w:rPr>
        <w:t xml:space="preserve"> (Park 15)</w:t>
      </w:r>
      <w:r w:rsidRPr="002878BF">
        <w:rPr>
          <w:rFonts w:ascii="Calibri" w:hAnsi="Calibri" w:cs="Calibri"/>
          <w:iCs/>
          <w:szCs w:val="24"/>
        </w:rPr>
        <w:t>.</w:t>
      </w:r>
    </w:p>
    <w:p w:rsidR="001A64C1" w:rsidRDefault="001A64C1" w:rsidP="00CA67CD">
      <w:pPr>
        <w:autoSpaceDE w:val="0"/>
        <w:autoSpaceDN w:val="0"/>
        <w:adjustRightInd w:val="0"/>
        <w:spacing w:after="0"/>
        <w:jc w:val="both"/>
        <w:rPr>
          <w:rFonts w:ascii="Calibri" w:hAnsi="Calibri" w:cs="Calibri"/>
          <w:szCs w:val="24"/>
        </w:rPr>
      </w:pPr>
    </w:p>
    <w:p w:rsidR="00104984" w:rsidRPr="00370DC5" w:rsidRDefault="00104984" w:rsidP="00CA67CD">
      <w:pPr>
        <w:spacing w:after="120"/>
        <w:rPr>
          <w:rFonts w:ascii="Calibri" w:hAnsi="Calibri" w:cs="Calibri"/>
          <w:b/>
          <w:color w:val="5E9629"/>
          <w:sz w:val="28"/>
          <w:szCs w:val="28"/>
        </w:rPr>
      </w:pPr>
      <w:r w:rsidRPr="00370DC5">
        <w:rPr>
          <w:rFonts w:ascii="Calibri" w:hAnsi="Calibri" w:cs="Calibri"/>
          <w:b/>
          <w:color w:val="5E9629"/>
          <w:sz w:val="28"/>
          <w:szCs w:val="28"/>
        </w:rPr>
        <w:t>2.3</w:t>
      </w:r>
      <w:r w:rsidRPr="00370DC5">
        <w:rPr>
          <w:rFonts w:ascii="Calibri" w:hAnsi="Calibri" w:cs="Calibri"/>
          <w:b/>
          <w:color w:val="5E9629"/>
          <w:sz w:val="28"/>
          <w:szCs w:val="28"/>
        </w:rPr>
        <w:tab/>
      </w:r>
      <w:r w:rsidR="00370DC5">
        <w:rPr>
          <w:rFonts w:ascii="Calibri" w:hAnsi="Calibri" w:cs="Calibri"/>
          <w:b/>
          <w:color w:val="5E9629"/>
          <w:sz w:val="28"/>
          <w:szCs w:val="28"/>
        </w:rPr>
        <w:tab/>
      </w:r>
      <w:r w:rsidRPr="00370DC5">
        <w:rPr>
          <w:rFonts w:ascii="Calibri" w:hAnsi="Calibri" w:cs="Calibri"/>
          <w:b/>
          <w:color w:val="5E9629"/>
          <w:sz w:val="28"/>
          <w:szCs w:val="28"/>
        </w:rPr>
        <w:t xml:space="preserve">Recreation </w:t>
      </w:r>
    </w:p>
    <w:p w:rsidR="003D33E7" w:rsidRPr="008E05F5" w:rsidRDefault="00816E87" w:rsidP="00CA67CD">
      <w:pPr>
        <w:spacing w:after="240"/>
        <w:jc w:val="both"/>
        <w:rPr>
          <w:rFonts w:ascii="Calibri" w:hAnsi="Calibri" w:cs="Calibri"/>
          <w:szCs w:val="24"/>
        </w:rPr>
      </w:pPr>
      <w:r w:rsidRPr="000330AC">
        <w:rPr>
          <w:rFonts w:ascii="Calibri" w:hAnsi="Calibri" w:cs="Calibri"/>
          <w:b/>
          <w:color w:val="5E9629"/>
          <w:szCs w:val="24"/>
        </w:rPr>
        <w:t>Rundle Park/</w:t>
      </w:r>
      <w:r w:rsidR="0011617A" w:rsidRPr="000330AC">
        <w:rPr>
          <w:rFonts w:ascii="Calibri" w:hAnsi="Calibri" w:cs="Calibri"/>
          <w:b/>
          <w:color w:val="5E9629"/>
          <w:szCs w:val="24"/>
        </w:rPr>
        <w:t>Kadlitpina</w:t>
      </w:r>
      <w:r w:rsidRPr="000330AC">
        <w:rPr>
          <w:rFonts w:ascii="Calibri" w:hAnsi="Calibri" w:cs="Calibri"/>
          <w:b/>
          <w:color w:val="5E9629"/>
          <w:szCs w:val="24"/>
        </w:rPr>
        <w:t>, Rymill Park/</w:t>
      </w:r>
      <w:r w:rsidR="0011617A" w:rsidRPr="000330AC">
        <w:rPr>
          <w:rFonts w:ascii="Calibri" w:hAnsi="Calibri" w:cs="Calibri"/>
          <w:b/>
          <w:color w:val="5E9629"/>
          <w:szCs w:val="24"/>
        </w:rPr>
        <w:t>Murlawirrapurka</w:t>
      </w:r>
      <w:r w:rsidRPr="000330AC">
        <w:rPr>
          <w:rFonts w:ascii="Calibri" w:hAnsi="Calibri" w:cs="Calibri"/>
          <w:b/>
          <w:color w:val="5E9629"/>
          <w:szCs w:val="24"/>
        </w:rPr>
        <w:t xml:space="preserve"> and </w:t>
      </w:r>
      <w:r w:rsidR="0011617A" w:rsidRPr="000330AC">
        <w:rPr>
          <w:rFonts w:ascii="Calibri" w:hAnsi="Calibri" w:cs="Calibri"/>
          <w:b/>
          <w:color w:val="5E9629"/>
          <w:szCs w:val="24"/>
        </w:rPr>
        <w:t>Ityamai-itpina</w:t>
      </w:r>
      <w:r w:rsidRPr="000330AC">
        <w:rPr>
          <w:rFonts w:ascii="Calibri" w:hAnsi="Calibri" w:cs="Calibri"/>
          <w:b/>
          <w:color w:val="5E9629"/>
          <w:szCs w:val="24"/>
        </w:rPr>
        <w:t xml:space="preserve"> (Park 15)</w:t>
      </w:r>
      <w:r w:rsidRPr="00F92CFE">
        <w:rPr>
          <w:rFonts w:ascii="Calibri" w:hAnsi="Calibri" w:cs="Calibri"/>
          <w:szCs w:val="24"/>
        </w:rPr>
        <w:t xml:space="preserve"> </w:t>
      </w:r>
      <w:r w:rsidR="00104984" w:rsidRPr="008E05F5">
        <w:rPr>
          <w:rFonts w:ascii="Calibri" w:hAnsi="Calibri" w:cs="Calibri"/>
          <w:szCs w:val="24"/>
        </w:rPr>
        <w:t xml:space="preserve">make an important contribution to the recreation facilities of Zone 1, the Open Woodland/Sports Zone indicated by the </w:t>
      </w:r>
      <w:hyperlink r:id="rId28" w:history="1">
        <w:r w:rsidR="00104984" w:rsidRPr="008E05F5">
          <w:rPr>
            <w:rStyle w:val="Hyperlink"/>
            <w:rFonts w:ascii="Calibri" w:hAnsi="Calibri" w:cs="Calibri"/>
            <w:szCs w:val="24"/>
          </w:rPr>
          <w:t>Adelaide Park Lands Landscape Master Plan</w:t>
        </w:r>
      </w:hyperlink>
      <w:r w:rsidR="00104984" w:rsidRPr="008E05F5">
        <w:rPr>
          <w:rFonts w:ascii="Calibri" w:hAnsi="Calibri" w:cs="Calibri"/>
          <w:szCs w:val="24"/>
        </w:rPr>
        <w:t xml:space="preserve">.  </w:t>
      </w:r>
    </w:p>
    <w:p w:rsidR="003D33E7" w:rsidRPr="008E05F5" w:rsidRDefault="00816E87" w:rsidP="00CA67CD">
      <w:pPr>
        <w:spacing w:after="240"/>
        <w:jc w:val="both"/>
        <w:rPr>
          <w:rFonts w:ascii="Calibri" w:hAnsi="Calibri" w:cs="Calibri"/>
          <w:bCs/>
          <w:szCs w:val="24"/>
        </w:rPr>
      </w:pPr>
      <w:r w:rsidRPr="000330AC">
        <w:rPr>
          <w:rFonts w:ascii="Calibri" w:hAnsi="Calibri" w:cs="Calibri"/>
          <w:b/>
          <w:color w:val="5E9629"/>
          <w:szCs w:val="24"/>
        </w:rPr>
        <w:t>Rundle Park/</w:t>
      </w:r>
      <w:r w:rsidR="0011617A" w:rsidRPr="000330AC">
        <w:rPr>
          <w:rFonts w:ascii="Calibri" w:hAnsi="Calibri" w:cs="Calibri"/>
          <w:b/>
          <w:color w:val="5E9629"/>
          <w:szCs w:val="24"/>
        </w:rPr>
        <w:t>Kadlitpina</w:t>
      </w:r>
      <w:r w:rsidRPr="000330AC">
        <w:rPr>
          <w:rFonts w:ascii="Calibri" w:hAnsi="Calibri" w:cs="Calibri"/>
          <w:b/>
          <w:color w:val="5E9629"/>
          <w:szCs w:val="24"/>
        </w:rPr>
        <w:t>, Rymill Park/</w:t>
      </w:r>
      <w:r w:rsidR="0011617A" w:rsidRPr="000330AC">
        <w:rPr>
          <w:rFonts w:ascii="Calibri" w:hAnsi="Calibri" w:cs="Calibri"/>
          <w:b/>
          <w:color w:val="5E9629"/>
          <w:szCs w:val="24"/>
        </w:rPr>
        <w:t>Murlawirrapurka</w:t>
      </w:r>
      <w:r w:rsidRPr="000330AC">
        <w:rPr>
          <w:rFonts w:ascii="Calibri" w:hAnsi="Calibri" w:cs="Calibri"/>
          <w:b/>
          <w:color w:val="5E9629"/>
          <w:szCs w:val="24"/>
        </w:rPr>
        <w:t xml:space="preserve"> and </w:t>
      </w:r>
      <w:r w:rsidR="0011617A" w:rsidRPr="000330AC">
        <w:rPr>
          <w:rFonts w:ascii="Calibri" w:hAnsi="Calibri" w:cs="Calibri"/>
          <w:b/>
          <w:color w:val="5E9629"/>
          <w:szCs w:val="24"/>
        </w:rPr>
        <w:t>Ityamai-itpina</w:t>
      </w:r>
      <w:r w:rsidRPr="000330AC">
        <w:rPr>
          <w:rFonts w:ascii="Calibri" w:hAnsi="Calibri" w:cs="Calibri"/>
          <w:b/>
          <w:color w:val="5E9629"/>
          <w:szCs w:val="24"/>
        </w:rPr>
        <w:t xml:space="preserve"> (Park 15)</w:t>
      </w:r>
      <w:r w:rsidRPr="00F92CFE">
        <w:rPr>
          <w:rFonts w:ascii="Calibri" w:hAnsi="Calibri" w:cs="Calibri"/>
          <w:szCs w:val="24"/>
        </w:rPr>
        <w:t xml:space="preserve"> </w:t>
      </w:r>
      <w:r w:rsidR="003D33E7" w:rsidRPr="008E05F5">
        <w:rPr>
          <w:rFonts w:ascii="Calibri" w:hAnsi="Calibri" w:cs="Calibri"/>
          <w:bCs/>
          <w:szCs w:val="24"/>
        </w:rPr>
        <w:t>serve as a recreation precinct for a number of licence holders as well as serving the community through the provision of facilities including:</w:t>
      </w:r>
    </w:p>
    <w:p w:rsidR="003D33E7" w:rsidRPr="008E05F5" w:rsidRDefault="003D33E7" w:rsidP="00CA67CD">
      <w:pPr>
        <w:pStyle w:val="ListParagraph"/>
        <w:numPr>
          <w:ilvl w:val="0"/>
          <w:numId w:val="14"/>
        </w:numPr>
        <w:spacing w:after="240" w:line="240" w:lineRule="auto"/>
        <w:ind w:left="426" w:hanging="426"/>
        <w:jc w:val="both"/>
        <w:rPr>
          <w:rFonts w:ascii="Calibri" w:hAnsi="Calibri" w:cs="Calibri"/>
          <w:bCs/>
          <w:szCs w:val="24"/>
        </w:rPr>
      </w:pPr>
      <w:r w:rsidRPr="008E05F5">
        <w:rPr>
          <w:rFonts w:ascii="Calibri" w:hAnsi="Calibri" w:cs="Calibri"/>
          <w:bCs/>
          <w:szCs w:val="24"/>
        </w:rPr>
        <w:t>Picnic facilities</w:t>
      </w:r>
    </w:p>
    <w:p w:rsidR="00816E87" w:rsidRDefault="00816E87" w:rsidP="00CA67CD">
      <w:pPr>
        <w:pStyle w:val="ListParagraph"/>
        <w:numPr>
          <w:ilvl w:val="0"/>
          <w:numId w:val="15"/>
        </w:numPr>
        <w:spacing w:after="240" w:line="240" w:lineRule="auto"/>
        <w:ind w:left="426" w:hanging="426"/>
        <w:jc w:val="both"/>
        <w:rPr>
          <w:rFonts w:ascii="Calibri" w:hAnsi="Calibri" w:cs="Calibri"/>
          <w:bCs/>
          <w:szCs w:val="24"/>
        </w:rPr>
      </w:pPr>
      <w:r>
        <w:rPr>
          <w:rFonts w:ascii="Calibri" w:hAnsi="Calibri" w:cs="Calibri"/>
          <w:bCs/>
          <w:szCs w:val="24"/>
        </w:rPr>
        <w:t xml:space="preserve">Pentanque Pisté </w:t>
      </w:r>
    </w:p>
    <w:p w:rsidR="003D33E7" w:rsidRPr="002A6CFD" w:rsidRDefault="003D33E7" w:rsidP="00CA67CD">
      <w:pPr>
        <w:pStyle w:val="ListParagraph"/>
        <w:numPr>
          <w:ilvl w:val="0"/>
          <w:numId w:val="15"/>
        </w:numPr>
        <w:spacing w:after="240" w:line="240" w:lineRule="auto"/>
        <w:ind w:left="426" w:hanging="426"/>
        <w:jc w:val="both"/>
        <w:rPr>
          <w:rFonts w:ascii="Calibri" w:hAnsi="Calibri" w:cs="Calibri"/>
          <w:bCs/>
          <w:szCs w:val="24"/>
        </w:rPr>
      </w:pPr>
      <w:r w:rsidRPr="002A6CFD">
        <w:rPr>
          <w:rFonts w:ascii="Calibri" w:hAnsi="Calibri" w:cs="Calibri"/>
          <w:bCs/>
          <w:szCs w:val="24"/>
        </w:rPr>
        <w:t>Playground</w:t>
      </w:r>
      <w:r w:rsidR="00816E87">
        <w:rPr>
          <w:rFonts w:ascii="Calibri" w:hAnsi="Calibri" w:cs="Calibri"/>
          <w:bCs/>
          <w:szCs w:val="24"/>
        </w:rPr>
        <w:t xml:space="preserve"> in Rymill Park/</w:t>
      </w:r>
      <w:r w:rsidR="0011617A">
        <w:rPr>
          <w:rFonts w:ascii="Calibri" w:hAnsi="Calibri" w:cs="Calibri"/>
          <w:bCs/>
          <w:szCs w:val="24"/>
        </w:rPr>
        <w:t>Murlawirrapurka</w:t>
      </w:r>
    </w:p>
    <w:p w:rsidR="00847A5C" w:rsidRDefault="00847A5C" w:rsidP="00CA67CD">
      <w:pPr>
        <w:pStyle w:val="ListParagraph"/>
        <w:numPr>
          <w:ilvl w:val="0"/>
          <w:numId w:val="15"/>
        </w:numPr>
        <w:spacing w:after="240" w:line="240" w:lineRule="auto"/>
        <w:ind w:left="426" w:hanging="426"/>
        <w:jc w:val="both"/>
        <w:rPr>
          <w:rFonts w:ascii="Calibri" w:hAnsi="Calibri" w:cs="Calibri"/>
          <w:bCs/>
          <w:szCs w:val="24"/>
        </w:rPr>
      </w:pPr>
      <w:r>
        <w:rPr>
          <w:rFonts w:ascii="Calibri" w:hAnsi="Calibri" w:cs="Calibri"/>
          <w:bCs/>
          <w:szCs w:val="24"/>
        </w:rPr>
        <w:t>Bowling Club</w:t>
      </w:r>
    </w:p>
    <w:p w:rsidR="00847A5C" w:rsidRDefault="00847A5C" w:rsidP="00CA67CD">
      <w:pPr>
        <w:pStyle w:val="ListParagraph"/>
        <w:numPr>
          <w:ilvl w:val="0"/>
          <w:numId w:val="15"/>
        </w:numPr>
        <w:spacing w:after="240" w:line="240" w:lineRule="auto"/>
        <w:ind w:left="426" w:hanging="426"/>
        <w:jc w:val="both"/>
        <w:rPr>
          <w:rFonts w:ascii="Calibri" w:hAnsi="Calibri" w:cs="Calibri"/>
          <w:bCs/>
          <w:szCs w:val="24"/>
        </w:rPr>
      </w:pPr>
      <w:r>
        <w:rPr>
          <w:rFonts w:ascii="Calibri" w:hAnsi="Calibri" w:cs="Calibri"/>
          <w:bCs/>
          <w:szCs w:val="24"/>
        </w:rPr>
        <w:t>Kiosk</w:t>
      </w:r>
    </w:p>
    <w:p w:rsidR="003D33E7" w:rsidRPr="002A6CFD" w:rsidRDefault="000C1664" w:rsidP="00CA67CD">
      <w:pPr>
        <w:pStyle w:val="ListParagraph"/>
        <w:numPr>
          <w:ilvl w:val="0"/>
          <w:numId w:val="15"/>
        </w:numPr>
        <w:spacing w:after="240" w:line="240" w:lineRule="auto"/>
        <w:ind w:left="426" w:hanging="426"/>
        <w:jc w:val="both"/>
        <w:rPr>
          <w:rFonts w:ascii="Calibri" w:hAnsi="Calibri" w:cs="Calibri"/>
          <w:bCs/>
          <w:szCs w:val="24"/>
        </w:rPr>
      </w:pPr>
      <w:r>
        <w:rPr>
          <w:rFonts w:ascii="Calibri" w:hAnsi="Calibri" w:cs="Calibri"/>
          <w:bCs/>
          <w:szCs w:val="24"/>
        </w:rPr>
        <w:t>S</w:t>
      </w:r>
      <w:r w:rsidR="00013888" w:rsidRPr="002A6CFD">
        <w:rPr>
          <w:rFonts w:ascii="Calibri" w:hAnsi="Calibri" w:cs="Calibri"/>
          <w:bCs/>
          <w:szCs w:val="24"/>
        </w:rPr>
        <w:t>ports</w:t>
      </w:r>
      <w:r w:rsidR="003D33E7" w:rsidRPr="002A6CFD">
        <w:rPr>
          <w:rFonts w:ascii="Calibri" w:hAnsi="Calibri" w:cs="Calibri"/>
          <w:bCs/>
          <w:szCs w:val="24"/>
        </w:rPr>
        <w:t xml:space="preserve"> fields</w:t>
      </w:r>
      <w:r w:rsidR="00013888" w:rsidRPr="002A6CFD">
        <w:rPr>
          <w:rFonts w:ascii="Calibri" w:hAnsi="Calibri" w:cs="Calibri"/>
          <w:bCs/>
          <w:szCs w:val="24"/>
        </w:rPr>
        <w:t xml:space="preserve"> and associated change rooms</w:t>
      </w:r>
    </w:p>
    <w:p w:rsidR="003D33E7" w:rsidRPr="002A6CFD" w:rsidRDefault="003D33E7" w:rsidP="00CA67CD">
      <w:pPr>
        <w:pStyle w:val="ListParagraph"/>
        <w:numPr>
          <w:ilvl w:val="0"/>
          <w:numId w:val="15"/>
        </w:numPr>
        <w:spacing w:after="240" w:line="240" w:lineRule="auto"/>
        <w:ind w:left="426" w:hanging="426"/>
        <w:jc w:val="both"/>
        <w:rPr>
          <w:rFonts w:ascii="Calibri" w:hAnsi="Calibri" w:cs="Calibri"/>
          <w:bCs/>
          <w:szCs w:val="24"/>
        </w:rPr>
      </w:pPr>
      <w:r w:rsidRPr="002A6CFD">
        <w:rPr>
          <w:rFonts w:ascii="Calibri" w:hAnsi="Calibri" w:cs="Calibri"/>
          <w:bCs/>
          <w:szCs w:val="24"/>
        </w:rPr>
        <w:t>Tennis courts</w:t>
      </w:r>
    </w:p>
    <w:p w:rsidR="003D33E7" w:rsidRPr="002A6CFD" w:rsidRDefault="003D33E7" w:rsidP="00CA67CD">
      <w:pPr>
        <w:pStyle w:val="ListParagraph"/>
        <w:numPr>
          <w:ilvl w:val="0"/>
          <w:numId w:val="15"/>
        </w:numPr>
        <w:spacing w:after="240" w:line="240" w:lineRule="auto"/>
        <w:ind w:left="426" w:hanging="426"/>
        <w:jc w:val="both"/>
        <w:rPr>
          <w:rFonts w:ascii="Calibri" w:hAnsi="Calibri" w:cs="Calibri"/>
          <w:bCs/>
          <w:szCs w:val="24"/>
        </w:rPr>
      </w:pPr>
      <w:r w:rsidRPr="002A6CFD">
        <w:rPr>
          <w:rFonts w:ascii="Calibri" w:hAnsi="Calibri" w:cs="Calibri"/>
          <w:bCs/>
          <w:szCs w:val="24"/>
        </w:rPr>
        <w:t>Cricket pitches</w:t>
      </w:r>
    </w:p>
    <w:p w:rsidR="00D82901" w:rsidRDefault="00013888" w:rsidP="00CA67CD">
      <w:pPr>
        <w:spacing w:after="120"/>
        <w:jc w:val="both"/>
        <w:rPr>
          <w:rFonts w:ascii="Calibri" w:hAnsi="Calibri" w:cs="Calibri"/>
          <w:szCs w:val="24"/>
        </w:rPr>
      </w:pPr>
      <w:r w:rsidRPr="008E05F5">
        <w:rPr>
          <w:rFonts w:ascii="Calibri" w:hAnsi="Calibri" w:cs="Calibri"/>
          <w:szCs w:val="24"/>
        </w:rPr>
        <w:t xml:space="preserve">Leased and licensed facilities are shown on the </w:t>
      </w:r>
      <w:r w:rsidRPr="008F74A6">
        <w:rPr>
          <w:rFonts w:ascii="Calibri" w:hAnsi="Calibri" w:cs="Calibri"/>
          <w:b/>
          <w:i/>
          <w:szCs w:val="24"/>
        </w:rPr>
        <w:t>Lease and</w:t>
      </w:r>
      <w:r w:rsidRPr="008E05F5">
        <w:rPr>
          <w:rFonts w:ascii="Calibri" w:hAnsi="Calibri" w:cs="Calibri"/>
          <w:szCs w:val="24"/>
        </w:rPr>
        <w:t xml:space="preserve"> </w:t>
      </w:r>
      <w:r w:rsidR="00104984" w:rsidRPr="008E05F5">
        <w:rPr>
          <w:rFonts w:ascii="Calibri" w:hAnsi="Calibri" w:cs="Calibri"/>
          <w:b/>
          <w:i/>
          <w:szCs w:val="24"/>
        </w:rPr>
        <w:t>Licence Areas Map</w:t>
      </w:r>
      <w:r w:rsidR="00104984" w:rsidRPr="008E05F5">
        <w:rPr>
          <w:rFonts w:ascii="Calibri" w:hAnsi="Calibri" w:cs="Calibri"/>
          <w:szCs w:val="24"/>
        </w:rPr>
        <w:t xml:space="preserve"> below</w:t>
      </w:r>
      <w:r w:rsidRPr="008E05F5">
        <w:rPr>
          <w:rFonts w:ascii="Calibri" w:hAnsi="Calibri" w:cs="Calibri"/>
          <w:szCs w:val="24"/>
        </w:rPr>
        <w:t xml:space="preserve">. </w:t>
      </w:r>
      <w:r w:rsidR="000C1664">
        <w:rPr>
          <w:rFonts w:ascii="Calibri" w:hAnsi="Calibri" w:cs="Calibri"/>
          <w:szCs w:val="24"/>
        </w:rPr>
        <w:t>F</w:t>
      </w:r>
      <w:r w:rsidR="00D82901" w:rsidRPr="00E54E99">
        <w:rPr>
          <w:rFonts w:ascii="Calibri" w:hAnsi="Calibri" w:cs="Calibri"/>
          <w:szCs w:val="24"/>
        </w:rPr>
        <w:t>acilities are available for use by other users outside of licensees’ hours of use.</w:t>
      </w:r>
      <w:r w:rsidR="00276B46">
        <w:rPr>
          <w:rFonts w:ascii="Calibri" w:hAnsi="Calibri" w:cs="Calibri"/>
          <w:szCs w:val="24"/>
        </w:rPr>
        <w:t xml:space="preserve"> </w:t>
      </w:r>
    </w:p>
    <w:p w:rsidR="00276B46" w:rsidRPr="00E54E99" w:rsidRDefault="00276B46" w:rsidP="00CA67CD">
      <w:pPr>
        <w:spacing w:after="120"/>
        <w:jc w:val="both"/>
        <w:rPr>
          <w:rFonts w:ascii="Calibri" w:hAnsi="Calibri" w:cs="Calibri"/>
          <w:szCs w:val="24"/>
        </w:rPr>
      </w:pPr>
      <w:r>
        <w:rPr>
          <w:rFonts w:ascii="Calibri" w:hAnsi="Calibri" w:cs="Calibri"/>
          <w:szCs w:val="24"/>
        </w:rPr>
        <w:t xml:space="preserve">Cycle and pedestrian routes through the Park Lands are used for both commuter and recreation purposes, with proposed upgrades of existing paths, or proposed new paths as determined in the </w:t>
      </w:r>
      <w:hyperlink r:id="rId29" w:history="1">
        <w:r w:rsidRPr="008E395F">
          <w:rPr>
            <w:rStyle w:val="Hyperlink"/>
            <w:rFonts w:ascii="Calibri" w:hAnsi="Calibri" w:cs="Calibri"/>
            <w:szCs w:val="24"/>
          </w:rPr>
          <w:t>Smart Move Strategy</w:t>
        </w:r>
      </w:hyperlink>
      <w:r>
        <w:rPr>
          <w:rFonts w:ascii="Calibri" w:hAnsi="Calibri" w:cs="Calibri"/>
          <w:szCs w:val="24"/>
        </w:rPr>
        <w:t xml:space="preserve">, shown in </w:t>
      </w:r>
      <w:r w:rsidR="00960E73">
        <w:rPr>
          <w:rFonts w:ascii="Calibri" w:hAnsi="Calibri" w:cs="Calibri"/>
          <w:szCs w:val="24"/>
        </w:rPr>
        <w:t>1.3.</w:t>
      </w:r>
      <w:r>
        <w:rPr>
          <w:rFonts w:ascii="Calibri" w:hAnsi="Calibri" w:cs="Calibri"/>
          <w:szCs w:val="24"/>
        </w:rPr>
        <w:t xml:space="preserve"> </w:t>
      </w:r>
    </w:p>
    <w:p w:rsidR="00816E87" w:rsidRDefault="00816E87" w:rsidP="00A10F0B">
      <w:pPr>
        <w:spacing w:after="120"/>
        <w:ind w:left="142"/>
        <w:rPr>
          <w:rFonts w:ascii="Calibri" w:hAnsi="Calibri" w:cs="Calibri"/>
          <w:b/>
          <w:color w:val="5E9629"/>
          <w:sz w:val="28"/>
          <w:szCs w:val="28"/>
        </w:rPr>
      </w:pPr>
    </w:p>
    <w:p w:rsidR="00165186" w:rsidRDefault="00165186">
      <w:pPr>
        <w:rPr>
          <w:rFonts w:ascii="Calibri" w:hAnsi="Calibri" w:cs="Calibri"/>
          <w:b/>
          <w:color w:val="5E9629"/>
          <w:sz w:val="28"/>
          <w:szCs w:val="28"/>
        </w:rPr>
      </w:pPr>
      <w:r>
        <w:rPr>
          <w:rFonts w:ascii="Calibri" w:hAnsi="Calibri" w:cs="Calibri"/>
          <w:b/>
          <w:color w:val="5E9629"/>
          <w:sz w:val="28"/>
          <w:szCs w:val="28"/>
        </w:rPr>
        <w:br w:type="page"/>
      </w:r>
    </w:p>
    <w:p w:rsidR="00104984" w:rsidRDefault="00104984" w:rsidP="00CA67CD">
      <w:pPr>
        <w:spacing w:after="120"/>
        <w:rPr>
          <w:rFonts w:ascii="Calibri" w:hAnsi="Calibri" w:cs="Calibri"/>
          <w:b/>
          <w:color w:val="5E9629"/>
          <w:sz w:val="28"/>
          <w:szCs w:val="28"/>
        </w:rPr>
      </w:pPr>
      <w:r w:rsidRPr="00FA115E">
        <w:rPr>
          <w:rFonts w:ascii="Calibri" w:hAnsi="Calibri" w:cs="Calibri"/>
          <w:b/>
          <w:color w:val="5E9629"/>
          <w:sz w:val="28"/>
          <w:szCs w:val="28"/>
        </w:rPr>
        <w:lastRenderedPageBreak/>
        <w:t>Lease and Licence Areas Map</w:t>
      </w:r>
    </w:p>
    <w:p w:rsidR="000C1664" w:rsidRPr="007B5633" w:rsidRDefault="00816E87" w:rsidP="00CA67CD">
      <w:pPr>
        <w:spacing w:after="120"/>
        <w:rPr>
          <w:rFonts w:ascii="Calibri" w:hAnsi="Calibri" w:cs="Calibri"/>
          <w:color w:val="FF0000"/>
          <w:szCs w:val="24"/>
        </w:rPr>
      </w:pPr>
      <w:r>
        <w:rPr>
          <w:rFonts w:ascii="Calibri" w:hAnsi="Calibri" w:cs="Calibri"/>
          <w:bCs/>
          <w:szCs w:val="24"/>
        </w:rPr>
        <w:t xml:space="preserve">The </w:t>
      </w:r>
      <w:r w:rsidRPr="002C753A">
        <w:rPr>
          <w:rFonts w:ascii="Calibri" w:hAnsi="Calibri" w:cs="Calibri"/>
          <w:bCs/>
          <w:szCs w:val="24"/>
        </w:rPr>
        <w:t>Adelaide Bowling Club</w:t>
      </w:r>
      <w:r w:rsidR="007B5633" w:rsidRPr="002C753A">
        <w:rPr>
          <w:rFonts w:ascii="Calibri" w:hAnsi="Calibri" w:cs="Calibri"/>
          <w:bCs/>
          <w:szCs w:val="24"/>
        </w:rPr>
        <w:t xml:space="preserve"> </w:t>
      </w:r>
      <w:r w:rsidR="00AA3ADF">
        <w:rPr>
          <w:rFonts w:ascii="Calibri" w:hAnsi="Calibri" w:cs="Calibri"/>
          <w:bCs/>
          <w:szCs w:val="24"/>
        </w:rPr>
        <w:t xml:space="preserve">is the leased area within its </w:t>
      </w:r>
      <w:r w:rsidR="000330AC">
        <w:rPr>
          <w:rFonts w:ascii="Calibri" w:hAnsi="Calibri" w:cs="Calibri"/>
          <w:bCs/>
          <w:szCs w:val="24"/>
        </w:rPr>
        <w:t>fence (</w:t>
      </w:r>
      <w:r w:rsidR="00AA3ADF">
        <w:rPr>
          <w:rFonts w:ascii="Calibri" w:hAnsi="Calibri" w:cs="Calibri"/>
          <w:bCs/>
          <w:szCs w:val="24"/>
        </w:rPr>
        <w:t>marked as 1 below).  T</w:t>
      </w:r>
      <w:r>
        <w:rPr>
          <w:rFonts w:ascii="Calibri" w:hAnsi="Calibri" w:cs="Calibri"/>
          <w:bCs/>
          <w:szCs w:val="24"/>
        </w:rPr>
        <w:t>he sports fields and tennis courts (marked as 2,</w:t>
      </w:r>
      <w:r w:rsidR="00AA3ADF">
        <w:rPr>
          <w:rFonts w:ascii="Calibri" w:hAnsi="Calibri" w:cs="Calibri"/>
          <w:bCs/>
          <w:szCs w:val="24"/>
        </w:rPr>
        <w:t xml:space="preserve"> </w:t>
      </w:r>
      <w:r>
        <w:rPr>
          <w:rFonts w:ascii="Calibri" w:hAnsi="Calibri" w:cs="Calibri"/>
          <w:bCs/>
          <w:szCs w:val="24"/>
        </w:rPr>
        <w:t>3,</w:t>
      </w:r>
      <w:r w:rsidR="00AA3ADF">
        <w:rPr>
          <w:rFonts w:ascii="Calibri" w:hAnsi="Calibri" w:cs="Calibri"/>
          <w:bCs/>
          <w:szCs w:val="24"/>
        </w:rPr>
        <w:t xml:space="preserve"> </w:t>
      </w:r>
      <w:r>
        <w:rPr>
          <w:rFonts w:ascii="Calibri" w:hAnsi="Calibri" w:cs="Calibri"/>
          <w:bCs/>
          <w:szCs w:val="24"/>
        </w:rPr>
        <w:t>4</w:t>
      </w:r>
      <w:r w:rsidR="00AA3ADF">
        <w:rPr>
          <w:rFonts w:ascii="Calibri" w:hAnsi="Calibri" w:cs="Calibri"/>
          <w:bCs/>
          <w:szCs w:val="24"/>
        </w:rPr>
        <w:t xml:space="preserve"> </w:t>
      </w:r>
      <w:r>
        <w:rPr>
          <w:rFonts w:ascii="Calibri" w:hAnsi="Calibri" w:cs="Calibri"/>
          <w:bCs/>
          <w:szCs w:val="24"/>
        </w:rPr>
        <w:t>&amp;</w:t>
      </w:r>
      <w:r w:rsidR="00AA3ADF">
        <w:rPr>
          <w:rFonts w:ascii="Calibri" w:hAnsi="Calibri" w:cs="Calibri"/>
          <w:bCs/>
          <w:szCs w:val="24"/>
        </w:rPr>
        <w:t xml:space="preserve"> </w:t>
      </w:r>
      <w:r>
        <w:rPr>
          <w:rFonts w:ascii="Calibri" w:hAnsi="Calibri" w:cs="Calibri"/>
          <w:bCs/>
          <w:szCs w:val="24"/>
        </w:rPr>
        <w:t>5) are licensed.</w:t>
      </w:r>
      <w:r w:rsidR="007B5633">
        <w:rPr>
          <w:rFonts w:ascii="Calibri" w:hAnsi="Calibri" w:cs="Calibri"/>
          <w:bCs/>
          <w:szCs w:val="24"/>
        </w:rPr>
        <w:t xml:space="preserve"> </w:t>
      </w:r>
    </w:p>
    <w:p w:rsidR="000F5305" w:rsidRDefault="00F7072E" w:rsidP="00013888">
      <w:pPr>
        <w:spacing w:after="120"/>
        <w:ind w:left="426" w:right="-1038"/>
        <w:rPr>
          <w:rFonts w:ascii="Calibri" w:hAnsi="Calibri"/>
          <w:b/>
        </w:rPr>
      </w:pPr>
      <w:r>
        <w:rPr>
          <w:rFonts w:ascii="Calibri" w:hAnsi="Calibri"/>
          <w:b/>
          <w:noProof/>
          <w:sz w:val="18"/>
          <w:szCs w:val="18"/>
          <w:lang w:eastAsia="en-AU"/>
        </w:rPr>
        <mc:AlternateContent>
          <mc:Choice Requires="wps">
            <w:drawing>
              <wp:anchor distT="0" distB="0" distL="114300" distR="114300" simplePos="0" relativeHeight="251870208" behindDoc="0" locked="0" layoutInCell="1" allowOverlap="1" wp14:anchorId="514B404D" wp14:editId="4EEEABE5">
                <wp:simplePos x="0" y="0"/>
                <wp:positionH relativeFrom="column">
                  <wp:posOffset>266701</wp:posOffset>
                </wp:positionH>
                <wp:positionV relativeFrom="paragraph">
                  <wp:posOffset>3831590</wp:posOffset>
                </wp:positionV>
                <wp:extent cx="3238500" cy="1285875"/>
                <wp:effectExtent l="0" t="0" r="19050" b="28575"/>
                <wp:wrapNone/>
                <wp:docPr id="2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285875"/>
                        </a:xfrm>
                        <a:prstGeom prst="rect">
                          <a:avLst/>
                        </a:prstGeom>
                        <a:solidFill>
                          <a:srgbClr val="FFFFFF"/>
                        </a:solidFill>
                        <a:ln w="9525">
                          <a:solidFill>
                            <a:srgbClr val="000000"/>
                          </a:solidFill>
                          <a:miter lim="800000"/>
                          <a:headEnd/>
                          <a:tailEnd/>
                        </a:ln>
                      </wps:spPr>
                      <wps:txbx>
                        <w:txbxContent>
                          <w:p w:rsidR="00CA67CD" w:rsidRPr="00132700" w:rsidRDefault="00CA67CD" w:rsidP="00A94DA0">
                            <w:pPr>
                              <w:spacing w:after="60"/>
                              <w:ind w:left="284"/>
                              <w:rPr>
                                <w:rFonts w:ascii="Calibri" w:hAnsi="Calibri" w:cs="Calibri"/>
                                <w:b/>
                                <w:i/>
                                <w:sz w:val="18"/>
                                <w:szCs w:val="18"/>
                              </w:rPr>
                            </w:pPr>
                            <w:r w:rsidRPr="00132700">
                              <w:rPr>
                                <w:rFonts w:ascii="Calibri" w:hAnsi="Calibri" w:cs="Calibri"/>
                                <w:b/>
                                <w:i/>
                                <w:sz w:val="18"/>
                                <w:szCs w:val="18"/>
                              </w:rPr>
                              <w:t>Legend</w:t>
                            </w:r>
                          </w:p>
                          <w:p w:rsidR="00CA67CD" w:rsidRPr="00AA3ADF" w:rsidRDefault="00CA67CD" w:rsidP="00A94DA0">
                            <w:pPr>
                              <w:pStyle w:val="ListParagraph"/>
                              <w:numPr>
                                <w:ilvl w:val="0"/>
                                <w:numId w:val="5"/>
                              </w:numPr>
                              <w:ind w:left="283"/>
                              <w:rPr>
                                <w:rFonts w:ascii="Calibri" w:hAnsi="Calibri" w:cs="Calibri"/>
                                <w:i/>
                                <w:sz w:val="18"/>
                                <w:szCs w:val="18"/>
                              </w:rPr>
                            </w:pPr>
                            <w:r w:rsidRPr="00AA3ADF">
                              <w:rPr>
                                <w:rFonts w:ascii="Calibri" w:hAnsi="Calibri" w:cs="Calibri"/>
                                <w:i/>
                                <w:sz w:val="18"/>
                                <w:szCs w:val="18"/>
                              </w:rPr>
                              <w:t>Adelaide Bowling Club</w:t>
                            </w:r>
                          </w:p>
                          <w:p w:rsidR="00CA67CD" w:rsidRPr="00132700" w:rsidRDefault="00CA67CD" w:rsidP="00A94DA0">
                            <w:pPr>
                              <w:pStyle w:val="ListParagraph"/>
                              <w:numPr>
                                <w:ilvl w:val="0"/>
                                <w:numId w:val="5"/>
                              </w:numPr>
                              <w:ind w:left="283"/>
                              <w:rPr>
                                <w:rFonts w:ascii="Calibri" w:hAnsi="Calibri" w:cs="Calibri"/>
                                <w:i/>
                                <w:sz w:val="18"/>
                                <w:szCs w:val="18"/>
                              </w:rPr>
                            </w:pPr>
                            <w:r w:rsidRPr="00132700">
                              <w:rPr>
                                <w:rFonts w:ascii="Calibri" w:hAnsi="Calibri" w:cs="Calibri"/>
                                <w:i/>
                                <w:sz w:val="18"/>
                                <w:szCs w:val="18"/>
                              </w:rPr>
                              <w:t>Sports field</w:t>
                            </w:r>
                            <w:r>
                              <w:rPr>
                                <w:rFonts w:ascii="Calibri" w:hAnsi="Calibri" w:cs="Calibri"/>
                                <w:i/>
                                <w:sz w:val="18"/>
                                <w:szCs w:val="18"/>
                              </w:rPr>
                              <w:t>(licensed) (plus change rooms which are leased)</w:t>
                            </w:r>
                          </w:p>
                          <w:p w:rsidR="00CA67CD" w:rsidRPr="00132700" w:rsidRDefault="00CA67CD" w:rsidP="00A94DA0">
                            <w:pPr>
                              <w:pStyle w:val="ListParagraph"/>
                              <w:numPr>
                                <w:ilvl w:val="0"/>
                                <w:numId w:val="5"/>
                              </w:numPr>
                              <w:ind w:left="283"/>
                              <w:rPr>
                                <w:rFonts w:ascii="Calibri" w:hAnsi="Calibri" w:cs="Calibri"/>
                                <w:i/>
                                <w:sz w:val="18"/>
                                <w:szCs w:val="18"/>
                              </w:rPr>
                            </w:pPr>
                            <w:r w:rsidRPr="00132700">
                              <w:rPr>
                                <w:rFonts w:ascii="Calibri" w:hAnsi="Calibri" w:cs="Calibri"/>
                                <w:i/>
                                <w:sz w:val="18"/>
                                <w:szCs w:val="18"/>
                              </w:rPr>
                              <w:t>Sports field</w:t>
                            </w:r>
                          </w:p>
                          <w:p w:rsidR="00CA67CD" w:rsidRDefault="00CA67CD" w:rsidP="00A94DA0">
                            <w:pPr>
                              <w:pStyle w:val="ListParagraph"/>
                              <w:numPr>
                                <w:ilvl w:val="0"/>
                                <w:numId w:val="5"/>
                              </w:numPr>
                              <w:ind w:left="283"/>
                              <w:rPr>
                                <w:rFonts w:ascii="Calibri" w:hAnsi="Calibri" w:cs="Calibri"/>
                                <w:i/>
                                <w:sz w:val="18"/>
                                <w:szCs w:val="18"/>
                              </w:rPr>
                            </w:pPr>
                            <w:r>
                              <w:rPr>
                                <w:rFonts w:ascii="Calibri" w:hAnsi="Calibri" w:cs="Calibri"/>
                                <w:i/>
                                <w:sz w:val="18"/>
                                <w:szCs w:val="18"/>
                              </w:rPr>
                              <w:t>Sports field(plus change rooms which are leased)</w:t>
                            </w:r>
                          </w:p>
                          <w:p w:rsidR="00CA67CD" w:rsidRPr="00A94DA0" w:rsidRDefault="00CA67CD" w:rsidP="00A94DA0">
                            <w:pPr>
                              <w:pStyle w:val="ListParagraph"/>
                              <w:numPr>
                                <w:ilvl w:val="0"/>
                                <w:numId w:val="5"/>
                              </w:numPr>
                              <w:spacing w:after="0" w:line="240" w:lineRule="auto"/>
                              <w:ind w:left="283"/>
                              <w:rPr>
                                <w:rFonts w:ascii="Calibri" w:hAnsi="Calibri" w:cs="Calibri"/>
                                <w:i/>
                                <w:sz w:val="18"/>
                                <w:szCs w:val="18"/>
                              </w:rPr>
                            </w:pPr>
                            <w:r>
                              <w:rPr>
                                <w:rFonts w:ascii="Calibri" w:hAnsi="Calibri" w:cs="Calibri"/>
                                <w:i/>
                                <w:sz w:val="18"/>
                                <w:szCs w:val="18"/>
                              </w:rPr>
                              <w:t>Tennis Courts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76" type="#_x0000_t202" style="position:absolute;left:0;text-align:left;margin-left:21pt;margin-top:301.7pt;width:255pt;height:101.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5KMAIAAFw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">
                <v:textbox>
                  <w:txbxContent>
                    <w:p w:rsidR="00CA67CD" w:rsidRPr="00132700" w:rsidRDefault="00CA67CD" w:rsidP="00A94DA0">
                      <w:pPr>
                        <w:spacing w:after="60"/>
                        <w:ind w:left="284"/>
                        <w:rPr>
                          <w:rFonts w:ascii="Calibri" w:hAnsi="Calibri" w:cs="Calibri"/>
                          <w:b/>
                          <w:i/>
                          <w:sz w:val="18"/>
                          <w:szCs w:val="18"/>
                        </w:rPr>
                      </w:pPr>
                      <w:r w:rsidRPr="00132700">
                        <w:rPr>
                          <w:rFonts w:ascii="Calibri" w:hAnsi="Calibri" w:cs="Calibri"/>
                          <w:b/>
                          <w:i/>
                          <w:sz w:val="18"/>
                          <w:szCs w:val="18"/>
                        </w:rPr>
                        <w:t>Legend</w:t>
                      </w:r>
                    </w:p>
                    <w:p w:rsidR="00CA67CD" w:rsidRPr="00AA3ADF" w:rsidRDefault="00CA67CD" w:rsidP="00A94DA0">
                      <w:pPr>
                        <w:pStyle w:val="ListParagraph"/>
                        <w:numPr>
                          <w:ilvl w:val="0"/>
                          <w:numId w:val="5"/>
                        </w:numPr>
                        <w:ind w:left="283"/>
                        <w:rPr>
                          <w:rFonts w:ascii="Calibri" w:hAnsi="Calibri" w:cs="Calibri"/>
                          <w:i/>
                          <w:sz w:val="18"/>
                          <w:szCs w:val="18"/>
                        </w:rPr>
                      </w:pPr>
                      <w:r w:rsidRPr="00AA3ADF">
                        <w:rPr>
                          <w:rFonts w:ascii="Calibri" w:hAnsi="Calibri" w:cs="Calibri"/>
                          <w:i/>
                          <w:sz w:val="18"/>
                          <w:szCs w:val="18"/>
                        </w:rPr>
                        <w:t>Adelaide Bowling Club</w:t>
                      </w:r>
                    </w:p>
                    <w:p w:rsidR="00CA67CD" w:rsidRPr="00132700" w:rsidRDefault="00CA67CD" w:rsidP="00A94DA0">
                      <w:pPr>
                        <w:pStyle w:val="ListParagraph"/>
                        <w:numPr>
                          <w:ilvl w:val="0"/>
                          <w:numId w:val="5"/>
                        </w:numPr>
                        <w:ind w:left="283"/>
                        <w:rPr>
                          <w:rFonts w:ascii="Calibri" w:hAnsi="Calibri" w:cs="Calibri"/>
                          <w:i/>
                          <w:sz w:val="18"/>
                          <w:szCs w:val="18"/>
                        </w:rPr>
                      </w:pPr>
                      <w:r w:rsidRPr="00132700">
                        <w:rPr>
                          <w:rFonts w:ascii="Calibri" w:hAnsi="Calibri" w:cs="Calibri"/>
                          <w:i/>
                          <w:sz w:val="18"/>
                          <w:szCs w:val="18"/>
                        </w:rPr>
                        <w:t>Sports field</w:t>
                      </w:r>
                      <w:r>
                        <w:rPr>
                          <w:rFonts w:ascii="Calibri" w:hAnsi="Calibri" w:cs="Calibri"/>
                          <w:i/>
                          <w:sz w:val="18"/>
                          <w:szCs w:val="18"/>
                        </w:rPr>
                        <w:t>(licensed) (plus change rooms which are leased)</w:t>
                      </w:r>
                    </w:p>
                    <w:p w:rsidR="00CA67CD" w:rsidRPr="00132700" w:rsidRDefault="00CA67CD" w:rsidP="00A94DA0">
                      <w:pPr>
                        <w:pStyle w:val="ListParagraph"/>
                        <w:numPr>
                          <w:ilvl w:val="0"/>
                          <w:numId w:val="5"/>
                        </w:numPr>
                        <w:ind w:left="283"/>
                        <w:rPr>
                          <w:rFonts w:ascii="Calibri" w:hAnsi="Calibri" w:cs="Calibri"/>
                          <w:i/>
                          <w:sz w:val="18"/>
                          <w:szCs w:val="18"/>
                        </w:rPr>
                      </w:pPr>
                      <w:r w:rsidRPr="00132700">
                        <w:rPr>
                          <w:rFonts w:ascii="Calibri" w:hAnsi="Calibri" w:cs="Calibri"/>
                          <w:i/>
                          <w:sz w:val="18"/>
                          <w:szCs w:val="18"/>
                        </w:rPr>
                        <w:t>Sports field</w:t>
                      </w:r>
                    </w:p>
                    <w:p w:rsidR="00CA67CD" w:rsidRDefault="00CA67CD" w:rsidP="00A94DA0">
                      <w:pPr>
                        <w:pStyle w:val="ListParagraph"/>
                        <w:numPr>
                          <w:ilvl w:val="0"/>
                          <w:numId w:val="5"/>
                        </w:numPr>
                        <w:ind w:left="283"/>
                        <w:rPr>
                          <w:rFonts w:ascii="Calibri" w:hAnsi="Calibri" w:cs="Calibri"/>
                          <w:i/>
                          <w:sz w:val="18"/>
                          <w:szCs w:val="18"/>
                        </w:rPr>
                      </w:pPr>
                      <w:r>
                        <w:rPr>
                          <w:rFonts w:ascii="Calibri" w:hAnsi="Calibri" w:cs="Calibri"/>
                          <w:i/>
                          <w:sz w:val="18"/>
                          <w:szCs w:val="18"/>
                        </w:rPr>
                        <w:t>Sports field(plus change rooms which are leased)</w:t>
                      </w:r>
                    </w:p>
                    <w:p w:rsidR="00CA67CD" w:rsidRPr="00A94DA0" w:rsidRDefault="00CA67CD" w:rsidP="00A94DA0">
                      <w:pPr>
                        <w:pStyle w:val="ListParagraph"/>
                        <w:numPr>
                          <w:ilvl w:val="0"/>
                          <w:numId w:val="5"/>
                        </w:numPr>
                        <w:spacing w:after="0" w:line="240" w:lineRule="auto"/>
                        <w:ind w:left="283"/>
                        <w:rPr>
                          <w:rFonts w:ascii="Calibri" w:hAnsi="Calibri" w:cs="Calibri"/>
                          <w:i/>
                          <w:sz w:val="18"/>
                          <w:szCs w:val="18"/>
                        </w:rPr>
                      </w:pPr>
                      <w:r>
                        <w:rPr>
                          <w:rFonts w:ascii="Calibri" w:hAnsi="Calibri" w:cs="Calibri"/>
                          <w:i/>
                          <w:sz w:val="18"/>
                          <w:szCs w:val="18"/>
                        </w:rPr>
                        <w:t>Tennis Courts</w:t>
                      </w:r>
                    </w:p>
                  </w:txbxContent>
                </v:textbox>
              </v:shape>
            </w:pict>
          </mc:Fallback>
        </mc:AlternateContent>
      </w:r>
      <w:r w:rsidR="003369CE">
        <w:rPr>
          <w:noProof/>
          <w:color w:val="FFFFFF" w:themeColor="background1"/>
          <w:lang w:eastAsia="en-AU"/>
        </w:rPr>
        <mc:AlternateContent>
          <mc:Choice Requires="wps">
            <w:drawing>
              <wp:anchor distT="0" distB="0" distL="114300" distR="114300" simplePos="0" relativeHeight="251868160" behindDoc="0" locked="0" layoutInCell="1" allowOverlap="1" wp14:anchorId="35454A42" wp14:editId="3E3E8631">
                <wp:simplePos x="0" y="0"/>
                <wp:positionH relativeFrom="column">
                  <wp:posOffset>2733675</wp:posOffset>
                </wp:positionH>
                <wp:positionV relativeFrom="paragraph">
                  <wp:posOffset>3221990</wp:posOffset>
                </wp:positionV>
                <wp:extent cx="323850" cy="361950"/>
                <wp:effectExtent l="0" t="0" r="0" b="0"/>
                <wp:wrapNone/>
                <wp:docPr id="28"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61950"/>
                        </a:xfrm>
                        <a:prstGeom prst="ellipse">
                          <a:avLst/>
                        </a:pr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A67CD" w:rsidRDefault="00CA67CD">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7" o:spid="_x0000_s1078" style="position:absolute;left:0;text-align:left;margin-left:215.25pt;margin-top:253.7pt;width:25.5pt;height:2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" fillcolor="#009" stroked="f">
                <v:textbox>
                  <w:txbxContent>
                    <w:p w:rsidR="00C1759A" w:rsidRDefault="00C1759A">
                      <w:r>
                        <w:t>5</w:t>
                      </w:r>
                    </w:p>
                  </w:txbxContent>
                </v:textbox>
              </v:oval>
            </w:pict>
          </mc:Fallback>
        </mc:AlternateContent>
      </w:r>
      <w:r w:rsidR="003369CE">
        <w:rPr>
          <w:noProof/>
          <w:color w:val="FFFFFF" w:themeColor="background1"/>
          <w:lang w:eastAsia="en-AU"/>
        </w:rPr>
        <mc:AlternateContent>
          <mc:Choice Requires="wps">
            <w:drawing>
              <wp:anchor distT="0" distB="0" distL="114300" distR="114300" simplePos="0" relativeHeight="251869184" behindDoc="0" locked="0" layoutInCell="1" allowOverlap="1" wp14:anchorId="7FAED2D3" wp14:editId="70DADE5D">
                <wp:simplePos x="0" y="0"/>
                <wp:positionH relativeFrom="column">
                  <wp:posOffset>3905250</wp:posOffset>
                </wp:positionH>
                <wp:positionV relativeFrom="paragraph">
                  <wp:posOffset>2755265</wp:posOffset>
                </wp:positionV>
                <wp:extent cx="323850" cy="361950"/>
                <wp:effectExtent l="0" t="0" r="0" b="0"/>
                <wp:wrapNone/>
                <wp:docPr id="27"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61950"/>
                        </a:xfrm>
                        <a:prstGeom prst="ellipse">
                          <a:avLst/>
                        </a:pr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A67CD" w:rsidRDefault="00CA67CD">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8" o:spid="_x0000_s1079" style="position:absolute;left:0;text-align:left;margin-left:307.5pt;margin-top:216.95pt;width:25.5pt;height:2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" fillcolor="#009" stroked="f">
                <v:textbox>
                  <w:txbxContent>
                    <w:p w:rsidR="00C1759A" w:rsidRDefault="00C1759A">
                      <w:r>
                        <w:t>4</w:t>
                      </w:r>
                    </w:p>
                  </w:txbxContent>
                </v:textbox>
              </v:oval>
            </w:pict>
          </mc:Fallback>
        </mc:AlternateContent>
      </w:r>
      <w:r w:rsidR="003369CE">
        <w:rPr>
          <w:noProof/>
          <w:color w:val="FFFFFF" w:themeColor="background1"/>
          <w:lang w:eastAsia="en-AU"/>
        </w:rPr>
        <mc:AlternateContent>
          <mc:Choice Requires="wps">
            <w:drawing>
              <wp:anchor distT="0" distB="0" distL="114300" distR="114300" simplePos="0" relativeHeight="251839488" behindDoc="0" locked="0" layoutInCell="1" allowOverlap="1" wp14:anchorId="17917D6A" wp14:editId="43850713">
                <wp:simplePos x="0" y="0"/>
                <wp:positionH relativeFrom="column">
                  <wp:posOffset>3114675</wp:posOffset>
                </wp:positionH>
                <wp:positionV relativeFrom="paragraph">
                  <wp:posOffset>2450465</wp:posOffset>
                </wp:positionV>
                <wp:extent cx="323850" cy="361950"/>
                <wp:effectExtent l="0" t="7620" r="0" b="1905"/>
                <wp:wrapNone/>
                <wp:docPr id="26"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61950"/>
                        </a:xfrm>
                        <a:prstGeom prst="ellipse">
                          <a:avLst/>
                        </a:pr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A67CD" w:rsidRDefault="00CA67CD">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8" o:spid="_x0000_s1080" style="position:absolute;left:0;text-align:left;margin-left:245.25pt;margin-top:192.95pt;width:25.5pt;height:2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" fillcolor="#009" stroked="f">
                <v:textbox>
                  <w:txbxContent>
                    <w:p w:rsidR="00C1759A" w:rsidRDefault="00C1759A">
                      <w:r>
                        <w:t>3</w:t>
                      </w:r>
                    </w:p>
                  </w:txbxContent>
                </v:textbox>
              </v:oval>
            </w:pict>
          </mc:Fallback>
        </mc:AlternateContent>
      </w:r>
      <w:r w:rsidR="003369CE">
        <w:rPr>
          <w:noProof/>
          <w:lang w:eastAsia="en-AU"/>
        </w:rPr>
        <mc:AlternateContent>
          <mc:Choice Requires="wps">
            <w:drawing>
              <wp:anchor distT="0" distB="0" distL="114300" distR="114300" simplePos="0" relativeHeight="251837440" behindDoc="0" locked="0" layoutInCell="1" allowOverlap="1" wp14:anchorId="616D4D40" wp14:editId="393978ED">
                <wp:simplePos x="0" y="0"/>
                <wp:positionH relativeFrom="column">
                  <wp:posOffset>1987550</wp:posOffset>
                </wp:positionH>
                <wp:positionV relativeFrom="paragraph">
                  <wp:posOffset>2336165</wp:posOffset>
                </wp:positionV>
                <wp:extent cx="317500" cy="351155"/>
                <wp:effectExtent l="6350" t="7620" r="9525" b="12700"/>
                <wp:wrapNone/>
                <wp:docPr id="25"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5347">
                          <a:off x="0" y="0"/>
                          <a:ext cx="317500" cy="351155"/>
                        </a:xfrm>
                        <a:prstGeom prst="ellipse">
                          <a:avLst/>
                        </a:pr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A67CD" w:rsidRDefault="00CA67CD">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6" o:spid="_x0000_s1081" style="position:absolute;left:0;text-align:left;margin-left:156.5pt;margin-top:183.95pt;width:25pt;height:27.65pt;rotation:246139fd;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" fillcolor="#009" stroked="f">
                <v:textbox>
                  <w:txbxContent>
                    <w:p w:rsidR="00C1759A" w:rsidRDefault="00C1759A">
                      <w:r>
                        <w:t>2</w:t>
                      </w:r>
                    </w:p>
                  </w:txbxContent>
                </v:textbox>
              </v:oval>
            </w:pict>
          </mc:Fallback>
        </mc:AlternateContent>
      </w:r>
      <w:r w:rsidR="003369CE">
        <w:rPr>
          <w:noProof/>
          <w:lang w:eastAsia="en-AU"/>
        </w:rPr>
        <mc:AlternateContent>
          <mc:Choice Requires="wps">
            <w:drawing>
              <wp:anchor distT="0" distB="0" distL="114300" distR="114300" simplePos="0" relativeHeight="251838464" behindDoc="0" locked="0" layoutInCell="1" allowOverlap="1" wp14:anchorId="6CE0EC6B" wp14:editId="0BDABA4A">
                <wp:simplePos x="0" y="0"/>
                <wp:positionH relativeFrom="column">
                  <wp:posOffset>1381125</wp:posOffset>
                </wp:positionH>
                <wp:positionV relativeFrom="paragraph">
                  <wp:posOffset>383540</wp:posOffset>
                </wp:positionV>
                <wp:extent cx="323850" cy="323850"/>
                <wp:effectExtent l="0" t="0" r="0" b="0"/>
                <wp:wrapNone/>
                <wp:docPr id="24"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A67CD" w:rsidRDefault="00CA67CD">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7" o:spid="_x0000_s1082" style="position:absolute;left:0;text-align:left;margin-left:108.75pt;margin-top:30.2pt;width:25.5pt;height:2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" fillcolor="#009" stroked="f">
                <v:textbox>
                  <w:txbxContent>
                    <w:p w:rsidR="00C1759A" w:rsidRDefault="00C1759A">
                      <w:r>
                        <w:t>1</w:t>
                      </w:r>
                    </w:p>
                  </w:txbxContent>
                </v:textbox>
              </v:oval>
            </w:pict>
          </mc:Fallback>
        </mc:AlternateContent>
      </w:r>
      <w:r w:rsidR="00A94DA0">
        <w:rPr>
          <w:noProof/>
          <w:lang w:eastAsia="en-AU"/>
        </w:rPr>
        <w:drawing>
          <wp:inline distT="0" distB="0" distL="0" distR="0" wp14:anchorId="61294E45" wp14:editId="08AC9F69">
            <wp:extent cx="5562600" cy="3743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998" t="2451" r="1830" b="1224"/>
                    <a:stretch/>
                  </pic:blipFill>
                  <pic:spPr bwMode="auto">
                    <a:xfrm>
                      <a:off x="0" y="0"/>
                      <a:ext cx="5570005" cy="374830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XSpec="right" w:tblpY="833"/>
        <w:tblW w:w="1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tblGrid>
      <w:tr w:rsidR="00013888" w:rsidTr="00A94DA0">
        <w:tc>
          <w:tcPr>
            <w:tcW w:w="1559" w:type="dxa"/>
            <w:shd w:val="clear" w:color="auto" w:fill="FFFFFF" w:themeFill="background1"/>
          </w:tcPr>
          <w:p w:rsidR="00013888" w:rsidRPr="00A94DA0" w:rsidRDefault="00013888" w:rsidP="00A94DA0">
            <w:pPr>
              <w:rPr>
                <w:rFonts w:ascii="Calibri" w:hAnsi="Calibri" w:cs="Calibri"/>
                <w:sz w:val="18"/>
                <w:szCs w:val="18"/>
              </w:rPr>
            </w:pPr>
          </w:p>
        </w:tc>
      </w:tr>
    </w:tbl>
    <w:p w:rsidR="00013888" w:rsidRDefault="00013888" w:rsidP="00104984">
      <w:pPr>
        <w:spacing w:after="60"/>
        <w:ind w:firstLine="357"/>
        <w:jc w:val="right"/>
        <w:rPr>
          <w:rFonts w:ascii="Calibri" w:hAnsi="Calibri"/>
          <w:b/>
          <w:sz w:val="18"/>
          <w:szCs w:val="18"/>
        </w:rPr>
      </w:pPr>
    </w:p>
    <w:p w:rsidR="00013888" w:rsidRDefault="00A94DA0" w:rsidP="00A94DA0">
      <w:pPr>
        <w:tabs>
          <w:tab w:val="left" w:pos="600"/>
        </w:tabs>
        <w:spacing w:after="60"/>
        <w:ind w:firstLine="357"/>
        <w:rPr>
          <w:rFonts w:ascii="Calibri" w:hAnsi="Calibri"/>
          <w:b/>
          <w:sz w:val="18"/>
          <w:szCs w:val="18"/>
        </w:rPr>
      </w:pPr>
      <w:r>
        <w:rPr>
          <w:rFonts w:ascii="Calibri" w:hAnsi="Calibri"/>
          <w:b/>
          <w:sz w:val="18"/>
          <w:szCs w:val="18"/>
        </w:rPr>
        <w:tab/>
      </w:r>
    </w:p>
    <w:p w:rsidR="00013888" w:rsidRDefault="00013888" w:rsidP="00104984">
      <w:pPr>
        <w:spacing w:after="60"/>
        <w:ind w:firstLine="357"/>
        <w:jc w:val="right"/>
        <w:rPr>
          <w:rFonts w:ascii="Calibri" w:hAnsi="Calibri"/>
          <w:b/>
          <w:sz w:val="18"/>
          <w:szCs w:val="18"/>
        </w:rPr>
      </w:pPr>
    </w:p>
    <w:p w:rsidR="00013888" w:rsidRDefault="00013888" w:rsidP="00104984">
      <w:pPr>
        <w:spacing w:after="60"/>
        <w:ind w:firstLine="357"/>
        <w:jc w:val="right"/>
        <w:rPr>
          <w:rFonts w:ascii="Calibri" w:hAnsi="Calibri"/>
          <w:b/>
          <w:sz w:val="18"/>
          <w:szCs w:val="18"/>
        </w:rPr>
      </w:pPr>
    </w:p>
    <w:p w:rsidR="00013888" w:rsidRDefault="00013888" w:rsidP="00104984">
      <w:pPr>
        <w:spacing w:after="60"/>
        <w:ind w:firstLine="357"/>
        <w:jc w:val="right"/>
        <w:rPr>
          <w:rFonts w:ascii="Calibri" w:hAnsi="Calibri"/>
          <w:b/>
          <w:sz w:val="18"/>
          <w:szCs w:val="18"/>
        </w:rPr>
      </w:pPr>
    </w:p>
    <w:p w:rsidR="00013888" w:rsidRDefault="00013888" w:rsidP="00104984">
      <w:pPr>
        <w:spacing w:after="60"/>
        <w:ind w:firstLine="357"/>
        <w:jc w:val="right"/>
        <w:rPr>
          <w:rFonts w:ascii="Calibri" w:hAnsi="Calibri"/>
          <w:b/>
          <w:sz w:val="18"/>
          <w:szCs w:val="18"/>
        </w:rPr>
      </w:pPr>
    </w:p>
    <w:p w:rsidR="00013888" w:rsidRDefault="00013888" w:rsidP="00104984">
      <w:pPr>
        <w:spacing w:after="60"/>
        <w:ind w:firstLine="357"/>
        <w:jc w:val="right"/>
        <w:rPr>
          <w:rFonts w:ascii="Calibri" w:hAnsi="Calibri"/>
          <w:b/>
          <w:sz w:val="18"/>
          <w:szCs w:val="18"/>
        </w:rPr>
      </w:pPr>
    </w:p>
    <w:p w:rsidR="00CA67CD" w:rsidRDefault="00CA67CD" w:rsidP="00CA67CD">
      <w:pPr>
        <w:tabs>
          <w:tab w:val="left" w:pos="1418"/>
        </w:tabs>
        <w:spacing w:after="120"/>
        <w:rPr>
          <w:rFonts w:ascii="Calibri" w:hAnsi="Calibri" w:cs="Calibri"/>
          <w:b/>
          <w:color w:val="5E9629"/>
          <w:sz w:val="28"/>
          <w:szCs w:val="28"/>
        </w:rPr>
      </w:pPr>
    </w:p>
    <w:p w:rsidR="00104984" w:rsidRPr="00370DC5" w:rsidRDefault="00104984" w:rsidP="00CA67CD">
      <w:pPr>
        <w:tabs>
          <w:tab w:val="left" w:pos="1418"/>
        </w:tabs>
        <w:spacing w:after="120"/>
        <w:rPr>
          <w:rFonts w:ascii="Calibri" w:hAnsi="Calibri" w:cs="Calibri"/>
          <w:b/>
          <w:color w:val="5E9629"/>
          <w:sz w:val="28"/>
          <w:szCs w:val="28"/>
        </w:rPr>
      </w:pPr>
      <w:r w:rsidRPr="00370DC5">
        <w:rPr>
          <w:rFonts w:ascii="Calibri" w:hAnsi="Calibri" w:cs="Calibri"/>
          <w:b/>
          <w:color w:val="5E9629"/>
          <w:sz w:val="28"/>
          <w:szCs w:val="28"/>
        </w:rPr>
        <w:t>2.4</w:t>
      </w:r>
      <w:r w:rsidRPr="00370DC5">
        <w:rPr>
          <w:rFonts w:ascii="Calibri" w:hAnsi="Calibri" w:cs="Calibri"/>
          <w:b/>
          <w:color w:val="5E9629"/>
          <w:sz w:val="28"/>
          <w:szCs w:val="28"/>
        </w:rPr>
        <w:tab/>
      </w:r>
      <w:r w:rsidR="00CA67CD">
        <w:rPr>
          <w:rFonts w:ascii="Calibri" w:hAnsi="Calibri" w:cs="Calibri"/>
          <w:b/>
          <w:color w:val="5E9629"/>
          <w:sz w:val="28"/>
          <w:szCs w:val="28"/>
        </w:rPr>
        <w:t xml:space="preserve"> </w:t>
      </w:r>
      <w:r w:rsidRPr="00370DC5">
        <w:rPr>
          <w:rFonts w:ascii="Calibri" w:hAnsi="Calibri" w:cs="Calibri"/>
          <w:b/>
          <w:color w:val="5E9629"/>
          <w:sz w:val="28"/>
          <w:szCs w:val="28"/>
        </w:rPr>
        <w:t xml:space="preserve">Natural Systems </w:t>
      </w:r>
    </w:p>
    <w:p w:rsidR="00877971" w:rsidRPr="00877971" w:rsidRDefault="00877971" w:rsidP="00CA67CD">
      <w:pPr>
        <w:autoSpaceDE w:val="0"/>
        <w:autoSpaceDN w:val="0"/>
        <w:spacing w:after="120"/>
        <w:jc w:val="both"/>
        <w:rPr>
          <w:rFonts w:ascii="Calibri" w:hAnsi="Calibri"/>
          <w:sz w:val="22"/>
        </w:rPr>
      </w:pPr>
      <w:r w:rsidRPr="00877971">
        <w:rPr>
          <w:rFonts w:ascii="Calibri" w:hAnsi="Calibri"/>
        </w:rPr>
        <w:t xml:space="preserve">A number of remnant native grasses are present in </w:t>
      </w:r>
      <w:r w:rsidRPr="00877971">
        <w:rPr>
          <w:rFonts w:ascii="Calibri" w:hAnsi="Calibri"/>
          <w:b/>
          <w:bCs/>
          <w:color w:val="5E9629"/>
        </w:rPr>
        <w:t>Rundle Park/Kadlitpina, Rymill Park/Murlawirrapurka and Ityamai-itpina (Park 15)</w:t>
      </w:r>
      <w:r w:rsidRPr="00877971">
        <w:rPr>
          <w:rFonts w:ascii="Calibri" w:hAnsi="Calibri"/>
        </w:rPr>
        <w:t xml:space="preserve">.   The </w:t>
      </w:r>
      <w:r w:rsidRPr="00877971">
        <w:rPr>
          <w:rStyle w:val="Hyperlink"/>
          <w:rFonts w:ascii="Calibri" w:hAnsi="Calibri"/>
        </w:rPr>
        <w:t>Adelaide Park Lands Management Strategy</w:t>
      </w:r>
      <w:r w:rsidRPr="00877971">
        <w:rPr>
          <w:rFonts w:ascii="Calibri" w:hAnsi="Calibri"/>
        </w:rPr>
        <w:t xml:space="preserve"> (APLMS) Landscape Character map (page 22) identifies Biodiversity Conservation Areas (of importance) in the Park Lands.  There are no areas of importance located in </w:t>
      </w:r>
      <w:r w:rsidRPr="00877971">
        <w:rPr>
          <w:rFonts w:ascii="Calibri" w:hAnsi="Calibri"/>
          <w:b/>
          <w:bCs/>
          <w:color w:val="5E9629"/>
        </w:rPr>
        <w:t>Rundle Park/Kadlitpina, Rymill Park/Murlawirrapurka and Ityamai-itpina (Park 15)</w:t>
      </w:r>
      <w:r w:rsidRPr="00877971">
        <w:rPr>
          <w:rFonts w:ascii="Calibri" w:hAnsi="Calibri"/>
        </w:rPr>
        <w:t xml:space="preserve">. </w:t>
      </w:r>
    </w:p>
    <w:p w:rsidR="008370BD" w:rsidRPr="008370BD" w:rsidRDefault="00877971" w:rsidP="00CA67CD">
      <w:pPr>
        <w:autoSpaceDE w:val="0"/>
        <w:autoSpaceDN w:val="0"/>
        <w:jc w:val="both"/>
        <w:rPr>
          <w:rFonts w:ascii="Calibri" w:hAnsi="Calibri" w:cs="Calibri"/>
          <w:iCs/>
          <w:color w:val="FF0000"/>
          <w:sz w:val="22"/>
        </w:rPr>
      </w:pPr>
      <w:r w:rsidRPr="00877971">
        <w:rPr>
          <w:rStyle w:val="Hyperlink"/>
          <w:rFonts w:ascii="Calibri" w:hAnsi="Calibri"/>
        </w:rPr>
        <w:t>The Biodiversity and Water Quality Action Plan 2011-2016</w:t>
      </w:r>
      <w:r w:rsidRPr="00877971">
        <w:rPr>
          <w:rFonts w:ascii="Calibri" w:hAnsi="Calibri"/>
        </w:rPr>
        <w:t xml:space="preserve"> has been adopted by Council and represents the additional research conducted in the development of the ‘Key Biodiversity Areas’ within the Park Lands.  There are no key biodiversity areas in </w:t>
      </w:r>
      <w:r w:rsidRPr="00877971">
        <w:rPr>
          <w:rFonts w:ascii="Calibri" w:hAnsi="Calibri"/>
          <w:b/>
          <w:bCs/>
          <w:color w:val="5E9629"/>
        </w:rPr>
        <w:t>Rundle Park/Kadlitpina, Rymill Park/Murlawirrapurka and Ityamai-itpina (Park 15)</w:t>
      </w:r>
      <w:r w:rsidRPr="00877971">
        <w:rPr>
          <w:rFonts w:ascii="Calibri" w:hAnsi="Calibri"/>
        </w:rPr>
        <w:t xml:space="preserve">. </w:t>
      </w:r>
    </w:p>
    <w:p w:rsidR="00104984" w:rsidRPr="008370BD" w:rsidRDefault="00104984" w:rsidP="00774214">
      <w:pPr>
        <w:autoSpaceDE w:val="0"/>
        <w:autoSpaceDN w:val="0"/>
        <w:adjustRightInd w:val="0"/>
        <w:spacing w:after="0"/>
        <w:ind w:left="360"/>
        <w:jc w:val="both"/>
        <w:rPr>
          <w:rFonts w:ascii="Calibri" w:hAnsi="Calibri" w:cs="Calibri"/>
          <w:iCs/>
          <w:sz w:val="22"/>
        </w:rPr>
      </w:pPr>
    </w:p>
    <w:p w:rsidR="00104984" w:rsidRPr="00370DC5" w:rsidRDefault="00104984" w:rsidP="00104984">
      <w:pPr>
        <w:rPr>
          <w:rFonts w:ascii="Calibri" w:hAnsi="Calibri" w:cs="Calibri"/>
          <w:b/>
          <w:color w:val="5E9629"/>
          <w:sz w:val="28"/>
          <w:szCs w:val="28"/>
        </w:rPr>
      </w:pPr>
      <w:r w:rsidRPr="00370DC5">
        <w:rPr>
          <w:rFonts w:ascii="Calibri" w:hAnsi="Calibri" w:cs="Calibri"/>
          <w:b/>
          <w:color w:val="5E9629"/>
          <w:sz w:val="28"/>
          <w:szCs w:val="28"/>
        </w:rPr>
        <w:t>Relevant Links:</w:t>
      </w:r>
    </w:p>
    <w:p w:rsidR="00104984" w:rsidRPr="00132700" w:rsidRDefault="00104984" w:rsidP="0048553E">
      <w:pPr>
        <w:spacing w:after="0"/>
        <w:rPr>
          <w:rFonts w:ascii="Calibri" w:hAnsi="Calibri" w:cs="Calibri"/>
          <w:sz w:val="22"/>
        </w:rPr>
      </w:pPr>
      <w:r w:rsidRPr="00132700">
        <w:rPr>
          <w:rFonts w:ascii="Calibri" w:hAnsi="Calibri" w:cs="Calibri"/>
          <w:sz w:val="22"/>
        </w:rPr>
        <w:t>Adelaide Park Lands Management Strategy</w:t>
      </w:r>
    </w:p>
    <w:p w:rsidR="00104984" w:rsidRPr="00132700" w:rsidRDefault="0029788E" w:rsidP="006C6EC6">
      <w:pPr>
        <w:jc w:val="both"/>
        <w:rPr>
          <w:rFonts w:ascii="Calibri" w:hAnsi="Calibri" w:cs="Calibri"/>
          <w:sz w:val="22"/>
        </w:rPr>
      </w:pPr>
      <w:hyperlink r:id="rId31" w:history="1">
        <w:r w:rsidR="00104984" w:rsidRPr="00132700">
          <w:rPr>
            <w:rStyle w:val="Hyperlink"/>
            <w:rFonts w:ascii="Calibri" w:hAnsi="Calibri" w:cs="Calibri"/>
            <w:sz w:val="22"/>
          </w:rPr>
          <w:t>http://www.adelaidecitycouncil.com/environment/plans-and-policies/park-lands-management-strategy.html</w:t>
        </w:r>
      </w:hyperlink>
    </w:p>
    <w:p w:rsidR="00104984" w:rsidRPr="00132700" w:rsidRDefault="00104984" w:rsidP="006C6EC6">
      <w:pPr>
        <w:spacing w:after="0"/>
        <w:jc w:val="both"/>
        <w:rPr>
          <w:rFonts w:ascii="Calibri" w:hAnsi="Calibri" w:cs="Calibri"/>
          <w:sz w:val="22"/>
        </w:rPr>
      </w:pPr>
      <w:r w:rsidRPr="00132700">
        <w:rPr>
          <w:rFonts w:ascii="Calibri" w:hAnsi="Calibri" w:cs="Calibri"/>
          <w:sz w:val="22"/>
        </w:rPr>
        <w:t>Cultural Landscape Study</w:t>
      </w:r>
    </w:p>
    <w:p w:rsidR="00104984" w:rsidRPr="00132700" w:rsidRDefault="0029788E" w:rsidP="006C6EC6">
      <w:pPr>
        <w:jc w:val="both"/>
        <w:rPr>
          <w:rFonts w:ascii="Calibri" w:hAnsi="Calibri" w:cs="Calibri"/>
          <w:sz w:val="22"/>
        </w:rPr>
      </w:pPr>
      <w:hyperlink r:id="rId32" w:history="1">
        <w:r w:rsidR="00104984" w:rsidRPr="00132700">
          <w:rPr>
            <w:rStyle w:val="Hyperlink"/>
            <w:rFonts w:ascii="Calibri" w:hAnsi="Calibri" w:cs="Calibri"/>
            <w:sz w:val="22"/>
          </w:rPr>
          <w:t>http://www.adelaidecitycouncil.com/environment/park-lands/park-lands-heritage/cultural-landscape-study.html</w:t>
        </w:r>
      </w:hyperlink>
    </w:p>
    <w:p w:rsidR="00104984" w:rsidRPr="00132700" w:rsidRDefault="00104984" w:rsidP="006C6EC6">
      <w:pPr>
        <w:spacing w:after="0"/>
        <w:jc w:val="both"/>
        <w:rPr>
          <w:rFonts w:ascii="Calibri" w:hAnsi="Calibri" w:cs="Calibri"/>
          <w:sz w:val="22"/>
        </w:rPr>
      </w:pPr>
      <w:r w:rsidRPr="00132700">
        <w:rPr>
          <w:rFonts w:ascii="Calibri" w:hAnsi="Calibri" w:cs="Calibri"/>
          <w:sz w:val="22"/>
        </w:rPr>
        <w:t>Landscape Master Plan</w:t>
      </w:r>
    </w:p>
    <w:p w:rsidR="00104984" w:rsidRPr="00132700" w:rsidRDefault="0029788E" w:rsidP="006C6EC6">
      <w:pPr>
        <w:spacing w:after="120"/>
        <w:jc w:val="both"/>
        <w:rPr>
          <w:rFonts w:ascii="Calibri" w:hAnsi="Calibri" w:cs="Calibri"/>
          <w:sz w:val="22"/>
        </w:rPr>
      </w:pPr>
      <w:hyperlink r:id="rId33" w:history="1">
        <w:r w:rsidR="00104984" w:rsidRPr="00132700">
          <w:rPr>
            <w:rStyle w:val="Hyperlink"/>
            <w:rFonts w:ascii="Calibri" w:hAnsi="Calibri" w:cs="Calibri"/>
            <w:sz w:val="22"/>
          </w:rPr>
          <w:t>http://www.adelaidecitycouncil.com/environment/park-lands/park-lands-heritage/cultural-landscape-study.html</w:t>
        </w:r>
      </w:hyperlink>
      <w:r w:rsidR="00104984" w:rsidRPr="00132700">
        <w:rPr>
          <w:rFonts w:ascii="Calibri" w:hAnsi="Calibri" w:cs="Calibri"/>
          <w:sz w:val="22"/>
        </w:rPr>
        <w:t xml:space="preserve">  </w:t>
      </w:r>
    </w:p>
    <w:p w:rsidR="00104984" w:rsidRPr="00132700" w:rsidRDefault="00104984" w:rsidP="006C6EC6">
      <w:pPr>
        <w:spacing w:after="0"/>
        <w:jc w:val="both"/>
        <w:rPr>
          <w:rFonts w:ascii="Calibri" w:hAnsi="Calibri" w:cs="Calibri"/>
          <w:sz w:val="22"/>
        </w:rPr>
      </w:pPr>
      <w:r w:rsidRPr="00132700">
        <w:rPr>
          <w:rFonts w:ascii="Calibri" w:hAnsi="Calibri" w:cs="Calibri"/>
          <w:sz w:val="22"/>
        </w:rPr>
        <w:t xml:space="preserve">Kaurna naming  </w:t>
      </w:r>
    </w:p>
    <w:p w:rsidR="00104984" w:rsidRPr="00132700" w:rsidRDefault="0029788E" w:rsidP="006C6EC6">
      <w:pPr>
        <w:spacing w:after="120"/>
        <w:jc w:val="both"/>
        <w:rPr>
          <w:rFonts w:ascii="Calibri" w:hAnsi="Calibri" w:cs="Calibri"/>
          <w:sz w:val="22"/>
        </w:rPr>
      </w:pPr>
      <w:hyperlink r:id="rId34" w:history="1">
        <w:r w:rsidR="00104984" w:rsidRPr="00132700">
          <w:rPr>
            <w:rStyle w:val="Hyperlink"/>
            <w:rFonts w:ascii="Calibri" w:hAnsi="Calibri" w:cs="Calibri"/>
            <w:sz w:val="22"/>
          </w:rPr>
          <w:t>http://www.adelaidecitycouncil.com/environment/park-lands/park-lands-heritage.html</w:t>
        </w:r>
      </w:hyperlink>
    </w:p>
    <w:p w:rsidR="00104984" w:rsidRPr="00132700" w:rsidRDefault="00104984" w:rsidP="006C6EC6">
      <w:pPr>
        <w:spacing w:after="0"/>
        <w:jc w:val="both"/>
        <w:rPr>
          <w:rFonts w:ascii="Calibri" w:hAnsi="Calibri" w:cs="Calibri"/>
          <w:sz w:val="22"/>
        </w:rPr>
      </w:pPr>
      <w:r w:rsidRPr="00132700">
        <w:rPr>
          <w:rFonts w:ascii="Calibri" w:hAnsi="Calibri" w:cs="Calibri"/>
          <w:sz w:val="22"/>
        </w:rPr>
        <w:t>Cultural Landscape Study - general</w:t>
      </w:r>
    </w:p>
    <w:p w:rsidR="00104984" w:rsidRPr="00132700" w:rsidRDefault="0029788E" w:rsidP="006C6EC6">
      <w:pPr>
        <w:spacing w:after="120"/>
        <w:jc w:val="both"/>
        <w:rPr>
          <w:rFonts w:ascii="Calibri" w:hAnsi="Calibri" w:cs="Calibri"/>
          <w:sz w:val="22"/>
        </w:rPr>
      </w:pPr>
      <w:hyperlink r:id="rId35" w:history="1">
        <w:r w:rsidR="00104984" w:rsidRPr="00132700">
          <w:rPr>
            <w:rStyle w:val="Hyperlink"/>
            <w:rFonts w:ascii="Calibri" w:hAnsi="Calibri" w:cs="Calibri"/>
            <w:sz w:val="22"/>
          </w:rPr>
          <w:t>http://www.adelaidecitycouncil.com/environment/park-lands/park-lands-heritage/cultural-landscape-study.html</w:t>
        </w:r>
      </w:hyperlink>
    </w:p>
    <w:p w:rsidR="00104984" w:rsidRPr="00132700" w:rsidRDefault="00104984" w:rsidP="006C6EC6">
      <w:pPr>
        <w:spacing w:after="0"/>
        <w:jc w:val="both"/>
        <w:rPr>
          <w:rFonts w:ascii="Calibri" w:hAnsi="Calibri" w:cs="Calibri"/>
          <w:sz w:val="22"/>
        </w:rPr>
      </w:pPr>
      <w:r w:rsidRPr="00132700">
        <w:rPr>
          <w:rFonts w:ascii="Calibri" w:hAnsi="Calibri" w:cs="Calibri"/>
          <w:sz w:val="22"/>
        </w:rPr>
        <w:t xml:space="preserve">Cultural Landscape Study – Reports and Assessments on </w:t>
      </w:r>
      <w:r w:rsidR="0023232E" w:rsidRPr="008E05F5">
        <w:rPr>
          <w:rFonts w:ascii="Calibri" w:hAnsi="Calibri" w:cs="Calibri"/>
          <w:szCs w:val="24"/>
        </w:rPr>
        <w:t xml:space="preserve">Padipadinyilla (Park 2), </w:t>
      </w:r>
      <w:r w:rsidR="0023232E" w:rsidRPr="008E05F5">
        <w:rPr>
          <w:rFonts w:ascii="Calibri" w:hAnsi="Calibri" w:cs="Calibri"/>
          <w:bCs/>
          <w:szCs w:val="24"/>
        </w:rPr>
        <w:t>Kandarilla (Park 3), Kangattilla (Park 4) and Ngampa Yerta (Park 5)</w:t>
      </w:r>
      <w:r w:rsidRPr="00132700">
        <w:rPr>
          <w:rFonts w:ascii="Calibri" w:hAnsi="Calibri" w:cs="Calibri"/>
          <w:iCs/>
          <w:sz w:val="22"/>
        </w:rPr>
        <w:t>)</w:t>
      </w:r>
      <w:r w:rsidRPr="00132700">
        <w:rPr>
          <w:rFonts w:ascii="Calibri" w:hAnsi="Calibri" w:cs="Calibri"/>
          <w:sz w:val="22"/>
        </w:rPr>
        <w:t xml:space="preserve"> </w:t>
      </w:r>
    </w:p>
    <w:p w:rsidR="00104984" w:rsidRPr="00132700" w:rsidRDefault="0029788E" w:rsidP="00104984">
      <w:pPr>
        <w:spacing w:after="120"/>
        <w:rPr>
          <w:rFonts w:ascii="Calibri" w:hAnsi="Calibri" w:cs="Calibri"/>
          <w:color w:val="FF0000"/>
          <w:sz w:val="22"/>
        </w:rPr>
      </w:pPr>
      <w:hyperlink r:id="rId36" w:history="1">
        <w:r w:rsidR="00104984" w:rsidRPr="00132700">
          <w:rPr>
            <w:rStyle w:val="Hyperlink"/>
            <w:rFonts w:ascii="Calibri" w:hAnsi="Calibri" w:cs="Calibri"/>
            <w:sz w:val="22"/>
          </w:rPr>
          <w:t>http://www.adelaidecitycouncil.com/environment/park-lands/heritage1/cultural-landscape-study/</w:t>
        </w:r>
      </w:hyperlink>
      <w:r w:rsidR="00104984" w:rsidRPr="00132700">
        <w:rPr>
          <w:rFonts w:ascii="Calibri" w:hAnsi="Calibri" w:cs="Calibri"/>
          <w:color w:val="FF0000"/>
          <w:sz w:val="22"/>
        </w:rPr>
        <w:t xml:space="preserve"> </w:t>
      </w:r>
    </w:p>
    <w:p w:rsidR="00104984" w:rsidRPr="00132700" w:rsidRDefault="00104984" w:rsidP="0048553E">
      <w:pPr>
        <w:spacing w:after="0"/>
        <w:rPr>
          <w:rFonts w:ascii="Calibri" w:hAnsi="Calibri" w:cs="Calibri"/>
          <w:sz w:val="22"/>
        </w:rPr>
      </w:pPr>
      <w:r w:rsidRPr="00132700">
        <w:rPr>
          <w:rFonts w:ascii="Calibri" w:hAnsi="Calibri" w:cs="Calibri"/>
          <w:sz w:val="22"/>
        </w:rPr>
        <w:t>Adelaide City Council Biodiversity and Water Quality Action Plan</w:t>
      </w:r>
    </w:p>
    <w:p w:rsidR="00104984" w:rsidRDefault="0029788E" w:rsidP="00104984">
      <w:pPr>
        <w:spacing w:after="120"/>
        <w:rPr>
          <w:rFonts w:ascii="Calibri" w:hAnsi="Calibri" w:cs="Calibri"/>
          <w:sz w:val="22"/>
        </w:rPr>
      </w:pPr>
      <w:hyperlink r:id="rId37" w:history="1">
        <w:r w:rsidR="00104984" w:rsidRPr="00132700">
          <w:rPr>
            <w:rStyle w:val="Hyperlink"/>
            <w:rFonts w:ascii="Calibri" w:hAnsi="Calibri" w:cs="Calibri"/>
            <w:sz w:val="22"/>
          </w:rPr>
          <w:t>http://www.adelaidecitycouncil.com/environment/biodiversity.html</w:t>
        </w:r>
      </w:hyperlink>
      <w:r w:rsidR="00104984" w:rsidRPr="00132700">
        <w:rPr>
          <w:rFonts w:ascii="Calibri" w:hAnsi="Calibri" w:cs="Calibri"/>
          <w:sz w:val="22"/>
        </w:rPr>
        <w:t xml:space="preserve"> </w:t>
      </w:r>
    </w:p>
    <w:p w:rsidR="008E395F" w:rsidRPr="0078339B" w:rsidRDefault="008E395F" w:rsidP="008E395F">
      <w:pPr>
        <w:spacing w:after="120"/>
        <w:rPr>
          <w:rFonts w:ascii="Calibri" w:hAnsi="Calibri" w:cs="Calibri"/>
          <w:sz w:val="22"/>
        </w:rPr>
      </w:pPr>
      <w:r w:rsidRPr="0078339B">
        <w:rPr>
          <w:rFonts w:ascii="Calibri" w:hAnsi="Calibri" w:cs="Calibri"/>
          <w:sz w:val="22"/>
        </w:rPr>
        <w:t>Smart Move Strategy</w:t>
      </w:r>
    </w:p>
    <w:p w:rsidR="008E395F" w:rsidRPr="0078339B" w:rsidRDefault="008E395F" w:rsidP="008E395F">
      <w:pPr>
        <w:spacing w:after="120"/>
        <w:rPr>
          <w:rStyle w:val="Hyperlink"/>
          <w:rFonts w:ascii="Calibri" w:hAnsi="Calibri" w:cs="Calibri"/>
          <w:sz w:val="22"/>
        </w:rPr>
      </w:pPr>
      <w:r w:rsidRPr="0078339B">
        <w:rPr>
          <w:rStyle w:val="Hyperlink"/>
          <w:rFonts w:ascii="Calibri" w:hAnsi="Calibri" w:cs="Calibri"/>
          <w:sz w:val="22"/>
        </w:rPr>
        <w:t>http://intranet.adelaide.sa.gov.au/knowledge/Pages/Smart-Move-Strategy.aspx</w:t>
      </w:r>
    </w:p>
    <w:p w:rsidR="005F2FA3" w:rsidRPr="00A64ED6" w:rsidRDefault="005F2FA3" w:rsidP="005F2FA3">
      <w:pPr>
        <w:spacing w:after="120"/>
        <w:rPr>
          <w:rFonts w:ascii="Calibri" w:hAnsi="Calibri" w:cs="Calibri"/>
          <w:sz w:val="22"/>
        </w:rPr>
      </w:pPr>
      <w:r w:rsidRPr="00A64ED6">
        <w:rPr>
          <w:rFonts w:ascii="Calibri" w:hAnsi="Calibri" w:cs="Calibri"/>
          <w:sz w:val="22"/>
        </w:rPr>
        <w:t xml:space="preserve">Park Lands Building Design Guidelines </w:t>
      </w:r>
    </w:p>
    <w:p w:rsidR="005F2FA3" w:rsidRPr="0078339B" w:rsidRDefault="005F2FA3" w:rsidP="005F2FA3">
      <w:pPr>
        <w:spacing w:after="120"/>
        <w:rPr>
          <w:rStyle w:val="Hyperlink"/>
          <w:rFonts w:ascii="Calibri" w:hAnsi="Calibri" w:cs="Calibri"/>
          <w:sz w:val="22"/>
        </w:rPr>
      </w:pPr>
      <w:r w:rsidRPr="00A64ED6">
        <w:rPr>
          <w:rStyle w:val="Hyperlink"/>
          <w:rFonts w:ascii="Calibri" w:hAnsi="Calibri" w:cs="Calibri"/>
          <w:sz w:val="22"/>
        </w:rPr>
        <w:t>http://intranet.adelaide.sa.gov.au/knowledge/Pages/ParkLandsBuildingDesignGuidelines.aspx</w:t>
      </w:r>
    </w:p>
    <w:p w:rsidR="005F2FA3" w:rsidRPr="00743D16" w:rsidRDefault="005F2FA3" w:rsidP="005F2FA3">
      <w:pPr>
        <w:spacing w:after="120"/>
        <w:rPr>
          <w:rFonts w:asciiTheme="majorHAnsi" w:hAnsiTheme="majorHAnsi" w:cstheme="majorHAnsi"/>
        </w:rPr>
      </w:pPr>
    </w:p>
    <w:p w:rsidR="00104984" w:rsidRDefault="00104984" w:rsidP="00104984">
      <w:pPr>
        <w:spacing w:after="120"/>
        <w:rPr>
          <w:rFonts w:asciiTheme="majorHAnsi" w:hAnsiTheme="majorHAnsi" w:cstheme="majorHAnsi"/>
        </w:rPr>
      </w:pPr>
    </w:p>
    <w:p w:rsidR="002D3CDD" w:rsidRPr="00743D16" w:rsidRDefault="002D3CDD" w:rsidP="00104984">
      <w:pPr>
        <w:spacing w:after="120"/>
        <w:rPr>
          <w:rFonts w:asciiTheme="majorHAnsi" w:hAnsiTheme="majorHAnsi" w:cstheme="majorHAnsi"/>
        </w:rPr>
      </w:pPr>
    </w:p>
    <w:p w:rsidR="00AE3A1D" w:rsidRPr="003F4A41" w:rsidRDefault="00AE3A1D" w:rsidP="00ED1EB6">
      <w:pPr>
        <w:rPr>
          <w:rFonts w:asciiTheme="majorHAnsi" w:hAnsiTheme="majorHAnsi" w:cstheme="majorHAnsi"/>
        </w:rPr>
      </w:pPr>
    </w:p>
    <w:sectPr w:rsidR="00AE3A1D" w:rsidRPr="003F4A41" w:rsidSect="00E21A88">
      <w:headerReference w:type="default" r:id="rId38"/>
      <w:footerReference w:type="default" r:id="rId39"/>
      <w:type w:val="continuous"/>
      <w:pgSz w:w="11907" w:h="16839" w:code="9"/>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7CD" w:rsidRDefault="00CA67CD" w:rsidP="00E22226">
      <w:pPr>
        <w:spacing w:after="0" w:line="240" w:lineRule="auto"/>
      </w:pPr>
      <w:r>
        <w:separator/>
      </w:r>
    </w:p>
  </w:endnote>
  <w:endnote w:type="continuationSeparator" w:id="0">
    <w:p w:rsidR="00CA67CD" w:rsidRDefault="00CA67CD" w:rsidP="00E22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394764"/>
      <w:docPartObj>
        <w:docPartGallery w:val="Page Numbers (Bottom of Page)"/>
        <w:docPartUnique/>
      </w:docPartObj>
    </w:sdtPr>
    <w:sdtEndPr>
      <w:rPr>
        <w:rFonts w:ascii="Calibri" w:hAnsi="Calibri" w:cs="Calibri"/>
        <w:sz w:val="40"/>
        <w:szCs w:val="40"/>
      </w:rPr>
    </w:sdtEndPr>
    <w:sdtContent>
      <w:p w:rsidR="00CA67CD" w:rsidRDefault="00CA67CD">
        <w:pPr>
          <w:pStyle w:val="Footer"/>
          <w:jc w:val="center"/>
        </w:pPr>
        <w:r>
          <w:rPr>
            <w:noProof/>
            <w:lang w:eastAsia="en-AU"/>
          </w:rPr>
          <mc:AlternateContent>
            <mc:Choice Requires="wps">
              <w:drawing>
                <wp:anchor distT="4294967295" distB="4294967295" distL="114300" distR="114300" simplePos="0" relativeHeight="251657216" behindDoc="1" locked="0" layoutInCell="1" allowOverlap="1">
                  <wp:simplePos x="0" y="0"/>
                  <wp:positionH relativeFrom="column">
                    <wp:posOffset>171450</wp:posOffset>
                  </wp:positionH>
                  <wp:positionV relativeFrom="paragraph">
                    <wp:posOffset>168275</wp:posOffset>
                  </wp:positionV>
                  <wp:extent cx="6086475" cy="0"/>
                  <wp:effectExtent l="0" t="0" r="28575" b="19050"/>
                  <wp:wrapNone/>
                  <wp:docPr id="20"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6475"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5pt,13.25pt" to="492.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" strokecolor="#b0bc00" strokeweight="2pt">
                  <v:stroke endcap="round"/>
                  <o:lock v:ext="edit" shapetype="f"/>
                </v:line>
              </w:pict>
            </mc:Fallback>
          </mc:AlternateContent>
        </w:r>
      </w:p>
      <w:p w:rsidR="00CA67CD" w:rsidRPr="00F12AF9" w:rsidRDefault="00CA67CD">
        <w:pPr>
          <w:pStyle w:val="Footer"/>
          <w:jc w:val="center"/>
          <w:rPr>
            <w:rFonts w:ascii="Calibri" w:hAnsi="Calibri" w:cs="Calibri"/>
            <w:sz w:val="40"/>
            <w:szCs w:val="40"/>
          </w:rPr>
        </w:pP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Pr>
            <w:rFonts w:ascii="Calibri" w:hAnsi="Calibri" w:cs="Calibri"/>
            <w:noProof/>
            <w:sz w:val="40"/>
            <w:szCs w:val="40"/>
          </w:rPr>
          <w:t>4</w:t>
        </w:r>
        <w:r w:rsidRPr="00F12AF9">
          <w:rPr>
            <w:rFonts w:ascii="Calibri" w:hAnsi="Calibri" w:cs="Calibri"/>
            <w:noProof/>
            <w:sz w:val="40"/>
            <w:szCs w:val="40"/>
          </w:rPr>
          <w:fldChar w:fldCharType="end"/>
        </w:r>
      </w:p>
    </w:sdtContent>
  </w:sdt>
  <w:p w:rsidR="00CA67CD" w:rsidRDefault="00CA67CD"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58240" behindDoc="0" locked="0" layoutInCell="1" allowOverlap="1" wp14:anchorId="1831C282" wp14:editId="47FFA2C8">
          <wp:simplePos x="0" y="0"/>
          <wp:positionH relativeFrom="column">
            <wp:posOffset>2895600</wp:posOffset>
          </wp:positionH>
          <wp:positionV relativeFrom="paragraph">
            <wp:posOffset>1153795</wp:posOffset>
          </wp:positionV>
          <wp:extent cx="1439545" cy="4133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123619"/>
      <w:docPartObj>
        <w:docPartGallery w:val="Page Numbers (Bottom of Page)"/>
        <w:docPartUnique/>
      </w:docPartObj>
    </w:sdtPr>
    <w:sdtEndPr>
      <w:rPr>
        <w:rFonts w:ascii="Calibri" w:hAnsi="Calibri" w:cs="Calibri"/>
        <w:sz w:val="40"/>
        <w:szCs w:val="40"/>
      </w:rPr>
    </w:sdtEndPr>
    <w:sdtContent>
      <w:p w:rsidR="00CA67CD" w:rsidRDefault="00CA67CD">
        <w:pPr>
          <w:pStyle w:val="Footer"/>
          <w:jc w:val="center"/>
        </w:pPr>
        <w:r>
          <w:rPr>
            <w:noProof/>
            <w:lang w:eastAsia="en-AU"/>
          </w:rPr>
          <mc:AlternateContent>
            <mc:Choice Requires="wps">
              <w:drawing>
                <wp:anchor distT="0" distB="0" distL="114300" distR="114300" simplePos="0" relativeHeight="251670528" behindDoc="1" locked="0" layoutInCell="1" allowOverlap="1" wp14:anchorId="213D717E" wp14:editId="4D37AEC3">
                  <wp:simplePos x="0" y="0"/>
                  <wp:positionH relativeFrom="column">
                    <wp:posOffset>-200025</wp:posOffset>
                  </wp:positionH>
                  <wp:positionV relativeFrom="paragraph">
                    <wp:posOffset>161290</wp:posOffset>
                  </wp:positionV>
                  <wp:extent cx="14658975" cy="9525"/>
                  <wp:effectExtent l="0" t="0" r="28575" b="28575"/>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58975" cy="9525"/>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75pt,12.7pt" to="113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" strokecolor="#b0bc00" strokeweight="2pt">
                  <v:stroke endcap="round"/>
                </v:line>
              </w:pict>
            </mc:Fallback>
          </mc:AlternateContent>
        </w:r>
        <w:r>
          <w:rPr>
            <w:noProof/>
            <w:lang w:eastAsia="en-AU"/>
          </w:rPr>
          <mc:AlternateContent>
            <mc:Choice Requires="wps">
              <w:drawing>
                <wp:anchor distT="4294967295" distB="4294967295" distL="114300" distR="114300" simplePos="0" relativeHeight="251665408" behindDoc="1" locked="0" layoutInCell="1" allowOverlap="1" wp14:anchorId="477EB8ED" wp14:editId="63893184">
                  <wp:simplePos x="0" y="0"/>
                  <wp:positionH relativeFrom="column">
                    <wp:posOffset>2540</wp:posOffset>
                  </wp:positionH>
                  <wp:positionV relativeFrom="paragraph">
                    <wp:posOffset>167004</wp:posOffset>
                  </wp:positionV>
                  <wp:extent cx="6609715" cy="0"/>
                  <wp:effectExtent l="0" t="0" r="635" b="0"/>
                  <wp:wrapNone/>
                  <wp:docPr id="17"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9715"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pt,13.15pt" to="520.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" strokecolor="#b0bc00" strokeweight="2pt">
                  <v:stroke endcap="round"/>
                  <o:lock v:ext="edit" shapetype="f"/>
                </v:line>
              </w:pict>
            </mc:Fallback>
          </mc:AlternateContent>
        </w:r>
      </w:p>
      <w:p w:rsidR="00CA67CD" w:rsidRPr="00F12AF9" w:rsidRDefault="00CA67CD">
        <w:pPr>
          <w:pStyle w:val="Footer"/>
          <w:jc w:val="center"/>
          <w:rPr>
            <w:rFonts w:ascii="Calibri" w:hAnsi="Calibri" w:cs="Calibri"/>
            <w:sz w:val="40"/>
            <w:szCs w:val="40"/>
          </w:rPr>
        </w:pP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Pr>
            <w:rFonts w:ascii="Calibri" w:hAnsi="Calibri" w:cs="Calibri"/>
            <w:noProof/>
            <w:sz w:val="40"/>
            <w:szCs w:val="40"/>
          </w:rPr>
          <w:t>5</w:t>
        </w:r>
        <w:r w:rsidRPr="00F12AF9">
          <w:rPr>
            <w:rFonts w:ascii="Calibri" w:hAnsi="Calibri" w:cs="Calibri"/>
            <w:noProof/>
            <w:sz w:val="40"/>
            <w:szCs w:val="40"/>
          </w:rPr>
          <w:fldChar w:fldCharType="end"/>
        </w:r>
      </w:p>
    </w:sdtContent>
  </w:sdt>
  <w:p w:rsidR="00CA67CD" w:rsidRDefault="00CA67CD"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66432" behindDoc="0" locked="0" layoutInCell="1" allowOverlap="1" wp14:anchorId="47F40392" wp14:editId="7739CFA1">
          <wp:simplePos x="0" y="0"/>
          <wp:positionH relativeFrom="column">
            <wp:posOffset>2895600</wp:posOffset>
          </wp:positionH>
          <wp:positionV relativeFrom="paragraph">
            <wp:posOffset>1153795</wp:posOffset>
          </wp:positionV>
          <wp:extent cx="1439545" cy="4133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940865"/>
      <w:docPartObj>
        <w:docPartGallery w:val="Page Numbers (Bottom of Page)"/>
        <w:docPartUnique/>
      </w:docPartObj>
    </w:sdtPr>
    <w:sdtEndPr>
      <w:rPr>
        <w:rFonts w:ascii="Calibri" w:hAnsi="Calibri" w:cs="Calibri"/>
        <w:sz w:val="40"/>
        <w:szCs w:val="40"/>
      </w:rPr>
    </w:sdtEndPr>
    <w:sdtContent>
      <w:p w:rsidR="00CA67CD" w:rsidRDefault="00CA67CD">
        <w:pPr>
          <w:pStyle w:val="Footer"/>
          <w:jc w:val="center"/>
        </w:pPr>
      </w:p>
      <w:p w:rsidR="00CA67CD" w:rsidRPr="00F12AF9" w:rsidRDefault="00CA67CD">
        <w:pPr>
          <w:pStyle w:val="Footer"/>
          <w:jc w:val="center"/>
          <w:rPr>
            <w:rFonts w:ascii="Calibri" w:hAnsi="Calibri" w:cs="Calibri"/>
            <w:sz w:val="40"/>
            <w:szCs w:val="40"/>
          </w:rPr>
        </w:pPr>
        <w:r>
          <w:rPr>
            <w:noProof/>
            <w:lang w:eastAsia="en-AU"/>
          </w:rPr>
          <mc:AlternateContent>
            <mc:Choice Requires="wps">
              <w:drawing>
                <wp:anchor distT="4294967295" distB="4294967295" distL="114300" distR="114300" simplePos="0" relativeHeight="251668480" behindDoc="1" locked="0" layoutInCell="1" allowOverlap="1">
                  <wp:simplePos x="0" y="0"/>
                  <wp:positionH relativeFrom="column">
                    <wp:posOffset>-76200</wp:posOffset>
                  </wp:positionH>
                  <wp:positionV relativeFrom="paragraph">
                    <wp:posOffset>-4445</wp:posOffset>
                  </wp:positionV>
                  <wp:extent cx="5883910" cy="0"/>
                  <wp:effectExtent l="0" t="0" r="21590"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391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pt,-.35pt" to="457.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" strokecolor="#b0bc00" strokeweight="2pt">
                  <v:stroke endcap="round"/>
                  <o:lock v:ext="edit" shapetype="f"/>
                </v:line>
              </w:pict>
            </mc:Fallback>
          </mc:AlternateContent>
        </w: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116DB0">
          <w:rPr>
            <w:rFonts w:ascii="Calibri" w:hAnsi="Calibri" w:cs="Calibri"/>
            <w:noProof/>
            <w:sz w:val="40"/>
            <w:szCs w:val="40"/>
          </w:rPr>
          <w:t>9</w:t>
        </w:r>
        <w:r w:rsidRPr="00F12AF9">
          <w:rPr>
            <w:rFonts w:ascii="Calibri" w:hAnsi="Calibri" w:cs="Calibri"/>
            <w:noProof/>
            <w:sz w:val="40"/>
            <w:szCs w:val="40"/>
          </w:rPr>
          <w:fldChar w:fldCharType="end"/>
        </w:r>
      </w:p>
    </w:sdtContent>
  </w:sdt>
  <w:p w:rsidR="00CA67CD" w:rsidRDefault="00CA67CD"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69504" behindDoc="0" locked="0" layoutInCell="1" allowOverlap="1" wp14:anchorId="6CAB23EF" wp14:editId="7C8E7F08">
          <wp:simplePos x="0" y="0"/>
          <wp:positionH relativeFrom="column">
            <wp:posOffset>2895600</wp:posOffset>
          </wp:positionH>
          <wp:positionV relativeFrom="paragraph">
            <wp:posOffset>1153795</wp:posOffset>
          </wp:positionV>
          <wp:extent cx="1439545" cy="4133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7CD" w:rsidRDefault="00CA67CD" w:rsidP="00E22226">
      <w:pPr>
        <w:spacing w:after="0" w:line="240" w:lineRule="auto"/>
      </w:pPr>
      <w:r>
        <w:separator/>
      </w:r>
    </w:p>
  </w:footnote>
  <w:footnote w:type="continuationSeparator" w:id="0">
    <w:p w:rsidR="00CA67CD" w:rsidRDefault="00CA67CD" w:rsidP="00E22226">
      <w:pPr>
        <w:spacing w:after="0" w:line="240" w:lineRule="auto"/>
      </w:pPr>
      <w:r>
        <w:continuationSeparator/>
      </w:r>
    </w:p>
  </w:footnote>
  <w:footnote w:id="1">
    <w:p w:rsidR="00CA67CD" w:rsidRPr="000F0436" w:rsidRDefault="00CA67CD">
      <w:pPr>
        <w:pStyle w:val="FootnoteText"/>
        <w:rPr>
          <w:rFonts w:ascii="Calibri" w:hAnsi="Calibri" w:cs="Calibri"/>
          <w:sz w:val="16"/>
          <w:szCs w:val="16"/>
        </w:rPr>
      </w:pPr>
      <w:r w:rsidRPr="000F0436">
        <w:rPr>
          <w:rStyle w:val="FootnoteReference"/>
          <w:rFonts w:ascii="Calibri" w:hAnsi="Calibri" w:cs="Calibri"/>
          <w:sz w:val="16"/>
          <w:szCs w:val="16"/>
        </w:rPr>
        <w:footnoteRef/>
      </w:r>
      <w:r>
        <w:t xml:space="preserve"> </w:t>
      </w:r>
      <w:r w:rsidRPr="000F0436">
        <w:rPr>
          <w:rFonts w:ascii="Calibri" w:hAnsi="Calibri" w:cs="Calibri"/>
          <w:sz w:val="16"/>
          <w:szCs w:val="16"/>
        </w:rPr>
        <w:t>Surveyor General of Adelaide</w:t>
      </w:r>
    </w:p>
  </w:footnote>
  <w:footnote w:id="2">
    <w:p w:rsidR="00CA67CD" w:rsidRPr="000F0436" w:rsidRDefault="00CA67CD" w:rsidP="007037E7">
      <w:pPr>
        <w:pStyle w:val="FootnoteText"/>
        <w:jc w:val="both"/>
        <w:rPr>
          <w:rFonts w:ascii="Calibri" w:hAnsi="Calibri" w:cs="Calibri"/>
          <w:sz w:val="16"/>
          <w:szCs w:val="16"/>
        </w:rPr>
      </w:pPr>
      <w:r w:rsidRPr="000F0436">
        <w:rPr>
          <w:rStyle w:val="FootnoteReference"/>
          <w:rFonts w:ascii="Calibri" w:hAnsi="Calibri" w:cs="Calibri"/>
          <w:sz w:val="16"/>
          <w:szCs w:val="16"/>
        </w:rPr>
        <w:footnoteRef/>
      </w:r>
      <w:r w:rsidRPr="000F0436">
        <w:rPr>
          <w:rStyle w:val="FootnoteReference"/>
          <w:rFonts w:ascii="Calibri" w:hAnsi="Calibri" w:cs="Calibri"/>
          <w:sz w:val="16"/>
          <w:szCs w:val="16"/>
        </w:rPr>
        <w:t xml:space="preserve"> </w:t>
      </w:r>
      <w:r w:rsidRPr="000F0436">
        <w:rPr>
          <w:rFonts w:ascii="Calibri" w:hAnsi="Calibri" w:cs="Calibri"/>
          <w:sz w:val="16"/>
          <w:szCs w:val="16"/>
        </w:rPr>
        <w:t xml:space="preserve">John Ednie Brown, Council’s Supervisor of the Plantations, engaged to prepare a Report on a </w:t>
      </w:r>
      <w:r w:rsidRPr="000F0436">
        <w:rPr>
          <w:rFonts w:ascii="Calibri" w:hAnsi="Calibri" w:cs="Calibri"/>
          <w:i/>
          <w:sz w:val="16"/>
          <w:szCs w:val="16"/>
        </w:rPr>
        <w:t>System of Planting the Adelaide Park Lands</w:t>
      </w:r>
      <w:r w:rsidRPr="000F0436">
        <w:rPr>
          <w:rFonts w:ascii="Calibri" w:hAnsi="Calibri" w:cs="Calibri"/>
          <w:sz w:val="16"/>
          <w:szCs w:val="16"/>
        </w:rPr>
        <w:t xml:space="preserve"> (1880)</w:t>
      </w:r>
    </w:p>
  </w:footnote>
  <w:footnote w:id="3">
    <w:p w:rsidR="00CA67CD" w:rsidRPr="00AB4633" w:rsidRDefault="00CA67CD" w:rsidP="007037E7">
      <w:pPr>
        <w:pStyle w:val="FootnoteText"/>
        <w:rPr>
          <w:rFonts w:ascii="Calibri" w:hAnsi="Calibri" w:cs="Calibri"/>
          <w:sz w:val="18"/>
          <w:szCs w:val="18"/>
        </w:rPr>
      </w:pPr>
      <w:r w:rsidRPr="000F0436">
        <w:rPr>
          <w:rStyle w:val="FootnoteReference"/>
          <w:rFonts w:ascii="Calibri" w:hAnsi="Calibri" w:cs="Calibri"/>
          <w:sz w:val="16"/>
          <w:szCs w:val="16"/>
        </w:rPr>
        <w:footnoteRef/>
      </w:r>
      <w:r w:rsidRPr="000F0436">
        <w:rPr>
          <w:rFonts w:ascii="Calibri" w:hAnsi="Calibri" w:cs="Calibri"/>
          <w:sz w:val="16"/>
          <w:szCs w:val="16"/>
        </w:rPr>
        <w:t xml:space="preserve"> August Pelzer, City Gardener 1899-1934</w:t>
      </w:r>
    </w:p>
  </w:footnote>
  <w:footnote w:id="4">
    <w:p w:rsidR="00CA67CD" w:rsidRDefault="00CA67CD">
      <w:pPr>
        <w:pStyle w:val="FootnoteText"/>
      </w:pPr>
      <w:r>
        <w:rPr>
          <w:rStyle w:val="FootnoteReference"/>
        </w:rPr>
        <w:footnoteRef/>
      </w:r>
      <w:r>
        <w:t xml:space="preserve"> </w:t>
      </w:r>
      <w:r w:rsidRPr="000F0436">
        <w:rPr>
          <w:rFonts w:ascii="Calibri" w:hAnsi="Calibri" w:cs="Calibri"/>
          <w:sz w:val="16"/>
          <w:szCs w:val="16"/>
        </w:rPr>
        <w:t>William Pengilly, City Gardener 1867-1883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7CD" w:rsidRDefault="00CA67CD">
    <w:pPr>
      <w:pStyle w:val="Header"/>
    </w:pPr>
    <w:r>
      <w:rPr>
        <w:noProof/>
        <w:lang w:eastAsia="en-AU"/>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83184</wp:posOffset>
              </wp:positionV>
              <wp:extent cx="14154150" cy="0"/>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5415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6.55pt" to="111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" strokecolor="#b0bc00" strokeweight="2pt">
              <v:stroke endcap="round"/>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7CD" w:rsidRDefault="00CA67CD" w:rsidP="007E3DD8">
    <w:pPr>
      <w:pStyle w:val="Header"/>
    </w:pPr>
    <w:r>
      <w:rPr>
        <w:noProof/>
        <w:lang w:eastAsia="en-AU"/>
      </w:rPr>
      <mc:AlternateContent>
        <mc:Choice Requires="wps">
          <w:drawing>
            <wp:anchor distT="0" distB="0" distL="114300" distR="114300" simplePos="0" relativeHeight="251659264" behindDoc="1" locked="0" layoutInCell="1" allowOverlap="1" wp14:anchorId="1936047B" wp14:editId="4856AD89">
              <wp:simplePos x="0" y="0"/>
              <wp:positionH relativeFrom="column">
                <wp:posOffset>295275</wp:posOffset>
              </wp:positionH>
              <wp:positionV relativeFrom="paragraph">
                <wp:posOffset>24130</wp:posOffset>
              </wp:positionV>
              <wp:extent cx="5962650" cy="0"/>
              <wp:effectExtent l="0" t="0" r="19050" b="19050"/>
              <wp:wrapNone/>
              <wp:docPr id="19"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3.25pt,1.9pt" to="492.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" strokecolor="#b0bc00" strokeweight="2pt">
              <v:stroke endcap="round"/>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7CD" w:rsidRDefault="00CA67CD" w:rsidP="007E3DD8">
    <w:pPr>
      <w:pStyle w:val="Header"/>
    </w:pPr>
    <w:r>
      <w:rPr>
        <w:noProof/>
        <w:lang w:eastAsia="en-AU"/>
      </w:rPr>
      <mc:AlternateContent>
        <mc:Choice Requires="wps">
          <w:drawing>
            <wp:anchor distT="0" distB="0" distL="114300" distR="114300" simplePos="0" relativeHeight="251663360" behindDoc="1" locked="0" layoutInCell="1" allowOverlap="1" wp14:anchorId="73DE3474" wp14:editId="2E8F3170">
              <wp:simplePos x="0" y="0"/>
              <wp:positionH relativeFrom="column">
                <wp:posOffset>-200025</wp:posOffset>
              </wp:positionH>
              <wp:positionV relativeFrom="paragraph">
                <wp:posOffset>112395</wp:posOffset>
              </wp:positionV>
              <wp:extent cx="14601825" cy="0"/>
              <wp:effectExtent l="0" t="0" r="28575" b="19050"/>
              <wp:wrapNone/>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1825" cy="0"/>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75pt,8.85pt" to="113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" strokecolor="#b0bc00" strokeweight="2pt">
              <v:stroke endcap="round"/>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7CD" w:rsidRDefault="00CA67CD" w:rsidP="006C6EC6">
    <w:pPr>
      <w:pStyle w:val="Header"/>
      <w:tabs>
        <w:tab w:val="clear" w:pos="4513"/>
        <w:tab w:val="clear" w:pos="9026"/>
        <w:tab w:val="left" w:pos="7605"/>
      </w:tabs>
    </w:pPr>
    <w:r>
      <w:rPr>
        <w:noProof/>
        <w:lang w:eastAsia="en-AU"/>
      </w:rPr>
      <mc:AlternateContent>
        <mc:Choice Requires="wps">
          <w:drawing>
            <wp:anchor distT="4294967295" distB="4294967295" distL="114300" distR="114300" simplePos="0" relativeHeight="251661312" behindDoc="1" locked="0" layoutInCell="1" allowOverlap="1">
              <wp:simplePos x="0" y="0"/>
              <wp:positionH relativeFrom="column">
                <wp:posOffset>0</wp:posOffset>
              </wp:positionH>
              <wp:positionV relativeFrom="paragraph">
                <wp:posOffset>112395</wp:posOffset>
              </wp:positionV>
              <wp:extent cx="5734050" cy="0"/>
              <wp:effectExtent l="0" t="0" r="1905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8"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8.85pt" to="45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" strokecolor="#b0bc00" strokeweight="2pt">
              <v:stroke endcap="round"/>
              <o:lock v:ext="edit" shapetype="f"/>
            </v:lin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9782D"/>
    <w:multiLevelType w:val="hybridMultilevel"/>
    <w:tmpl w:val="5AE0C7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1642209B"/>
    <w:multiLevelType w:val="hybridMultilevel"/>
    <w:tmpl w:val="0AC0E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BC45F6C"/>
    <w:multiLevelType w:val="multilevel"/>
    <w:tmpl w:val="78B4F802"/>
    <w:lvl w:ilvl="0">
      <w:start w:val="2"/>
      <w:numFmt w:val="decimal"/>
      <w:lvlText w:val="%1.0"/>
      <w:lvlJc w:val="left"/>
      <w:pPr>
        <w:ind w:left="1068" w:hanging="360"/>
      </w:pPr>
      <w:rPr>
        <w:rFonts w:hint="default"/>
        <w:color w:val="5E9629"/>
        <w:sz w:val="48"/>
        <w:szCs w:val="48"/>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3">
    <w:nsid w:val="20797D9A"/>
    <w:multiLevelType w:val="hybridMultilevel"/>
    <w:tmpl w:val="90E653A4"/>
    <w:lvl w:ilvl="0" w:tplc="455E7C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AEC4F4B"/>
    <w:multiLevelType w:val="hybridMultilevel"/>
    <w:tmpl w:val="64882F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D8DAAB36">
      <w:start w:val="1"/>
      <w:numFmt w:val="bullet"/>
      <w:lvlText w:val="•"/>
      <w:lvlJc w:val="left"/>
      <w:pPr>
        <w:ind w:left="1800" w:hanging="360"/>
      </w:pPr>
      <w:rPr>
        <w:rFonts w:ascii="Calibri" w:hAnsi="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1C63F09"/>
    <w:multiLevelType w:val="hybridMultilevel"/>
    <w:tmpl w:val="EEDAA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4007166"/>
    <w:multiLevelType w:val="hybridMultilevel"/>
    <w:tmpl w:val="FBC8EE9E"/>
    <w:lvl w:ilvl="0" w:tplc="D8DAAB36">
      <w:start w:val="1"/>
      <w:numFmt w:val="bullet"/>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46CC4469"/>
    <w:multiLevelType w:val="hybridMultilevel"/>
    <w:tmpl w:val="1006F5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4B901178"/>
    <w:multiLevelType w:val="hybridMultilevel"/>
    <w:tmpl w:val="A5621362"/>
    <w:lvl w:ilvl="0" w:tplc="D8DAAB36">
      <w:start w:val="1"/>
      <w:numFmt w:val="bullet"/>
      <w:lvlText w:val="•"/>
      <w:lvlJc w:val="left"/>
      <w:pPr>
        <w:ind w:left="502" w:hanging="360"/>
      </w:pPr>
      <w:rPr>
        <w:rFonts w:ascii="Calibri" w:hAnsi="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9">
    <w:nsid w:val="4BAF484D"/>
    <w:multiLevelType w:val="multilevel"/>
    <w:tmpl w:val="CED084AE"/>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0">
    <w:nsid w:val="4CB87112"/>
    <w:multiLevelType w:val="hybridMultilevel"/>
    <w:tmpl w:val="DF8A676A"/>
    <w:lvl w:ilvl="0" w:tplc="B36E065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7AA511B"/>
    <w:multiLevelType w:val="hybridMultilevel"/>
    <w:tmpl w:val="938E3F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F1D2732"/>
    <w:multiLevelType w:val="hybridMultilevel"/>
    <w:tmpl w:val="BC464EFE"/>
    <w:lvl w:ilvl="0" w:tplc="D8DAAB36">
      <w:start w:val="1"/>
      <w:numFmt w:val="bullet"/>
      <w:lvlText w:val="•"/>
      <w:lvlJc w:val="left"/>
      <w:pPr>
        <w:ind w:left="502" w:hanging="360"/>
      </w:pPr>
      <w:rPr>
        <w:rFonts w:ascii="Calibri" w:hAnsi="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
    <w:nsid w:val="6F4C10EC"/>
    <w:multiLevelType w:val="hybridMultilevel"/>
    <w:tmpl w:val="C7DCF76C"/>
    <w:lvl w:ilvl="0" w:tplc="D8DAAB36">
      <w:start w:val="1"/>
      <w:numFmt w:val="bullet"/>
      <w:lvlText w:val="•"/>
      <w:lvlJc w:val="left"/>
      <w:pPr>
        <w:ind w:left="502" w:hanging="360"/>
      </w:pPr>
      <w:rPr>
        <w:rFonts w:ascii="Calibri" w:hAnsi="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4">
    <w:nsid w:val="7D435472"/>
    <w:multiLevelType w:val="hybridMultilevel"/>
    <w:tmpl w:val="4B02E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E3745A0"/>
    <w:multiLevelType w:val="hybridMultilevel"/>
    <w:tmpl w:val="9572C396"/>
    <w:lvl w:ilvl="0" w:tplc="D8DAAB36">
      <w:start w:val="1"/>
      <w:numFmt w:val="bullet"/>
      <w:lvlText w:val="•"/>
      <w:lvlJc w:val="left"/>
      <w:pPr>
        <w:ind w:left="717" w:hanging="360"/>
      </w:pPr>
      <w:rPr>
        <w:rFonts w:ascii="Calibri" w:hAnsi="Calibri" w:hint="default"/>
        <w:color w:val="auto"/>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abstractNumId w:val="1"/>
  </w:num>
  <w:num w:numId="2">
    <w:abstractNumId w:val="14"/>
  </w:num>
  <w:num w:numId="3">
    <w:abstractNumId w:val="3"/>
  </w:num>
  <w:num w:numId="4">
    <w:abstractNumId w:val="7"/>
  </w:num>
  <w:num w:numId="5">
    <w:abstractNumId w:val="10"/>
  </w:num>
  <w:num w:numId="6">
    <w:abstractNumId w:val="2"/>
  </w:num>
  <w:num w:numId="7">
    <w:abstractNumId w:val="9"/>
  </w:num>
  <w:num w:numId="8">
    <w:abstractNumId w:val="6"/>
  </w:num>
  <w:num w:numId="9">
    <w:abstractNumId w:val="0"/>
  </w:num>
  <w:num w:numId="10">
    <w:abstractNumId w:val="15"/>
  </w:num>
  <w:num w:numId="11">
    <w:abstractNumId w:val="13"/>
  </w:num>
  <w:num w:numId="12">
    <w:abstractNumId w:val="8"/>
  </w:num>
  <w:num w:numId="13">
    <w:abstractNumId w:val="12"/>
  </w:num>
  <w:num w:numId="14">
    <w:abstractNumId w:val="5"/>
  </w:num>
  <w:num w:numId="15">
    <w:abstractNumId w:val="4"/>
  </w:num>
  <w:num w:numId="1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81">
      <o:colormru v:ext="edit" colors="#969696,#009,#93f,#2916b2,#393296,#200690,#96f,#5e962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0C"/>
    <w:rsid w:val="00004CC6"/>
    <w:rsid w:val="00007E96"/>
    <w:rsid w:val="00012313"/>
    <w:rsid w:val="00013888"/>
    <w:rsid w:val="00015A36"/>
    <w:rsid w:val="00016E45"/>
    <w:rsid w:val="0002362E"/>
    <w:rsid w:val="00023A51"/>
    <w:rsid w:val="00026F07"/>
    <w:rsid w:val="00030962"/>
    <w:rsid w:val="000330AC"/>
    <w:rsid w:val="00034FB1"/>
    <w:rsid w:val="0003590B"/>
    <w:rsid w:val="00035915"/>
    <w:rsid w:val="000402D7"/>
    <w:rsid w:val="00042104"/>
    <w:rsid w:val="00042355"/>
    <w:rsid w:val="00044336"/>
    <w:rsid w:val="0004470A"/>
    <w:rsid w:val="000449BA"/>
    <w:rsid w:val="000450F8"/>
    <w:rsid w:val="00051FAB"/>
    <w:rsid w:val="000520F2"/>
    <w:rsid w:val="00053063"/>
    <w:rsid w:val="000540E7"/>
    <w:rsid w:val="000546C1"/>
    <w:rsid w:val="000577CC"/>
    <w:rsid w:val="00060292"/>
    <w:rsid w:val="00064385"/>
    <w:rsid w:val="00064D8B"/>
    <w:rsid w:val="0007396B"/>
    <w:rsid w:val="0008118C"/>
    <w:rsid w:val="00081224"/>
    <w:rsid w:val="00085315"/>
    <w:rsid w:val="0008553E"/>
    <w:rsid w:val="000964F5"/>
    <w:rsid w:val="000A15F0"/>
    <w:rsid w:val="000A1961"/>
    <w:rsid w:val="000A36AB"/>
    <w:rsid w:val="000A5372"/>
    <w:rsid w:val="000A6160"/>
    <w:rsid w:val="000B0D8A"/>
    <w:rsid w:val="000B2BB0"/>
    <w:rsid w:val="000B2C50"/>
    <w:rsid w:val="000B619E"/>
    <w:rsid w:val="000C1664"/>
    <w:rsid w:val="000C18F2"/>
    <w:rsid w:val="000C5F2D"/>
    <w:rsid w:val="000D3204"/>
    <w:rsid w:val="000D4419"/>
    <w:rsid w:val="000D4A4F"/>
    <w:rsid w:val="000D6583"/>
    <w:rsid w:val="000E36AD"/>
    <w:rsid w:val="000E6257"/>
    <w:rsid w:val="000F0436"/>
    <w:rsid w:val="000F0D0C"/>
    <w:rsid w:val="000F5305"/>
    <w:rsid w:val="000F5659"/>
    <w:rsid w:val="000F5942"/>
    <w:rsid w:val="000F5DEB"/>
    <w:rsid w:val="00100987"/>
    <w:rsid w:val="001036ED"/>
    <w:rsid w:val="00103B88"/>
    <w:rsid w:val="00104065"/>
    <w:rsid w:val="00104984"/>
    <w:rsid w:val="00104FC6"/>
    <w:rsid w:val="00106F79"/>
    <w:rsid w:val="001117E9"/>
    <w:rsid w:val="0011542E"/>
    <w:rsid w:val="0011617A"/>
    <w:rsid w:val="001165B1"/>
    <w:rsid w:val="00116DB0"/>
    <w:rsid w:val="00116E4A"/>
    <w:rsid w:val="00121F8B"/>
    <w:rsid w:val="00123179"/>
    <w:rsid w:val="00123D8A"/>
    <w:rsid w:val="00124723"/>
    <w:rsid w:val="00125256"/>
    <w:rsid w:val="00130B7F"/>
    <w:rsid w:val="00131132"/>
    <w:rsid w:val="00132700"/>
    <w:rsid w:val="00132BDD"/>
    <w:rsid w:val="00136B5A"/>
    <w:rsid w:val="00136D48"/>
    <w:rsid w:val="00142101"/>
    <w:rsid w:val="00142499"/>
    <w:rsid w:val="0014306C"/>
    <w:rsid w:val="001546DD"/>
    <w:rsid w:val="00154965"/>
    <w:rsid w:val="00157AA7"/>
    <w:rsid w:val="00165186"/>
    <w:rsid w:val="00165DE3"/>
    <w:rsid w:val="001664C6"/>
    <w:rsid w:val="00167A3D"/>
    <w:rsid w:val="001716A9"/>
    <w:rsid w:val="0017171E"/>
    <w:rsid w:val="001723D6"/>
    <w:rsid w:val="00185EE0"/>
    <w:rsid w:val="00191443"/>
    <w:rsid w:val="001916C2"/>
    <w:rsid w:val="00194C4B"/>
    <w:rsid w:val="0019559B"/>
    <w:rsid w:val="001972CD"/>
    <w:rsid w:val="001A64C1"/>
    <w:rsid w:val="001A69D8"/>
    <w:rsid w:val="001A7A9E"/>
    <w:rsid w:val="001B0E01"/>
    <w:rsid w:val="001B170E"/>
    <w:rsid w:val="001B4C4E"/>
    <w:rsid w:val="001C0B78"/>
    <w:rsid w:val="001C2D34"/>
    <w:rsid w:val="001C3BB2"/>
    <w:rsid w:val="001C4545"/>
    <w:rsid w:val="001C5DE7"/>
    <w:rsid w:val="001C70FE"/>
    <w:rsid w:val="001D0C3B"/>
    <w:rsid w:val="001D50F0"/>
    <w:rsid w:val="001E0E27"/>
    <w:rsid w:val="001E0EE6"/>
    <w:rsid w:val="001E1F5F"/>
    <w:rsid w:val="001E3CB6"/>
    <w:rsid w:val="001E45F8"/>
    <w:rsid w:val="001E696A"/>
    <w:rsid w:val="001E76D4"/>
    <w:rsid w:val="001F508A"/>
    <w:rsid w:val="001F76A0"/>
    <w:rsid w:val="00200022"/>
    <w:rsid w:val="00200234"/>
    <w:rsid w:val="002022F7"/>
    <w:rsid w:val="00202690"/>
    <w:rsid w:val="002038CF"/>
    <w:rsid w:val="00203A89"/>
    <w:rsid w:val="0020597D"/>
    <w:rsid w:val="00205B2A"/>
    <w:rsid w:val="00206D4D"/>
    <w:rsid w:val="002079C2"/>
    <w:rsid w:val="00210BC7"/>
    <w:rsid w:val="00216BD3"/>
    <w:rsid w:val="002170A9"/>
    <w:rsid w:val="00220898"/>
    <w:rsid w:val="002219B3"/>
    <w:rsid w:val="002305D8"/>
    <w:rsid w:val="00230653"/>
    <w:rsid w:val="00231BA0"/>
    <w:rsid w:val="0023232E"/>
    <w:rsid w:val="00232F93"/>
    <w:rsid w:val="00237142"/>
    <w:rsid w:val="00240202"/>
    <w:rsid w:val="00245DA7"/>
    <w:rsid w:val="0024659F"/>
    <w:rsid w:val="0025257B"/>
    <w:rsid w:val="002525ED"/>
    <w:rsid w:val="002532B9"/>
    <w:rsid w:val="002547E6"/>
    <w:rsid w:val="0025616B"/>
    <w:rsid w:val="0025715A"/>
    <w:rsid w:val="00257C37"/>
    <w:rsid w:val="002611DC"/>
    <w:rsid w:val="0026218B"/>
    <w:rsid w:val="0026603F"/>
    <w:rsid w:val="00276B46"/>
    <w:rsid w:val="00277793"/>
    <w:rsid w:val="00280727"/>
    <w:rsid w:val="00281E4C"/>
    <w:rsid w:val="002833C8"/>
    <w:rsid w:val="00283BDC"/>
    <w:rsid w:val="00284A95"/>
    <w:rsid w:val="0028639B"/>
    <w:rsid w:val="002878BF"/>
    <w:rsid w:val="00292791"/>
    <w:rsid w:val="00295716"/>
    <w:rsid w:val="00295F7A"/>
    <w:rsid w:val="0029788E"/>
    <w:rsid w:val="002A1184"/>
    <w:rsid w:val="002A21B4"/>
    <w:rsid w:val="002A3191"/>
    <w:rsid w:val="002A3A31"/>
    <w:rsid w:val="002A4029"/>
    <w:rsid w:val="002A65D1"/>
    <w:rsid w:val="002A688B"/>
    <w:rsid w:val="002A6CFD"/>
    <w:rsid w:val="002B00EA"/>
    <w:rsid w:val="002B055A"/>
    <w:rsid w:val="002B1E0F"/>
    <w:rsid w:val="002B2530"/>
    <w:rsid w:val="002B26B3"/>
    <w:rsid w:val="002B4156"/>
    <w:rsid w:val="002B4357"/>
    <w:rsid w:val="002B54F6"/>
    <w:rsid w:val="002C2BF3"/>
    <w:rsid w:val="002C2ECF"/>
    <w:rsid w:val="002C39D4"/>
    <w:rsid w:val="002C7156"/>
    <w:rsid w:val="002C753A"/>
    <w:rsid w:val="002C7D46"/>
    <w:rsid w:val="002D3A33"/>
    <w:rsid w:val="002D3CDD"/>
    <w:rsid w:val="002D5392"/>
    <w:rsid w:val="002E13DC"/>
    <w:rsid w:val="002E3A08"/>
    <w:rsid w:val="002E4867"/>
    <w:rsid w:val="002F1151"/>
    <w:rsid w:val="002F1399"/>
    <w:rsid w:val="002F23DE"/>
    <w:rsid w:val="002F2EBF"/>
    <w:rsid w:val="002F6BC2"/>
    <w:rsid w:val="00302FA9"/>
    <w:rsid w:val="003034A3"/>
    <w:rsid w:val="003054C5"/>
    <w:rsid w:val="00305744"/>
    <w:rsid w:val="0031562F"/>
    <w:rsid w:val="00316027"/>
    <w:rsid w:val="00323845"/>
    <w:rsid w:val="00325C7F"/>
    <w:rsid w:val="00326C24"/>
    <w:rsid w:val="00326C93"/>
    <w:rsid w:val="0033417D"/>
    <w:rsid w:val="00334A70"/>
    <w:rsid w:val="00335AAA"/>
    <w:rsid w:val="00336969"/>
    <w:rsid w:val="003369CE"/>
    <w:rsid w:val="00336AF0"/>
    <w:rsid w:val="00341B6C"/>
    <w:rsid w:val="003422AA"/>
    <w:rsid w:val="0034241D"/>
    <w:rsid w:val="003439A8"/>
    <w:rsid w:val="00352E02"/>
    <w:rsid w:val="003561D9"/>
    <w:rsid w:val="003566BF"/>
    <w:rsid w:val="00357DC3"/>
    <w:rsid w:val="00364C4B"/>
    <w:rsid w:val="003660F2"/>
    <w:rsid w:val="00370DC5"/>
    <w:rsid w:val="0037251C"/>
    <w:rsid w:val="003771FF"/>
    <w:rsid w:val="003835B4"/>
    <w:rsid w:val="00383EF7"/>
    <w:rsid w:val="00386E68"/>
    <w:rsid w:val="00390668"/>
    <w:rsid w:val="00390BE2"/>
    <w:rsid w:val="003925A1"/>
    <w:rsid w:val="00392872"/>
    <w:rsid w:val="00393639"/>
    <w:rsid w:val="003937D2"/>
    <w:rsid w:val="00396DA8"/>
    <w:rsid w:val="003A0008"/>
    <w:rsid w:val="003A122E"/>
    <w:rsid w:val="003A483A"/>
    <w:rsid w:val="003A547F"/>
    <w:rsid w:val="003A715A"/>
    <w:rsid w:val="003B0D8B"/>
    <w:rsid w:val="003C23C4"/>
    <w:rsid w:val="003C6C6F"/>
    <w:rsid w:val="003D33E7"/>
    <w:rsid w:val="003D57A6"/>
    <w:rsid w:val="003D59DE"/>
    <w:rsid w:val="003D5E07"/>
    <w:rsid w:val="003E1598"/>
    <w:rsid w:val="003E1E3F"/>
    <w:rsid w:val="003E25E9"/>
    <w:rsid w:val="003E3D5C"/>
    <w:rsid w:val="003E4970"/>
    <w:rsid w:val="003E512E"/>
    <w:rsid w:val="003E6CF7"/>
    <w:rsid w:val="003F0422"/>
    <w:rsid w:val="003F09FF"/>
    <w:rsid w:val="003F169A"/>
    <w:rsid w:val="003F194B"/>
    <w:rsid w:val="003F2B5D"/>
    <w:rsid w:val="003F4A41"/>
    <w:rsid w:val="003F5D04"/>
    <w:rsid w:val="003F72AA"/>
    <w:rsid w:val="003F73A5"/>
    <w:rsid w:val="004022F4"/>
    <w:rsid w:val="004114F8"/>
    <w:rsid w:val="004116B5"/>
    <w:rsid w:val="0041492C"/>
    <w:rsid w:val="0041503D"/>
    <w:rsid w:val="00417C08"/>
    <w:rsid w:val="00417E2B"/>
    <w:rsid w:val="00421FB0"/>
    <w:rsid w:val="00425781"/>
    <w:rsid w:val="00427B52"/>
    <w:rsid w:val="004305C6"/>
    <w:rsid w:val="00432834"/>
    <w:rsid w:val="00434DF9"/>
    <w:rsid w:val="00437300"/>
    <w:rsid w:val="00437EDD"/>
    <w:rsid w:val="0044152B"/>
    <w:rsid w:val="004435EA"/>
    <w:rsid w:val="00443692"/>
    <w:rsid w:val="00443F81"/>
    <w:rsid w:val="004444B0"/>
    <w:rsid w:val="00444B8F"/>
    <w:rsid w:val="0044702D"/>
    <w:rsid w:val="00450621"/>
    <w:rsid w:val="00456E82"/>
    <w:rsid w:val="00460761"/>
    <w:rsid w:val="0046613B"/>
    <w:rsid w:val="00470DA1"/>
    <w:rsid w:val="00471B92"/>
    <w:rsid w:val="00476C58"/>
    <w:rsid w:val="00477546"/>
    <w:rsid w:val="00480490"/>
    <w:rsid w:val="004816EB"/>
    <w:rsid w:val="00482248"/>
    <w:rsid w:val="00483EE4"/>
    <w:rsid w:val="0048445D"/>
    <w:rsid w:val="00484887"/>
    <w:rsid w:val="0048553E"/>
    <w:rsid w:val="00490861"/>
    <w:rsid w:val="00491FBE"/>
    <w:rsid w:val="00494008"/>
    <w:rsid w:val="004942A2"/>
    <w:rsid w:val="004A05C9"/>
    <w:rsid w:val="004A2B05"/>
    <w:rsid w:val="004A2D7C"/>
    <w:rsid w:val="004A37C0"/>
    <w:rsid w:val="004A5FFD"/>
    <w:rsid w:val="004B024F"/>
    <w:rsid w:val="004B10AA"/>
    <w:rsid w:val="004B151F"/>
    <w:rsid w:val="004B1D77"/>
    <w:rsid w:val="004B2D00"/>
    <w:rsid w:val="004B3DA7"/>
    <w:rsid w:val="004B4C8B"/>
    <w:rsid w:val="004B64D5"/>
    <w:rsid w:val="004B6B8A"/>
    <w:rsid w:val="004C4150"/>
    <w:rsid w:val="004C635B"/>
    <w:rsid w:val="004D4335"/>
    <w:rsid w:val="004D4E63"/>
    <w:rsid w:val="004D5443"/>
    <w:rsid w:val="004E76F2"/>
    <w:rsid w:val="004E7D21"/>
    <w:rsid w:val="004F0AD7"/>
    <w:rsid w:val="004F0C76"/>
    <w:rsid w:val="004F76F9"/>
    <w:rsid w:val="004F7759"/>
    <w:rsid w:val="005004E9"/>
    <w:rsid w:val="00504DBC"/>
    <w:rsid w:val="005068E3"/>
    <w:rsid w:val="0050758E"/>
    <w:rsid w:val="00507B68"/>
    <w:rsid w:val="00512B98"/>
    <w:rsid w:val="0051399F"/>
    <w:rsid w:val="00514809"/>
    <w:rsid w:val="005171D3"/>
    <w:rsid w:val="00520504"/>
    <w:rsid w:val="005208CE"/>
    <w:rsid w:val="00521A4A"/>
    <w:rsid w:val="005237A4"/>
    <w:rsid w:val="00523F9E"/>
    <w:rsid w:val="00524D8B"/>
    <w:rsid w:val="00525CDA"/>
    <w:rsid w:val="00531710"/>
    <w:rsid w:val="00532941"/>
    <w:rsid w:val="00536A7B"/>
    <w:rsid w:val="005410C7"/>
    <w:rsid w:val="00543124"/>
    <w:rsid w:val="00543B9F"/>
    <w:rsid w:val="00545028"/>
    <w:rsid w:val="00546FF2"/>
    <w:rsid w:val="00552258"/>
    <w:rsid w:val="00554994"/>
    <w:rsid w:val="00555625"/>
    <w:rsid w:val="0055795F"/>
    <w:rsid w:val="00562EA6"/>
    <w:rsid w:val="00564FD5"/>
    <w:rsid w:val="00565544"/>
    <w:rsid w:val="00565A1B"/>
    <w:rsid w:val="00571195"/>
    <w:rsid w:val="005732C3"/>
    <w:rsid w:val="00574800"/>
    <w:rsid w:val="0057615B"/>
    <w:rsid w:val="0057623F"/>
    <w:rsid w:val="00576358"/>
    <w:rsid w:val="00577E6A"/>
    <w:rsid w:val="0058337B"/>
    <w:rsid w:val="0058380A"/>
    <w:rsid w:val="00584769"/>
    <w:rsid w:val="00584914"/>
    <w:rsid w:val="00584E41"/>
    <w:rsid w:val="005906BE"/>
    <w:rsid w:val="005912BB"/>
    <w:rsid w:val="00591325"/>
    <w:rsid w:val="0059328C"/>
    <w:rsid w:val="005A026C"/>
    <w:rsid w:val="005A3DE4"/>
    <w:rsid w:val="005A7A50"/>
    <w:rsid w:val="005A7AFA"/>
    <w:rsid w:val="005B42C6"/>
    <w:rsid w:val="005B4530"/>
    <w:rsid w:val="005B598A"/>
    <w:rsid w:val="005B5A76"/>
    <w:rsid w:val="005B6A89"/>
    <w:rsid w:val="005B6D22"/>
    <w:rsid w:val="005B7F2A"/>
    <w:rsid w:val="005C7A13"/>
    <w:rsid w:val="005D3C0F"/>
    <w:rsid w:val="005D47C1"/>
    <w:rsid w:val="005D494D"/>
    <w:rsid w:val="005D5CCE"/>
    <w:rsid w:val="005E4E45"/>
    <w:rsid w:val="005F09DE"/>
    <w:rsid w:val="005F0BFE"/>
    <w:rsid w:val="005F26CC"/>
    <w:rsid w:val="005F2FA3"/>
    <w:rsid w:val="005F3445"/>
    <w:rsid w:val="0060134E"/>
    <w:rsid w:val="00603194"/>
    <w:rsid w:val="006035D7"/>
    <w:rsid w:val="00607DC5"/>
    <w:rsid w:val="00611850"/>
    <w:rsid w:val="00612769"/>
    <w:rsid w:val="00612D9B"/>
    <w:rsid w:val="00613224"/>
    <w:rsid w:val="00613244"/>
    <w:rsid w:val="00613F6C"/>
    <w:rsid w:val="00615509"/>
    <w:rsid w:val="00617879"/>
    <w:rsid w:val="006219EB"/>
    <w:rsid w:val="006229A4"/>
    <w:rsid w:val="00623133"/>
    <w:rsid w:val="00624C46"/>
    <w:rsid w:val="00630E25"/>
    <w:rsid w:val="00631020"/>
    <w:rsid w:val="0063521F"/>
    <w:rsid w:val="00635B3D"/>
    <w:rsid w:val="00636F11"/>
    <w:rsid w:val="00640C8F"/>
    <w:rsid w:val="006431D2"/>
    <w:rsid w:val="0064334E"/>
    <w:rsid w:val="0064561D"/>
    <w:rsid w:val="00651565"/>
    <w:rsid w:val="00654B15"/>
    <w:rsid w:val="00654F06"/>
    <w:rsid w:val="0065686A"/>
    <w:rsid w:val="006577E8"/>
    <w:rsid w:val="00663387"/>
    <w:rsid w:val="00664A54"/>
    <w:rsid w:val="00665E99"/>
    <w:rsid w:val="0066676C"/>
    <w:rsid w:val="00666EA2"/>
    <w:rsid w:val="006675C1"/>
    <w:rsid w:val="00676530"/>
    <w:rsid w:val="006771FC"/>
    <w:rsid w:val="00680B58"/>
    <w:rsid w:val="0068493F"/>
    <w:rsid w:val="00686086"/>
    <w:rsid w:val="00686224"/>
    <w:rsid w:val="00690728"/>
    <w:rsid w:val="00691D64"/>
    <w:rsid w:val="00695369"/>
    <w:rsid w:val="006957CD"/>
    <w:rsid w:val="00695B63"/>
    <w:rsid w:val="006979D7"/>
    <w:rsid w:val="006A2067"/>
    <w:rsid w:val="006A456B"/>
    <w:rsid w:val="006A6C60"/>
    <w:rsid w:val="006B1FB7"/>
    <w:rsid w:val="006B2A2F"/>
    <w:rsid w:val="006B6A69"/>
    <w:rsid w:val="006C3D98"/>
    <w:rsid w:val="006C582A"/>
    <w:rsid w:val="006C6EC6"/>
    <w:rsid w:val="006C6FB6"/>
    <w:rsid w:val="006C7AFC"/>
    <w:rsid w:val="006C7D3B"/>
    <w:rsid w:val="006D364E"/>
    <w:rsid w:val="006D6154"/>
    <w:rsid w:val="006D6C2F"/>
    <w:rsid w:val="006E483F"/>
    <w:rsid w:val="006E742A"/>
    <w:rsid w:val="006F2E7D"/>
    <w:rsid w:val="006F3DF5"/>
    <w:rsid w:val="006F5658"/>
    <w:rsid w:val="006F65CE"/>
    <w:rsid w:val="006F6734"/>
    <w:rsid w:val="00701781"/>
    <w:rsid w:val="007026F9"/>
    <w:rsid w:val="007037E7"/>
    <w:rsid w:val="00705ADE"/>
    <w:rsid w:val="00707630"/>
    <w:rsid w:val="007128AD"/>
    <w:rsid w:val="0071703A"/>
    <w:rsid w:val="00723E36"/>
    <w:rsid w:val="0073002C"/>
    <w:rsid w:val="007327D9"/>
    <w:rsid w:val="00733433"/>
    <w:rsid w:val="00742284"/>
    <w:rsid w:val="007428ED"/>
    <w:rsid w:val="007429BB"/>
    <w:rsid w:val="00743D16"/>
    <w:rsid w:val="00747B33"/>
    <w:rsid w:val="00761C3D"/>
    <w:rsid w:val="00761CF2"/>
    <w:rsid w:val="007629F4"/>
    <w:rsid w:val="007640D7"/>
    <w:rsid w:val="00764853"/>
    <w:rsid w:val="00767204"/>
    <w:rsid w:val="00771481"/>
    <w:rsid w:val="0077262A"/>
    <w:rsid w:val="00772AC3"/>
    <w:rsid w:val="00774214"/>
    <w:rsid w:val="00774E69"/>
    <w:rsid w:val="0077776D"/>
    <w:rsid w:val="007820E8"/>
    <w:rsid w:val="00785074"/>
    <w:rsid w:val="00795239"/>
    <w:rsid w:val="00796CA4"/>
    <w:rsid w:val="00797A34"/>
    <w:rsid w:val="007A005C"/>
    <w:rsid w:val="007A1157"/>
    <w:rsid w:val="007A1195"/>
    <w:rsid w:val="007A2D0A"/>
    <w:rsid w:val="007A3F11"/>
    <w:rsid w:val="007A6E8B"/>
    <w:rsid w:val="007B0BAC"/>
    <w:rsid w:val="007B22B7"/>
    <w:rsid w:val="007B49D2"/>
    <w:rsid w:val="007B5633"/>
    <w:rsid w:val="007C2BEA"/>
    <w:rsid w:val="007C4425"/>
    <w:rsid w:val="007D0AF1"/>
    <w:rsid w:val="007D31D7"/>
    <w:rsid w:val="007D3A54"/>
    <w:rsid w:val="007D3ECF"/>
    <w:rsid w:val="007D65FA"/>
    <w:rsid w:val="007D7EA5"/>
    <w:rsid w:val="007E1ADB"/>
    <w:rsid w:val="007E3604"/>
    <w:rsid w:val="007E3CC0"/>
    <w:rsid w:val="007E3DD8"/>
    <w:rsid w:val="007E724F"/>
    <w:rsid w:val="007F04E4"/>
    <w:rsid w:val="007F0BE6"/>
    <w:rsid w:val="007F0E45"/>
    <w:rsid w:val="007F4809"/>
    <w:rsid w:val="007F5FAC"/>
    <w:rsid w:val="0080661F"/>
    <w:rsid w:val="00810FBD"/>
    <w:rsid w:val="0081365D"/>
    <w:rsid w:val="0081381A"/>
    <w:rsid w:val="00816E87"/>
    <w:rsid w:val="00817369"/>
    <w:rsid w:val="00817E37"/>
    <w:rsid w:val="00825086"/>
    <w:rsid w:val="008275BD"/>
    <w:rsid w:val="00831506"/>
    <w:rsid w:val="00831DA2"/>
    <w:rsid w:val="0083257C"/>
    <w:rsid w:val="00833E58"/>
    <w:rsid w:val="008370BD"/>
    <w:rsid w:val="00837213"/>
    <w:rsid w:val="00837B23"/>
    <w:rsid w:val="00841910"/>
    <w:rsid w:val="00847A5C"/>
    <w:rsid w:val="00862341"/>
    <w:rsid w:val="0086365F"/>
    <w:rsid w:val="00863CD8"/>
    <w:rsid w:val="00863F6F"/>
    <w:rsid w:val="00865B32"/>
    <w:rsid w:val="008676D4"/>
    <w:rsid w:val="00867BBF"/>
    <w:rsid w:val="008717FF"/>
    <w:rsid w:val="00871B7A"/>
    <w:rsid w:val="00874805"/>
    <w:rsid w:val="0087691B"/>
    <w:rsid w:val="00877971"/>
    <w:rsid w:val="0088111F"/>
    <w:rsid w:val="008824CA"/>
    <w:rsid w:val="008841F3"/>
    <w:rsid w:val="00884261"/>
    <w:rsid w:val="0088462B"/>
    <w:rsid w:val="0088475B"/>
    <w:rsid w:val="00887F72"/>
    <w:rsid w:val="00891147"/>
    <w:rsid w:val="00896AB9"/>
    <w:rsid w:val="008A600C"/>
    <w:rsid w:val="008A6B17"/>
    <w:rsid w:val="008A71F1"/>
    <w:rsid w:val="008A7F4A"/>
    <w:rsid w:val="008B42AD"/>
    <w:rsid w:val="008B4605"/>
    <w:rsid w:val="008B4B8C"/>
    <w:rsid w:val="008B4D87"/>
    <w:rsid w:val="008B50ED"/>
    <w:rsid w:val="008C4335"/>
    <w:rsid w:val="008C4CC4"/>
    <w:rsid w:val="008C6F31"/>
    <w:rsid w:val="008C754B"/>
    <w:rsid w:val="008D1D6E"/>
    <w:rsid w:val="008D2A1E"/>
    <w:rsid w:val="008D31B6"/>
    <w:rsid w:val="008D3BF0"/>
    <w:rsid w:val="008D659F"/>
    <w:rsid w:val="008E05F5"/>
    <w:rsid w:val="008E194F"/>
    <w:rsid w:val="008E26AF"/>
    <w:rsid w:val="008E395F"/>
    <w:rsid w:val="008E43DD"/>
    <w:rsid w:val="008E6204"/>
    <w:rsid w:val="008F11C1"/>
    <w:rsid w:val="008F4A78"/>
    <w:rsid w:val="008F53D3"/>
    <w:rsid w:val="008F74A6"/>
    <w:rsid w:val="009002E4"/>
    <w:rsid w:val="0090394D"/>
    <w:rsid w:val="009042A0"/>
    <w:rsid w:val="00906629"/>
    <w:rsid w:val="009076CA"/>
    <w:rsid w:val="00913861"/>
    <w:rsid w:val="0091388B"/>
    <w:rsid w:val="0091401B"/>
    <w:rsid w:val="00916D91"/>
    <w:rsid w:val="00920A72"/>
    <w:rsid w:val="00920D10"/>
    <w:rsid w:val="009242F3"/>
    <w:rsid w:val="009313DB"/>
    <w:rsid w:val="009330B5"/>
    <w:rsid w:val="00933AFA"/>
    <w:rsid w:val="009366BE"/>
    <w:rsid w:val="0094288C"/>
    <w:rsid w:val="00943E88"/>
    <w:rsid w:val="00944328"/>
    <w:rsid w:val="00945179"/>
    <w:rsid w:val="00945F22"/>
    <w:rsid w:val="00952BE7"/>
    <w:rsid w:val="00955ABF"/>
    <w:rsid w:val="00956103"/>
    <w:rsid w:val="009605D7"/>
    <w:rsid w:val="00960E73"/>
    <w:rsid w:val="009615E0"/>
    <w:rsid w:val="00962F3C"/>
    <w:rsid w:val="009640FC"/>
    <w:rsid w:val="00965941"/>
    <w:rsid w:val="00970B98"/>
    <w:rsid w:val="00970E5C"/>
    <w:rsid w:val="00974187"/>
    <w:rsid w:val="00974C4C"/>
    <w:rsid w:val="009754F3"/>
    <w:rsid w:val="00975A90"/>
    <w:rsid w:val="009762A6"/>
    <w:rsid w:val="00977120"/>
    <w:rsid w:val="00977FC7"/>
    <w:rsid w:val="00980786"/>
    <w:rsid w:val="00981FED"/>
    <w:rsid w:val="00984DCC"/>
    <w:rsid w:val="00987E32"/>
    <w:rsid w:val="00992E52"/>
    <w:rsid w:val="0099586F"/>
    <w:rsid w:val="00995A52"/>
    <w:rsid w:val="00996226"/>
    <w:rsid w:val="009A2393"/>
    <w:rsid w:val="009A37AC"/>
    <w:rsid w:val="009B05AC"/>
    <w:rsid w:val="009B644D"/>
    <w:rsid w:val="009B7625"/>
    <w:rsid w:val="009C1456"/>
    <w:rsid w:val="009C5E8A"/>
    <w:rsid w:val="009D099C"/>
    <w:rsid w:val="009D18B9"/>
    <w:rsid w:val="009D7B86"/>
    <w:rsid w:val="009E1D27"/>
    <w:rsid w:val="009E281A"/>
    <w:rsid w:val="009E51C9"/>
    <w:rsid w:val="009E575D"/>
    <w:rsid w:val="009E5972"/>
    <w:rsid w:val="009F2E65"/>
    <w:rsid w:val="009F7427"/>
    <w:rsid w:val="00A047D4"/>
    <w:rsid w:val="00A0677C"/>
    <w:rsid w:val="00A10F0B"/>
    <w:rsid w:val="00A11BDA"/>
    <w:rsid w:val="00A12995"/>
    <w:rsid w:val="00A1482E"/>
    <w:rsid w:val="00A1653A"/>
    <w:rsid w:val="00A17FF8"/>
    <w:rsid w:val="00A21C86"/>
    <w:rsid w:val="00A24C38"/>
    <w:rsid w:val="00A27095"/>
    <w:rsid w:val="00A301DF"/>
    <w:rsid w:val="00A31089"/>
    <w:rsid w:val="00A31AEE"/>
    <w:rsid w:val="00A31F99"/>
    <w:rsid w:val="00A34BA8"/>
    <w:rsid w:val="00A37153"/>
    <w:rsid w:val="00A37D16"/>
    <w:rsid w:val="00A44F32"/>
    <w:rsid w:val="00A51C7D"/>
    <w:rsid w:val="00A533DF"/>
    <w:rsid w:val="00A53FF0"/>
    <w:rsid w:val="00A551BC"/>
    <w:rsid w:val="00A567A3"/>
    <w:rsid w:val="00A60335"/>
    <w:rsid w:val="00A61564"/>
    <w:rsid w:val="00A64F53"/>
    <w:rsid w:val="00A6711F"/>
    <w:rsid w:val="00A67C78"/>
    <w:rsid w:val="00A8383E"/>
    <w:rsid w:val="00A85168"/>
    <w:rsid w:val="00A92110"/>
    <w:rsid w:val="00A92CA6"/>
    <w:rsid w:val="00A94CAB"/>
    <w:rsid w:val="00A94DA0"/>
    <w:rsid w:val="00A95FA4"/>
    <w:rsid w:val="00A9693C"/>
    <w:rsid w:val="00A96B10"/>
    <w:rsid w:val="00A9721D"/>
    <w:rsid w:val="00A97C6B"/>
    <w:rsid w:val="00AA19E7"/>
    <w:rsid w:val="00AA3603"/>
    <w:rsid w:val="00AA3ADF"/>
    <w:rsid w:val="00AA49B2"/>
    <w:rsid w:val="00AB10A4"/>
    <w:rsid w:val="00AB30D4"/>
    <w:rsid w:val="00AB4633"/>
    <w:rsid w:val="00AB5A5C"/>
    <w:rsid w:val="00AB5FDD"/>
    <w:rsid w:val="00AB650B"/>
    <w:rsid w:val="00AC1FEF"/>
    <w:rsid w:val="00AC35CE"/>
    <w:rsid w:val="00AC40B9"/>
    <w:rsid w:val="00AC47E0"/>
    <w:rsid w:val="00AC4E1B"/>
    <w:rsid w:val="00AC5098"/>
    <w:rsid w:val="00AC6BD1"/>
    <w:rsid w:val="00AD61DF"/>
    <w:rsid w:val="00AD7D45"/>
    <w:rsid w:val="00AD7E1C"/>
    <w:rsid w:val="00AE15E8"/>
    <w:rsid w:val="00AE20D1"/>
    <w:rsid w:val="00AE3A1D"/>
    <w:rsid w:val="00AF0A30"/>
    <w:rsid w:val="00AF0BEB"/>
    <w:rsid w:val="00AF2982"/>
    <w:rsid w:val="00AF45A0"/>
    <w:rsid w:val="00AF4A94"/>
    <w:rsid w:val="00AF53D5"/>
    <w:rsid w:val="00B04F12"/>
    <w:rsid w:val="00B054B7"/>
    <w:rsid w:val="00B07A00"/>
    <w:rsid w:val="00B10BD5"/>
    <w:rsid w:val="00B124C7"/>
    <w:rsid w:val="00B13216"/>
    <w:rsid w:val="00B139C4"/>
    <w:rsid w:val="00B13C45"/>
    <w:rsid w:val="00B155A7"/>
    <w:rsid w:val="00B16687"/>
    <w:rsid w:val="00B166D4"/>
    <w:rsid w:val="00B16E18"/>
    <w:rsid w:val="00B1737B"/>
    <w:rsid w:val="00B17545"/>
    <w:rsid w:val="00B176AD"/>
    <w:rsid w:val="00B22189"/>
    <w:rsid w:val="00B23FF1"/>
    <w:rsid w:val="00B2515B"/>
    <w:rsid w:val="00B26E10"/>
    <w:rsid w:val="00B27372"/>
    <w:rsid w:val="00B30D69"/>
    <w:rsid w:val="00B32CA4"/>
    <w:rsid w:val="00B336E5"/>
    <w:rsid w:val="00B342B5"/>
    <w:rsid w:val="00B456B5"/>
    <w:rsid w:val="00B46665"/>
    <w:rsid w:val="00B47EA1"/>
    <w:rsid w:val="00B53E76"/>
    <w:rsid w:val="00B56E66"/>
    <w:rsid w:val="00B57979"/>
    <w:rsid w:val="00B601EA"/>
    <w:rsid w:val="00B61E20"/>
    <w:rsid w:val="00B65F7C"/>
    <w:rsid w:val="00B671BD"/>
    <w:rsid w:val="00B73042"/>
    <w:rsid w:val="00B76DF2"/>
    <w:rsid w:val="00B86233"/>
    <w:rsid w:val="00B92EC0"/>
    <w:rsid w:val="00B9659E"/>
    <w:rsid w:val="00B97F55"/>
    <w:rsid w:val="00BA11E2"/>
    <w:rsid w:val="00BA1709"/>
    <w:rsid w:val="00BB305C"/>
    <w:rsid w:val="00BB3CB4"/>
    <w:rsid w:val="00BB5428"/>
    <w:rsid w:val="00BB7EBF"/>
    <w:rsid w:val="00BC0A26"/>
    <w:rsid w:val="00BC27F8"/>
    <w:rsid w:val="00BC5657"/>
    <w:rsid w:val="00BC59A4"/>
    <w:rsid w:val="00BC5D35"/>
    <w:rsid w:val="00BD66D4"/>
    <w:rsid w:val="00BD6A1E"/>
    <w:rsid w:val="00BE0F93"/>
    <w:rsid w:val="00BE19B6"/>
    <w:rsid w:val="00BE453D"/>
    <w:rsid w:val="00BE5F03"/>
    <w:rsid w:val="00BF1FA2"/>
    <w:rsid w:val="00BF2F64"/>
    <w:rsid w:val="00BF395F"/>
    <w:rsid w:val="00C04313"/>
    <w:rsid w:val="00C07A67"/>
    <w:rsid w:val="00C108F9"/>
    <w:rsid w:val="00C10D7B"/>
    <w:rsid w:val="00C11F50"/>
    <w:rsid w:val="00C15661"/>
    <w:rsid w:val="00C1759A"/>
    <w:rsid w:val="00C17F6E"/>
    <w:rsid w:val="00C254E2"/>
    <w:rsid w:val="00C27DF5"/>
    <w:rsid w:val="00C30444"/>
    <w:rsid w:val="00C335EB"/>
    <w:rsid w:val="00C37C28"/>
    <w:rsid w:val="00C37CC2"/>
    <w:rsid w:val="00C40F58"/>
    <w:rsid w:val="00C4150B"/>
    <w:rsid w:val="00C45EC3"/>
    <w:rsid w:val="00C503EB"/>
    <w:rsid w:val="00C511E4"/>
    <w:rsid w:val="00C51887"/>
    <w:rsid w:val="00C52B85"/>
    <w:rsid w:val="00C52D84"/>
    <w:rsid w:val="00C54130"/>
    <w:rsid w:val="00C54A8F"/>
    <w:rsid w:val="00C56575"/>
    <w:rsid w:val="00C5663D"/>
    <w:rsid w:val="00C606A7"/>
    <w:rsid w:val="00C609CA"/>
    <w:rsid w:val="00C60BA2"/>
    <w:rsid w:val="00C6734A"/>
    <w:rsid w:val="00C70743"/>
    <w:rsid w:val="00C736CA"/>
    <w:rsid w:val="00C743DB"/>
    <w:rsid w:val="00C76E9C"/>
    <w:rsid w:val="00C80CC3"/>
    <w:rsid w:val="00C815AC"/>
    <w:rsid w:val="00C823E3"/>
    <w:rsid w:val="00C8357F"/>
    <w:rsid w:val="00C90656"/>
    <w:rsid w:val="00C91D2B"/>
    <w:rsid w:val="00C925CC"/>
    <w:rsid w:val="00C954B6"/>
    <w:rsid w:val="00C964D1"/>
    <w:rsid w:val="00CA1B0E"/>
    <w:rsid w:val="00CA1CC9"/>
    <w:rsid w:val="00CA4933"/>
    <w:rsid w:val="00CA4EF4"/>
    <w:rsid w:val="00CA67CD"/>
    <w:rsid w:val="00CA7475"/>
    <w:rsid w:val="00CB133F"/>
    <w:rsid w:val="00CC029C"/>
    <w:rsid w:val="00CC192E"/>
    <w:rsid w:val="00CC3742"/>
    <w:rsid w:val="00CD0095"/>
    <w:rsid w:val="00CD00C2"/>
    <w:rsid w:val="00CD3874"/>
    <w:rsid w:val="00CD3C98"/>
    <w:rsid w:val="00CD477C"/>
    <w:rsid w:val="00CD59F2"/>
    <w:rsid w:val="00CD5D0D"/>
    <w:rsid w:val="00CD6623"/>
    <w:rsid w:val="00CE416A"/>
    <w:rsid w:val="00CF1651"/>
    <w:rsid w:val="00CF2FF3"/>
    <w:rsid w:val="00CF7D18"/>
    <w:rsid w:val="00D0512A"/>
    <w:rsid w:val="00D0585D"/>
    <w:rsid w:val="00D07364"/>
    <w:rsid w:val="00D10132"/>
    <w:rsid w:val="00D11046"/>
    <w:rsid w:val="00D14269"/>
    <w:rsid w:val="00D16499"/>
    <w:rsid w:val="00D16A30"/>
    <w:rsid w:val="00D20B90"/>
    <w:rsid w:val="00D2399A"/>
    <w:rsid w:val="00D23BAB"/>
    <w:rsid w:val="00D34962"/>
    <w:rsid w:val="00D34E75"/>
    <w:rsid w:val="00D34FD8"/>
    <w:rsid w:val="00D43EAA"/>
    <w:rsid w:val="00D458CB"/>
    <w:rsid w:val="00D4647D"/>
    <w:rsid w:val="00D471B0"/>
    <w:rsid w:val="00D47BBB"/>
    <w:rsid w:val="00D50A1C"/>
    <w:rsid w:val="00D511B0"/>
    <w:rsid w:val="00D57FA9"/>
    <w:rsid w:val="00D63A78"/>
    <w:rsid w:val="00D64CAB"/>
    <w:rsid w:val="00D650F8"/>
    <w:rsid w:val="00D654C0"/>
    <w:rsid w:val="00D734C6"/>
    <w:rsid w:val="00D743F9"/>
    <w:rsid w:val="00D757D2"/>
    <w:rsid w:val="00D77875"/>
    <w:rsid w:val="00D8106C"/>
    <w:rsid w:val="00D82901"/>
    <w:rsid w:val="00D83038"/>
    <w:rsid w:val="00D873EE"/>
    <w:rsid w:val="00D90815"/>
    <w:rsid w:val="00D9359B"/>
    <w:rsid w:val="00D93DF7"/>
    <w:rsid w:val="00D944C7"/>
    <w:rsid w:val="00D9539A"/>
    <w:rsid w:val="00D95664"/>
    <w:rsid w:val="00D95859"/>
    <w:rsid w:val="00D961B1"/>
    <w:rsid w:val="00D96430"/>
    <w:rsid w:val="00D96A59"/>
    <w:rsid w:val="00D96E9B"/>
    <w:rsid w:val="00DA080F"/>
    <w:rsid w:val="00DA1F5D"/>
    <w:rsid w:val="00DA2458"/>
    <w:rsid w:val="00DA4D37"/>
    <w:rsid w:val="00DA5F16"/>
    <w:rsid w:val="00DB17C7"/>
    <w:rsid w:val="00DB29F6"/>
    <w:rsid w:val="00DC3CF2"/>
    <w:rsid w:val="00DC7E7C"/>
    <w:rsid w:val="00DD03EE"/>
    <w:rsid w:val="00DD20AC"/>
    <w:rsid w:val="00DD2283"/>
    <w:rsid w:val="00DD2462"/>
    <w:rsid w:val="00DD6513"/>
    <w:rsid w:val="00DD72FC"/>
    <w:rsid w:val="00DE49CD"/>
    <w:rsid w:val="00DE7211"/>
    <w:rsid w:val="00DF2771"/>
    <w:rsid w:val="00DF2DE4"/>
    <w:rsid w:val="00DF38A5"/>
    <w:rsid w:val="00DF5673"/>
    <w:rsid w:val="00DF5C97"/>
    <w:rsid w:val="00DF5E9F"/>
    <w:rsid w:val="00E00551"/>
    <w:rsid w:val="00E019B1"/>
    <w:rsid w:val="00E03428"/>
    <w:rsid w:val="00E04232"/>
    <w:rsid w:val="00E05D24"/>
    <w:rsid w:val="00E05D3A"/>
    <w:rsid w:val="00E05F5E"/>
    <w:rsid w:val="00E06851"/>
    <w:rsid w:val="00E12044"/>
    <w:rsid w:val="00E150E7"/>
    <w:rsid w:val="00E16FA8"/>
    <w:rsid w:val="00E1793C"/>
    <w:rsid w:val="00E215C4"/>
    <w:rsid w:val="00E21A88"/>
    <w:rsid w:val="00E22226"/>
    <w:rsid w:val="00E234F6"/>
    <w:rsid w:val="00E244B1"/>
    <w:rsid w:val="00E300D6"/>
    <w:rsid w:val="00E34FBD"/>
    <w:rsid w:val="00E44530"/>
    <w:rsid w:val="00E4687D"/>
    <w:rsid w:val="00E50C6F"/>
    <w:rsid w:val="00E514EF"/>
    <w:rsid w:val="00E551D7"/>
    <w:rsid w:val="00E60166"/>
    <w:rsid w:val="00E6055F"/>
    <w:rsid w:val="00E6668B"/>
    <w:rsid w:val="00E77DE3"/>
    <w:rsid w:val="00E84B23"/>
    <w:rsid w:val="00E870AF"/>
    <w:rsid w:val="00E90674"/>
    <w:rsid w:val="00E91902"/>
    <w:rsid w:val="00E91A58"/>
    <w:rsid w:val="00E94230"/>
    <w:rsid w:val="00E956B0"/>
    <w:rsid w:val="00E95C38"/>
    <w:rsid w:val="00E975AA"/>
    <w:rsid w:val="00E975F6"/>
    <w:rsid w:val="00EA270D"/>
    <w:rsid w:val="00EA2CDB"/>
    <w:rsid w:val="00EA4B07"/>
    <w:rsid w:val="00EA6665"/>
    <w:rsid w:val="00EB4596"/>
    <w:rsid w:val="00EB7100"/>
    <w:rsid w:val="00EC28B5"/>
    <w:rsid w:val="00EC62FD"/>
    <w:rsid w:val="00ED1EB6"/>
    <w:rsid w:val="00ED31AE"/>
    <w:rsid w:val="00ED3EEF"/>
    <w:rsid w:val="00EE0BBB"/>
    <w:rsid w:val="00EE3E9D"/>
    <w:rsid w:val="00EE63EB"/>
    <w:rsid w:val="00EF1346"/>
    <w:rsid w:val="00EF1B8B"/>
    <w:rsid w:val="00EF4336"/>
    <w:rsid w:val="00EF5A55"/>
    <w:rsid w:val="00F012D9"/>
    <w:rsid w:val="00F01AA2"/>
    <w:rsid w:val="00F12AF9"/>
    <w:rsid w:val="00F16CF6"/>
    <w:rsid w:val="00F20B14"/>
    <w:rsid w:val="00F23A72"/>
    <w:rsid w:val="00F242FF"/>
    <w:rsid w:val="00F24C74"/>
    <w:rsid w:val="00F263CF"/>
    <w:rsid w:val="00F26ED2"/>
    <w:rsid w:val="00F301D0"/>
    <w:rsid w:val="00F32ADE"/>
    <w:rsid w:val="00F33013"/>
    <w:rsid w:val="00F33451"/>
    <w:rsid w:val="00F3492B"/>
    <w:rsid w:val="00F3754B"/>
    <w:rsid w:val="00F405D6"/>
    <w:rsid w:val="00F4143E"/>
    <w:rsid w:val="00F47A8C"/>
    <w:rsid w:val="00F50542"/>
    <w:rsid w:val="00F560E5"/>
    <w:rsid w:val="00F611A4"/>
    <w:rsid w:val="00F63D10"/>
    <w:rsid w:val="00F65EB7"/>
    <w:rsid w:val="00F665A3"/>
    <w:rsid w:val="00F66BB3"/>
    <w:rsid w:val="00F7072E"/>
    <w:rsid w:val="00F70AAD"/>
    <w:rsid w:val="00F70D6E"/>
    <w:rsid w:val="00F760C9"/>
    <w:rsid w:val="00F8044E"/>
    <w:rsid w:val="00F83DA1"/>
    <w:rsid w:val="00F845F6"/>
    <w:rsid w:val="00F84B50"/>
    <w:rsid w:val="00F855C4"/>
    <w:rsid w:val="00F87458"/>
    <w:rsid w:val="00F87F49"/>
    <w:rsid w:val="00F92287"/>
    <w:rsid w:val="00F92CFE"/>
    <w:rsid w:val="00F94D81"/>
    <w:rsid w:val="00F95EBB"/>
    <w:rsid w:val="00F96B8E"/>
    <w:rsid w:val="00FA01CC"/>
    <w:rsid w:val="00FA096A"/>
    <w:rsid w:val="00FA115E"/>
    <w:rsid w:val="00FA2A52"/>
    <w:rsid w:val="00FA336E"/>
    <w:rsid w:val="00FA33EB"/>
    <w:rsid w:val="00FA36EE"/>
    <w:rsid w:val="00FA4885"/>
    <w:rsid w:val="00FA4C0B"/>
    <w:rsid w:val="00FB17F0"/>
    <w:rsid w:val="00FB19A7"/>
    <w:rsid w:val="00FB320C"/>
    <w:rsid w:val="00FB3302"/>
    <w:rsid w:val="00FB47BF"/>
    <w:rsid w:val="00FB64A4"/>
    <w:rsid w:val="00FB6DFA"/>
    <w:rsid w:val="00FC22E1"/>
    <w:rsid w:val="00FC3A30"/>
    <w:rsid w:val="00FC3B24"/>
    <w:rsid w:val="00FC65BC"/>
    <w:rsid w:val="00FD1428"/>
    <w:rsid w:val="00FD6BE0"/>
    <w:rsid w:val="00FE11A0"/>
    <w:rsid w:val="00FE30DB"/>
    <w:rsid w:val="00FE47E5"/>
    <w:rsid w:val="00FE4C6E"/>
    <w:rsid w:val="00FE6ACC"/>
    <w:rsid w:val="00FF0B14"/>
    <w:rsid w:val="00FF32B8"/>
    <w:rsid w:val="00FF348F"/>
    <w:rsid w:val="00FF5E04"/>
    <w:rsid w:val="00FF60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969696,#009,#93f,#2916b2,#393296,#200690,#96f,#5e962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semiHidden/>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 w:type="table" w:styleId="TableGrid">
    <w:name w:val="Table Grid"/>
    <w:basedOn w:val="TableNormal"/>
    <w:uiPriority w:val="59"/>
    <w:rsid w:val="0035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semiHidden/>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 w:type="table" w:styleId="TableGrid">
    <w:name w:val="Table Grid"/>
    <w:basedOn w:val="TableNormal"/>
    <w:uiPriority w:val="59"/>
    <w:rsid w:val="0035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70176">
      <w:bodyDiv w:val="1"/>
      <w:marLeft w:val="0"/>
      <w:marRight w:val="0"/>
      <w:marTop w:val="0"/>
      <w:marBottom w:val="0"/>
      <w:divBdr>
        <w:top w:val="none" w:sz="0" w:space="0" w:color="auto"/>
        <w:left w:val="none" w:sz="0" w:space="0" w:color="auto"/>
        <w:bottom w:val="none" w:sz="0" w:space="0" w:color="auto"/>
        <w:right w:val="none" w:sz="0" w:space="0" w:color="auto"/>
      </w:divBdr>
    </w:div>
    <w:div w:id="217060077">
      <w:bodyDiv w:val="1"/>
      <w:marLeft w:val="0"/>
      <w:marRight w:val="0"/>
      <w:marTop w:val="0"/>
      <w:marBottom w:val="0"/>
      <w:divBdr>
        <w:top w:val="none" w:sz="0" w:space="0" w:color="auto"/>
        <w:left w:val="none" w:sz="0" w:space="0" w:color="auto"/>
        <w:bottom w:val="none" w:sz="0" w:space="0" w:color="auto"/>
        <w:right w:val="none" w:sz="0" w:space="0" w:color="auto"/>
      </w:divBdr>
    </w:div>
    <w:div w:id="318461905">
      <w:bodyDiv w:val="1"/>
      <w:marLeft w:val="0"/>
      <w:marRight w:val="0"/>
      <w:marTop w:val="0"/>
      <w:marBottom w:val="0"/>
      <w:divBdr>
        <w:top w:val="none" w:sz="0" w:space="0" w:color="auto"/>
        <w:left w:val="none" w:sz="0" w:space="0" w:color="auto"/>
        <w:bottom w:val="none" w:sz="0" w:space="0" w:color="auto"/>
        <w:right w:val="none" w:sz="0" w:space="0" w:color="auto"/>
      </w:divBdr>
    </w:div>
    <w:div w:id="328753172">
      <w:bodyDiv w:val="1"/>
      <w:marLeft w:val="0"/>
      <w:marRight w:val="0"/>
      <w:marTop w:val="0"/>
      <w:marBottom w:val="0"/>
      <w:divBdr>
        <w:top w:val="none" w:sz="0" w:space="0" w:color="auto"/>
        <w:left w:val="none" w:sz="0" w:space="0" w:color="auto"/>
        <w:bottom w:val="none" w:sz="0" w:space="0" w:color="auto"/>
        <w:right w:val="none" w:sz="0" w:space="0" w:color="auto"/>
      </w:divBdr>
    </w:div>
    <w:div w:id="426737614">
      <w:bodyDiv w:val="1"/>
      <w:marLeft w:val="0"/>
      <w:marRight w:val="0"/>
      <w:marTop w:val="0"/>
      <w:marBottom w:val="0"/>
      <w:divBdr>
        <w:top w:val="none" w:sz="0" w:space="0" w:color="auto"/>
        <w:left w:val="none" w:sz="0" w:space="0" w:color="auto"/>
        <w:bottom w:val="none" w:sz="0" w:space="0" w:color="auto"/>
        <w:right w:val="none" w:sz="0" w:space="0" w:color="auto"/>
      </w:divBdr>
    </w:div>
    <w:div w:id="493570750">
      <w:bodyDiv w:val="1"/>
      <w:marLeft w:val="0"/>
      <w:marRight w:val="0"/>
      <w:marTop w:val="0"/>
      <w:marBottom w:val="0"/>
      <w:divBdr>
        <w:top w:val="none" w:sz="0" w:space="0" w:color="auto"/>
        <w:left w:val="none" w:sz="0" w:space="0" w:color="auto"/>
        <w:bottom w:val="none" w:sz="0" w:space="0" w:color="auto"/>
        <w:right w:val="none" w:sz="0" w:space="0" w:color="auto"/>
      </w:divBdr>
    </w:div>
    <w:div w:id="501899686">
      <w:bodyDiv w:val="1"/>
      <w:marLeft w:val="0"/>
      <w:marRight w:val="0"/>
      <w:marTop w:val="0"/>
      <w:marBottom w:val="0"/>
      <w:divBdr>
        <w:top w:val="none" w:sz="0" w:space="0" w:color="auto"/>
        <w:left w:val="none" w:sz="0" w:space="0" w:color="auto"/>
        <w:bottom w:val="none" w:sz="0" w:space="0" w:color="auto"/>
        <w:right w:val="none" w:sz="0" w:space="0" w:color="auto"/>
      </w:divBdr>
    </w:div>
    <w:div w:id="515123615">
      <w:bodyDiv w:val="1"/>
      <w:marLeft w:val="0"/>
      <w:marRight w:val="0"/>
      <w:marTop w:val="0"/>
      <w:marBottom w:val="0"/>
      <w:divBdr>
        <w:top w:val="none" w:sz="0" w:space="0" w:color="auto"/>
        <w:left w:val="none" w:sz="0" w:space="0" w:color="auto"/>
        <w:bottom w:val="none" w:sz="0" w:space="0" w:color="auto"/>
        <w:right w:val="none" w:sz="0" w:space="0" w:color="auto"/>
      </w:divBdr>
    </w:div>
    <w:div w:id="569852712">
      <w:bodyDiv w:val="1"/>
      <w:marLeft w:val="0"/>
      <w:marRight w:val="0"/>
      <w:marTop w:val="0"/>
      <w:marBottom w:val="0"/>
      <w:divBdr>
        <w:top w:val="none" w:sz="0" w:space="0" w:color="auto"/>
        <w:left w:val="none" w:sz="0" w:space="0" w:color="auto"/>
        <w:bottom w:val="none" w:sz="0" w:space="0" w:color="auto"/>
        <w:right w:val="none" w:sz="0" w:space="0" w:color="auto"/>
      </w:divBdr>
    </w:div>
    <w:div w:id="602767008">
      <w:bodyDiv w:val="1"/>
      <w:marLeft w:val="0"/>
      <w:marRight w:val="0"/>
      <w:marTop w:val="0"/>
      <w:marBottom w:val="0"/>
      <w:divBdr>
        <w:top w:val="none" w:sz="0" w:space="0" w:color="auto"/>
        <w:left w:val="none" w:sz="0" w:space="0" w:color="auto"/>
        <w:bottom w:val="none" w:sz="0" w:space="0" w:color="auto"/>
        <w:right w:val="none" w:sz="0" w:space="0" w:color="auto"/>
      </w:divBdr>
    </w:div>
    <w:div w:id="665791933">
      <w:bodyDiv w:val="1"/>
      <w:marLeft w:val="0"/>
      <w:marRight w:val="0"/>
      <w:marTop w:val="0"/>
      <w:marBottom w:val="0"/>
      <w:divBdr>
        <w:top w:val="none" w:sz="0" w:space="0" w:color="auto"/>
        <w:left w:val="none" w:sz="0" w:space="0" w:color="auto"/>
        <w:bottom w:val="none" w:sz="0" w:space="0" w:color="auto"/>
        <w:right w:val="none" w:sz="0" w:space="0" w:color="auto"/>
      </w:divBdr>
    </w:div>
    <w:div w:id="676614594">
      <w:bodyDiv w:val="1"/>
      <w:marLeft w:val="0"/>
      <w:marRight w:val="0"/>
      <w:marTop w:val="0"/>
      <w:marBottom w:val="0"/>
      <w:divBdr>
        <w:top w:val="none" w:sz="0" w:space="0" w:color="auto"/>
        <w:left w:val="none" w:sz="0" w:space="0" w:color="auto"/>
        <w:bottom w:val="none" w:sz="0" w:space="0" w:color="auto"/>
        <w:right w:val="none" w:sz="0" w:space="0" w:color="auto"/>
      </w:divBdr>
    </w:div>
    <w:div w:id="772628203">
      <w:bodyDiv w:val="1"/>
      <w:marLeft w:val="0"/>
      <w:marRight w:val="0"/>
      <w:marTop w:val="0"/>
      <w:marBottom w:val="0"/>
      <w:divBdr>
        <w:top w:val="none" w:sz="0" w:space="0" w:color="auto"/>
        <w:left w:val="none" w:sz="0" w:space="0" w:color="auto"/>
        <w:bottom w:val="none" w:sz="0" w:space="0" w:color="auto"/>
        <w:right w:val="none" w:sz="0" w:space="0" w:color="auto"/>
      </w:divBdr>
    </w:div>
    <w:div w:id="793252960">
      <w:bodyDiv w:val="1"/>
      <w:marLeft w:val="0"/>
      <w:marRight w:val="0"/>
      <w:marTop w:val="0"/>
      <w:marBottom w:val="0"/>
      <w:divBdr>
        <w:top w:val="none" w:sz="0" w:space="0" w:color="auto"/>
        <w:left w:val="none" w:sz="0" w:space="0" w:color="auto"/>
        <w:bottom w:val="none" w:sz="0" w:space="0" w:color="auto"/>
        <w:right w:val="none" w:sz="0" w:space="0" w:color="auto"/>
      </w:divBdr>
    </w:div>
    <w:div w:id="827402312">
      <w:bodyDiv w:val="1"/>
      <w:marLeft w:val="0"/>
      <w:marRight w:val="0"/>
      <w:marTop w:val="0"/>
      <w:marBottom w:val="0"/>
      <w:divBdr>
        <w:top w:val="none" w:sz="0" w:space="0" w:color="auto"/>
        <w:left w:val="none" w:sz="0" w:space="0" w:color="auto"/>
        <w:bottom w:val="none" w:sz="0" w:space="0" w:color="auto"/>
        <w:right w:val="none" w:sz="0" w:space="0" w:color="auto"/>
      </w:divBdr>
    </w:div>
    <w:div w:id="830558912">
      <w:bodyDiv w:val="1"/>
      <w:marLeft w:val="0"/>
      <w:marRight w:val="0"/>
      <w:marTop w:val="0"/>
      <w:marBottom w:val="0"/>
      <w:divBdr>
        <w:top w:val="none" w:sz="0" w:space="0" w:color="auto"/>
        <w:left w:val="none" w:sz="0" w:space="0" w:color="auto"/>
        <w:bottom w:val="none" w:sz="0" w:space="0" w:color="auto"/>
        <w:right w:val="none" w:sz="0" w:space="0" w:color="auto"/>
      </w:divBdr>
    </w:div>
    <w:div w:id="982736265">
      <w:bodyDiv w:val="1"/>
      <w:marLeft w:val="0"/>
      <w:marRight w:val="0"/>
      <w:marTop w:val="0"/>
      <w:marBottom w:val="0"/>
      <w:divBdr>
        <w:top w:val="none" w:sz="0" w:space="0" w:color="auto"/>
        <w:left w:val="none" w:sz="0" w:space="0" w:color="auto"/>
        <w:bottom w:val="none" w:sz="0" w:space="0" w:color="auto"/>
        <w:right w:val="none" w:sz="0" w:space="0" w:color="auto"/>
      </w:divBdr>
    </w:div>
    <w:div w:id="1325743763">
      <w:bodyDiv w:val="1"/>
      <w:marLeft w:val="0"/>
      <w:marRight w:val="0"/>
      <w:marTop w:val="0"/>
      <w:marBottom w:val="0"/>
      <w:divBdr>
        <w:top w:val="none" w:sz="0" w:space="0" w:color="auto"/>
        <w:left w:val="none" w:sz="0" w:space="0" w:color="auto"/>
        <w:bottom w:val="none" w:sz="0" w:space="0" w:color="auto"/>
        <w:right w:val="none" w:sz="0" w:space="0" w:color="auto"/>
      </w:divBdr>
    </w:div>
    <w:div w:id="1404520755">
      <w:bodyDiv w:val="1"/>
      <w:marLeft w:val="0"/>
      <w:marRight w:val="0"/>
      <w:marTop w:val="0"/>
      <w:marBottom w:val="0"/>
      <w:divBdr>
        <w:top w:val="none" w:sz="0" w:space="0" w:color="auto"/>
        <w:left w:val="none" w:sz="0" w:space="0" w:color="auto"/>
        <w:bottom w:val="none" w:sz="0" w:space="0" w:color="auto"/>
        <w:right w:val="none" w:sz="0" w:space="0" w:color="auto"/>
      </w:divBdr>
    </w:div>
    <w:div w:id="1418865147">
      <w:bodyDiv w:val="1"/>
      <w:marLeft w:val="0"/>
      <w:marRight w:val="0"/>
      <w:marTop w:val="0"/>
      <w:marBottom w:val="0"/>
      <w:divBdr>
        <w:top w:val="none" w:sz="0" w:space="0" w:color="auto"/>
        <w:left w:val="none" w:sz="0" w:space="0" w:color="auto"/>
        <w:bottom w:val="none" w:sz="0" w:space="0" w:color="auto"/>
        <w:right w:val="none" w:sz="0" w:space="0" w:color="auto"/>
      </w:divBdr>
    </w:div>
    <w:div w:id="1422406467">
      <w:bodyDiv w:val="1"/>
      <w:marLeft w:val="0"/>
      <w:marRight w:val="0"/>
      <w:marTop w:val="0"/>
      <w:marBottom w:val="0"/>
      <w:divBdr>
        <w:top w:val="none" w:sz="0" w:space="0" w:color="auto"/>
        <w:left w:val="none" w:sz="0" w:space="0" w:color="auto"/>
        <w:bottom w:val="none" w:sz="0" w:space="0" w:color="auto"/>
        <w:right w:val="none" w:sz="0" w:space="0" w:color="auto"/>
      </w:divBdr>
    </w:div>
    <w:div w:id="1427774745">
      <w:bodyDiv w:val="1"/>
      <w:marLeft w:val="0"/>
      <w:marRight w:val="0"/>
      <w:marTop w:val="0"/>
      <w:marBottom w:val="0"/>
      <w:divBdr>
        <w:top w:val="none" w:sz="0" w:space="0" w:color="auto"/>
        <w:left w:val="none" w:sz="0" w:space="0" w:color="auto"/>
        <w:bottom w:val="none" w:sz="0" w:space="0" w:color="auto"/>
        <w:right w:val="none" w:sz="0" w:space="0" w:color="auto"/>
      </w:divBdr>
    </w:div>
    <w:div w:id="1651056519">
      <w:bodyDiv w:val="1"/>
      <w:marLeft w:val="0"/>
      <w:marRight w:val="0"/>
      <w:marTop w:val="0"/>
      <w:marBottom w:val="0"/>
      <w:divBdr>
        <w:top w:val="none" w:sz="0" w:space="0" w:color="auto"/>
        <w:left w:val="none" w:sz="0" w:space="0" w:color="auto"/>
        <w:bottom w:val="none" w:sz="0" w:space="0" w:color="auto"/>
        <w:right w:val="none" w:sz="0" w:space="0" w:color="auto"/>
      </w:divBdr>
    </w:div>
    <w:div w:id="1662736208">
      <w:bodyDiv w:val="1"/>
      <w:marLeft w:val="0"/>
      <w:marRight w:val="0"/>
      <w:marTop w:val="0"/>
      <w:marBottom w:val="0"/>
      <w:divBdr>
        <w:top w:val="none" w:sz="0" w:space="0" w:color="auto"/>
        <w:left w:val="none" w:sz="0" w:space="0" w:color="auto"/>
        <w:bottom w:val="none" w:sz="0" w:space="0" w:color="auto"/>
        <w:right w:val="none" w:sz="0" w:space="0" w:color="auto"/>
      </w:divBdr>
    </w:div>
    <w:div w:id="1667172289">
      <w:bodyDiv w:val="1"/>
      <w:marLeft w:val="0"/>
      <w:marRight w:val="0"/>
      <w:marTop w:val="0"/>
      <w:marBottom w:val="0"/>
      <w:divBdr>
        <w:top w:val="none" w:sz="0" w:space="0" w:color="auto"/>
        <w:left w:val="none" w:sz="0" w:space="0" w:color="auto"/>
        <w:bottom w:val="none" w:sz="0" w:space="0" w:color="auto"/>
        <w:right w:val="none" w:sz="0" w:space="0" w:color="auto"/>
      </w:divBdr>
    </w:div>
    <w:div w:id="1774738471">
      <w:bodyDiv w:val="1"/>
      <w:marLeft w:val="0"/>
      <w:marRight w:val="0"/>
      <w:marTop w:val="0"/>
      <w:marBottom w:val="0"/>
      <w:divBdr>
        <w:top w:val="none" w:sz="0" w:space="0" w:color="auto"/>
        <w:left w:val="none" w:sz="0" w:space="0" w:color="auto"/>
        <w:bottom w:val="none" w:sz="0" w:space="0" w:color="auto"/>
        <w:right w:val="none" w:sz="0" w:space="0" w:color="auto"/>
      </w:divBdr>
    </w:div>
    <w:div w:id="1808670063">
      <w:bodyDiv w:val="1"/>
      <w:marLeft w:val="0"/>
      <w:marRight w:val="0"/>
      <w:marTop w:val="0"/>
      <w:marBottom w:val="0"/>
      <w:divBdr>
        <w:top w:val="none" w:sz="0" w:space="0" w:color="auto"/>
        <w:left w:val="none" w:sz="0" w:space="0" w:color="auto"/>
        <w:bottom w:val="none" w:sz="0" w:space="0" w:color="auto"/>
        <w:right w:val="none" w:sz="0" w:space="0" w:color="auto"/>
      </w:divBdr>
    </w:div>
    <w:div w:id="1828935710">
      <w:bodyDiv w:val="1"/>
      <w:marLeft w:val="0"/>
      <w:marRight w:val="0"/>
      <w:marTop w:val="0"/>
      <w:marBottom w:val="0"/>
      <w:divBdr>
        <w:top w:val="none" w:sz="0" w:space="0" w:color="auto"/>
        <w:left w:val="none" w:sz="0" w:space="0" w:color="auto"/>
        <w:bottom w:val="none" w:sz="0" w:space="0" w:color="auto"/>
        <w:right w:val="none" w:sz="0" w:space="0" w:color="auto"/>
      </w:divBdr>
    </w:div>
    <w:div w:id="1851987018">
      <w:bodyDiv w:val="1"/>
      <w:marLeft w:val="0"/>
      <w:marRight w:val="0"/>
      <w:marTop w:val="0"/>
      <w:marBottom w:val="0"/>
      <w:divBdr>
        <w:top w:val="none" w:sz="0" w:space="0" w:color="auto"/>
        <w:left w:val="none" w:sz="0" w:space="0" w:color="auto"/>
        <w:bottom w:val="none" w:sz="0" w:space="0" w:color="auto"/>
        <w:right w:val="none" w:sz="0" w:space="0" w:color="auto"/>
      </w:divBdr>
    </w:div>
    <w:div w:id="1866597952">
      <w:bodyDiv w:val="1"/>
      <w:marLeft w:val="0"/>
      <w:marRight w:val="0"/>
      <w:marTop w:val="0"/>
      <w:marBottom w:val="0"/>
      <w:divBdr>
        <w:top w:val="none" w:sz="0" w:space="0" w:color="auto"/>
        <w:left w:val="none" w:sz="0" w:space="0" w:color="auto"/>
        <w:bottom w:val="none" w:sz="0" w:space="0" w:color="auto"/>
        <w:right w:val="none" w:sz="0" w:space="0" w:color="auto"/>
      </w:divBdr>
    </w:div>
    <w:div w:id="2015523461">
      <w:bodyDiv w:val="1"/>
      <w:marLeft w:val="0"/>
      <w:marRight w:val="0"/>
      <w:marTop w:val="0"/>
      <w:marBottom w:val="0"/>
      <w:divBdr>
        <w:top w:val="none" w:sz="0" w:space="0" w:color="auto"/>
        <w:left w:val="none" w:sz="0" w:space="0" w:color="auto"/>
        <w:bottom w:val="none" w:sz="0" w:space="0" w:color="auto"/>
        <w:right w:val="none" w:sz="0" w:space="0" w:color="auto"/>
      </w:divBdr>
    </w:div>
    <w:div w:id="2047749178">
      <w:bodyDiv w:val="1"/>
      <w:marLeft w:val="0"/>
      <w:marRight w:val="0"/>
      <w:marTop w:val="0"/>
      <w:marBottom w:val="0"/>
      <w:divBdr>
        <w:top w:val="none" w:sz="0" w:space="0" w:color="auto"/>
        <w:left w:val="none" w:sz="0" w:space="0" w:color="auto"/>
        <w:bottom w:val="none" w:sz="0" w:space="0" w:color="auto"/>
        <w:right w:val="none" w:sz="0" w:space="0" w:color="auto"/>
      </w:divBdr>
    </w:div>
    <w:div w:id="2104569596">
      <w:bodyDiv w:val="1"/>
      <w:marLeft w:val="0"/>
      <w:marRight w:val="0"/>
      <w:marTop w:val="0"/>
      <w:marBottom w:val="0"/>
      <w:divBdr>
        <w:top w:val="none" w:sz="0" w:space="0" w:color="auto"/>
        <w:left w:val="none" w:sz="0" w:space="0" w:color="auto"/>
        <w:bottom w:val="none" w:sz="0" w:space="0" w:color="auto"/>
        <w:right w:val="none" w:sz="0" w:space="0" w:color="auto"/>
      </w:divBdr>
    </w:div>
    <w:div w:id="2117630684">
      <w:bodyDiv w:val="1"/>
      <w:marLeft w:val="0"/>
      <w:marRight w:val="0"/>
      <w:marTop w:val="0"/>
      <w:marBottom w:val="0"/>
      <w:divBdr>
        <w:top w:val="none" w:sz="0" w:space="0" w:color="auto"/>
        <w:left w:val="none" w:sz="0" w:space="0" w:color="auto"/>
        <w:bottom w:val="none" w:sz="0" w:space="0" w:color="auto"/>
        <w:right w:val="none" w:sz="0" w:space="0" w:color="auto"/>
      </w:divBdr>
    </w:div>
    <w:div w:id="212430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www.adelaidecitycouncil.com/assets/acc/Council/policies/docs/111107%20Parklands%20MP%20Report_.pdf"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adelaidecitycouncil.com/assets/acc/Council/policies/docs/111107%20Parklands%20MP%20Report_.pdf" TargetMode="External"/><Relationship Id="rId34" Type="http://schemas.openxmlformats.org/officeDocument/2006/relationships/hyperlink" Target="http://www.adelaidecitycouncil.com/environment/park-lands/park-lands-heritage.html"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6.emf"/><Relationship Id="rId25" Type="http://schemas.openxmlformats.org/officeDocument/2006/relationships/hyperlink" Target="http://www.environment.gov.au/heritage/places/national/adelaide-parklands/index.html" TargetMode="External"/><Relationship Id="rId33" Type="http://schemas.openxmlformats.org/officeDocument/2006/relationships/hyperlink" Target="http://www.adelaidecitycouncil.com/environment/park-lands/park-lands-heritage/cultural-landscape-study.html"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29" Type="http://schemas.openxmlformats.org/officeDocument/2006/relationships/hyperlink" Target="http://intranet.adelaide.sa.gov.au/knowledge/Pages/Smart-Move-Strategy.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delaidecitycouncil.com/environment/park-lands/heritage1/cultural-landscape-study/" TargetMode="External"/><Relationship Id="rId32" Type="http://schemas.openxmlformats.org/officeDocument/2006/relationships/hyperlink" Target="http://www.adelaidecitycouncil.com/environment/park-lands/park-lands-heritage/cultural-landscape-study.html" TargetMode="External"/><Relationship Id="rId37" Type="http://schemas.openxmlformats.org/officeDocument/2006/relationships/hyperlink" Target="http://www.adelaidecitycouncil.com/environment/biodiversity.html"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adelaidecitycouncil.com/environment/park-lands/park-lands-heritage.html" TargetMode="External"/><Relationship Id="rId28" Type="http://schemas.openxmlformats.org/officeDocument/2006/relationships/hyperlink" Target="http://www.adelaidecitycouncil.com/assets/acc/Council/policies/docs/111107%20Parklands%20MP%20Report_.pdf" TargetMode="External"/><Relationship Id="rId36" Type="http://schemas.openxmlformats.org/officeDocument/2006/relationships/hyperlink" Target="http://www.adelaidecitycouncil.com/environment/park-lands/heritage1/cultural-landscape-study/" TargetMode="Externa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yperlink" Target="http://www.adelaidecitycouncil.com/environment/plans-and-policies/park-lands-management-strategy.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hyperlink" Target="http://www.adelaidecitycouncil.com/assets/acc/Community/reconciliation/docs/tarndanyungga-kaurna-yetta.pdf" TargetMode="External"/><Relationship Id="rId27" Type="http://schemas.openxmlformats.org/officeDocument/2006/relationships/hyperlink" Target="http://www.adelaidecitycouncil.com/environment/park-lands/heritage1/cultural-landscape-study/" TargetMode="External"/><Relationship Id="rId30" Type="http://schemas.openxmlformats.org/officeDocument/2006/relationships/image" Target="media/image8.png"/><Relationship Id="rId35" Type="http://schemas.openxmlformats.org/officeDocument/2006/relationships/hyperlink" Target="http://www.adelaidecitycouncil.com/environment/park-lands/park-lands-heritage/cultural-landscape-study.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85709-2378-4172-9227-0D181149A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935A441E.dotm</Template>
  <TotalTime>97</TotalTime>
  <Pages>13</Pages>
  <Words>3010</Words>
  <Characters>17158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Adelaide City Council</Company>
  <LinksUpToDate>false</LinksUpToDate>
  <CharactersWithSpaces>20128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mccoaman</dc:creator>
  <cp:lastModifiedBy>amanda mcconnell</cp:lastModifiedBy>
  <cp:revision>2</cp:revision>
  <cp:lastPrinted>2012-06-19T02:13:00Z</cp:lastPrinted>
  <dcterms:created xsi:type="dcterms:W3CDTF">2013-08-27T04:02:00Z</dcterms:created>
  <dcterms:modified xsi:type="dcterms:W3CDTF">2013-08-27T04:02:00Z</dcterms:modified>
</cp:coreProperties>
</file>