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5F6" w:rsidRPr="0025001A" w:rsidRDefault="00BD39F9" w:rsidP="00D97231">
      <w:pPr>
        <w:ind w:left="-567" w:right="-449"/>
        <w:jc w:val="center"/>
        <w:rPr>
          <w:rFonts w:asciiTheme="majorHAnsi" w:hAnsiTheme="majorHAnsi" w:cstheme="majorHAnsi"/>
          <w:b/>
          <w:sz w:val="44"/>
          <w:szCs w:val="44"/>
        </w:rPr>
      </w:pPr>
      <w:r>
        <w:rPr>
          <w:rFonts w:asciiTheme="majorHAnsi" w:hAnsiTheme="majorHAnsi" w:cstheme="majorHAnsi"/>
          <w:noProof/>
        </w:rPr>
        <w:pict>
          <v:shapetype id="_x0000_t202" coordsize="21600,21600" o:spt="202" path="m,l,21600r21600,l21600,xe">
            <v:stroke joinstyle="miter"/>
            <v:path gradientshapeok="t" o:connecttype="rect"/>
          </v:shapetype>
          <v:shape id="_x0000_s1134" type="#_x0000_t202" style="position:absolute;left:0;text-align:left;margin-left:158.55pt;margin-top:526.5pt;width:208.9pt;height:102.75pt;z-index:251722752;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ed="f" stroked="f">
            <v:textbox>
              <w:txbxContent>
                <w:p w:rsidR="003D39CF" w:rsidRPr="00D97231" w:rsidRDefault="003D39CF" w:rsidP="009E0AC5">
                  <w:pPr>
                    <w:jc w:val="center"/>
                    <w:rPr>
                      <w:rFonts w:ascii="Calibri" w:hAnsi="Calibri" w:cs="Calibri"/>
                      <w:b/>
                      <w:color w:val="FFFFFF" w:themeColor="background1"/>
                      <w:sz w:val="32"/>
                      <w:szCs w:val="32"/>
                    </w:rPr>
                  </w:pPr>
                  <w:r w:rsidRPr="00D97231">
                    <w:rPr>
                      <w:rFonts w:ascii="Calibri" w:hAnsi="Calibri" w:cs="Calibri"/>
                      <w:b/>
                      <w:color w:val="FFFFFF" w:themeColor="background1"/>
                      <w:sz w:val="32"/>
                      <w:szCs w:val="32"/>
                    </w:rPr>
                    <w:t>Chapter 3</w:t>
                  </w:r>
                </w:p>
                <w:p w:rsidR="003D39CF" w:rsidRPr="00D97231" w:rsidRDefault="003D39CF" w:rsidP="009E0AC5">
                  <w:pPr>
                    <w:jc w:val="center"/>
                    <w:rPr>
                      <w:rFonts w:ascii="Calibri" w:hAnsi="Calibri" w:cs="Calibri"/>
                      <w:b/>
                      <w:color w:val="FFFFFF" w:themeColor="background1"/>
                      <w:sz w:val="32"/>
                      <w:szCs w:val="32"/>
                    </w:rPr>
                  </w:pPr>
                  <w:r>
                    <w:rPr>
                      <w:rFonts w:ascii="Calibri" w:hAnsi="Calibri" w:cs="Calibri"/>
                      <w:b/>
                      <w:color w:val="FFFFFF" w:themeColor="background1"/>
                      <w:sz w:val="32"/>
                      <w:szCs w:val="32"/>
                    </w:rPr>
                    <w:t>Kur</w:t>
                  </w:r>
                  <w:r w:rsidRPr="00D97231">
                    <w:rPr>
                      <w:rFonts w:ascii="Calibri" w:hAnsi="Calibri" w:cs="Calibri"/>
                      <w:b/>
                      <w:color w:val="FFFFFF" w:themeColor="background1"/>
                      <w:sz w:val="32"/>
                      <w:szCs w:val="32"/>
                    </w:rPr>
                    <w:t>angga</w:t>
                  </w:r>
                  <w:r>
                    <w:rPr>
                      <w:rFonts w:ascii="Calibri" w:hAnsi="Calibri" w:cs="Calibri"/>
                      <w:b/>
                      <w:color w:val="FFFFFF" w:themeColor="background1"/>
                      <w:sz w:val="32"/>
                      <w:szCs w:val="32"/>
                    </w:rPr>
                    <w:t xml:space="preserve"> </w:t>
                  </w:r>
                  <w:r w:rsidRPr="00D97231">
                    <w:rPr>
                      <w:rFonts w:ascii="Calibri" w:hAnsi="Calibri" w:cs="Calibri"/>
                      <w:b/>
                      <w:color w:val="FFFFFF" w:themeColor="background1"/>
                      <w:sz w:val="32"/>
                      <w:szCs w:val="32"/>
                    </w:rPr>
                    <w:t>(Park 20)</w:t>
                  </w:r>
                </w:p>
              </w:txbxContent>
            </v:textbox>
          </v:shape>
        </w:pict>
      </w:r>
      <w:r w:rsidR="00D97231" w:rsidRPr="0025001A">
        <w:rPr>
          <w:rFonts w:asciiTheme="majorHAnsi" w:hAnsiTheme="majorHAnsi" w:cstheme="majorHAnsi"/>
          <w:noProof/>
          <w:lang w:eastAsia="en-AU"/>
        </w:rPr>
        <w:drawing>
          <wp:inline distT="0" distB="0" distL="0" distR="0" wp14:anchorId="0507900B" wp14:editId="0E2D9924">
            <wp:extent cx="7315200" cy="9172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MP-A4-template-all-maps-9.jpg"/>
                    <pic:cNvPicPr/>
                  </pic:nvPicPr>
                  <pic:blipFill rotWithShape="1">
                    <a:blip r:embed="rId9" cstate="print">
                      <a:extLst>
                        <a:ext uri="{28A0092B-C50C-407E-A947-70E740481C1C}">
                          <a14:useLocalDpi xmlns:a14="http://schemas.microsoft.com/office/drawing/2010/main" val="0"/>
                        </a:ext>
                      </a:extLst>
                    </a:blip>
                    <a:srcRect l="2149" t="1849" r="2405" b="1849"/>
                    <a:stretch/>
                  </pic:blipFill>
                  <pic:spPr bwMode="auto">
                    <a:xfrm>
                      <a:off x="0" y="0"/>
                      <a:ext cx="7315200" cy="9172575"/>
                    </a:xfrm>
                    <a:prstGeom prst="rect">
                      <a:avLst/>
                    </a:prstGeom>
                    <a:ln>
                      <a:noFill/>
                    </a:ln>
                    <a:extLst>
                      <a:ext uri="{53640926-AAD7-44D8-BBD7-CCE9431645EC}">
                        <a14:shadowObscured xmlns:a14="http://schemas.microsoft.com/office/drawing/2010/main"/>
                      </a:ext>
                    </a:extLst>
                  </pic:spPr>
                </pic:pic>
              </a:graphicData>
            </a:graphic>
          </wp:inline>
        </w:drawing>
      </w:r>
    </w:p>
    <w:p w:rsidR="00F96B8E" w:rsidRPr="0025001A" w:rsidRDefault="00F96B8E" w:rsidP="008A600C">
      <w:pPr>
        <w:jc w:val="center"/>
        <w:rPr>
          <w:rFonts w:asciiTheme="majorHAnsi" w:hAnsiTheme="majorHAnsi" w:cstheme="majorHAnsi"/>
          <w:b/>
          <w:sz w:val="16"/>
          <w:szCs w:val="16"/>
        </w:rPr>
      </w:pPr>
    </w:p>
    <w:p w:rsidR="002219B3" w:rsidRPr="0025001A" w:rsidRDefault="002219B3" w:rsidP="002219B3">
      <w:pPr>
        <w:spacing w:after="0"/>
        <w:ind w:left="720" w:right="57"/>
        <w:rPr>
          <w:rFonts w:asciiTheme="majorHAnsi" w:hAnsiTheme="majorHAnsi" w:cstheme="majorHAnsi"/>
          <w:b/>
          <w:sz w:val="44"/>
          <w:szCs w:val="44"/>
        </w:rPr>
        <w:sectPr w:rsidR="002219B3" w:rsidRPr="0025001A" w:rsidSect="00326FC2">
          <w:headerReference w:type="default" r:id="rId10"/>
          <w:footerReference w:type="default" r:id="rId11"/>
          <w:pgSz w:w="11906" w:h="16838"/>
          <w:pgMar w:top="426" w:right="720" w:bottom="567" w:left="720" w:header="708" w:footer="708" w:gutter="0"/>
          <w:cols w:space="708"/>
          <w:titlePg/>
          <w:docGrid w:linePitch="360"/>
        </w:sectPr>
      </w:pPr>
    </w:p>
    <w:p w:rsidR="00326FC2" w:rsidRDefault="00326FC2" w:rsidP="002219B3">
      <w:pPr>
        <w:spacing w:after="0"/>
        <w:ind w:left="720" w:right="57"/>
        <w:rPr>
          <w:rFonts w:ascii="Calibri" w:hAnsi="Calibri" w:cs="Calibri"/>
          <w:b/>
          <w:color w:val="5E9629"/>
          <w:sz w:val="28"/>
          <w:szCs w:val="28"/>
        </w:rPr>
      </w:pPr>
    </w:p>
    <w:p w:rsidR="00426BCA" w:rsidRDefault="00326FC2" w:rsidP="00426BCA">
      <w:pPr>
        <w:spacing w:after="0"/>
        <w:ind w:right="57"/>
        <w:rPr>
          <w:rFonts w:ascii="Calibri" w:hAnsi="Calibri" w:cs="Calibri"/>
          <w:b/>
          <w:color w:val="5E9629"/>
          <w:sz w:val="28"/>
          <w:szCs w:val="28"/>
        </w:rPr>
      </w:pPr>
      <w:r>
        <w:rPr>
          <w:rFonts w:ascii="Calibri" w:hAnsi="Calibri"/>
          <w:noProof/>
          <w:szCs w:val="24"/>
          <w:lang w:eastAsia="en-AU"/>
        </w:rPr>
        <w:lastRenderedPageBreak/>
        <w:drawing>
          <wp:anchor distT="0" distB="0" distL="114300" distR="114300" simplePos="0" relativeHeight="251736064" behindDoc="0" locked="0" layoutInCell="1" allowOverlap="1" wp14:anchorId="2305B351" wp14:editId="2CBCE878">
            <wp:simplePos x="0" y="0"/>
            <wp:positionH relativeFrom="column">
              <wp:posOffset>0</wp:posOffset>
            </wp:positionH>
            <wp:positionV relativeFrom="paragraph">
              <wp:posOffset>-563245</wp:posOffset>
            </wp:positionV>
            <wp:extent cx="1439545" cy="4133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Lands-Logo.jpg"/>
                    <pic:cNvPicPr/>
                  </pic:nvPicPr>
                  <pic:blipFill>
                    <a:blip r:embed="rId12">
                      <a:extLst>
                        <a:ext uri="{28A0092B-C50C-407E-A947-70E740481C1C}">
                          <a14:useLocalDpi xmlns:a14="http://schemas.microsoft.com/office/drawing/2010/main" val="0"/>
                        </a:ext>
                      </a:extLst>
                    </a:blip>
                    <a:stretch>
                      <a:fillRect/>
                    </a:stretch>
                  </pic:blipFill>
                  <pic:spPr>
                    <a:xfrm>
                      <a:off x="0" y="0"/>
                      <a:ext cx="1439545" cy="413385"/>
                    </a:xfrm>
                    <a:prstGeom prst="rect">
                      <a:avLst/>
                    </a:prstGeom>
                  </pic:spPr>
                </pic:pic>
              </a:graphicData>
            </a:graphic>
            <wp14:sizeRelH relativeFrom="page">
              <wp14:pctWidth>0</wp14:pctWidth>
            </wp14:sizeRelH>
            <wp14:sizeRelV relativeFrom="page">
              <wp14:pctHeight>0</wp14:pctHeight>
            </wp14:sizeRelV>
          </wp:anchor>
        </w:drawing>
      </w:r>
      <w:r w:rsidR="00B22189" w:rsidRPr="00B07CC1">
        <w:rPr>
          <w:rFonts w:ascii="Calibri" w:hAnsi="Calibri" w:cs="Calibri"/>
          <w:b/>
          <w:color w:val="5E9629"/>
          <w:sz w:val="28"/>
          <w:szCs w:val="28"/>
        </w:rPr>
        <w:t xml:space="preserve"> </w:t>
      </w:r>
    </w:p>
    <w:p w:rsidR="00AC5147" w:rsidRPr="00BD39F9" w:rsidRDefault="00CA356A" w:rsidP="00AC5147">
      <w:pPr>
        <w:spacing w:after="0"/>
        <w:ind w:left="720" w:right="57"/>
        <w:rPr>
          <w:rFonts w:asciiTheme="majorHAnsi" w:hAnsiTheme="majorHAnsi" w:cstheme="majorHAnsi"/>
          <w:b/>
          <w:color w:val="5E9629"/>
          <w:sz w:val="32"/>
          <w:szCs w:val="32"/>
        </w:rPr>
      </w:pPr>
      <w:r w:rsidRPr="00BD39F9">
        <w:rPr>
          <w:rFonts w:ascii="Calibri" w:hAnsi="Calibri" w:cs="Calibri"/>
          <w:b/>
          <w:color w:val="5E9629"/>
          <w:sz w:val="32"/>
          <w:szCs w:val="32"/>
        </w:rPr>
        <w:t>Kurangga</w:t>
      </w:r>
      <w:r w:rsidR="00426BCA" w:rsidRPr="00BD39F9">
        <w:rPr>
          <w:rFonts w:ascii="Calibri" w:hAnsi="Calibri" w:cs="Calibri"/>
          <w:b/>
          <w:color w:val="5E9629"/>
          <w:sz w:val="32"/>
          <w:szCs w:val="32"/>
        </w:rPr>
        <w:t xml:space="preserve"> (Park 20)</w:t>
      </w:r>
    </w:p>
    <w:p w:rsidR="00426BCA" w:rsidRDefault="00426BCA" w:rsidP="00426BCA">
      <w:pPr>
        <w:spacing w:after="0"/>
        <w:ind w:left="720" w:right="57"/>
        <w:rPr>
          <w:rFonts w:ascii="Calibri" w:hAnsi="Calibri" w:cs="Calibri"/>
          <w:b/>
          <w:color w:val="5E9629"/>
          <w:szCs w:val="24"/>
        </w:rPr>
      </w:pPr>
    </w:p>
    <w:p w:rsidR="00BD6982" w:rsidRPr="00BD39F9" w:rsidRDefault="00BD6982" w:rsidP="00426BCA">
      <w:pPr>
        <w:spacing w:after="0"/>
        <w:ind w:left="720" w:right="57"/>
        <w:rPr>
          <w:rFonts w:ascii="Calibri" w:hAnsi="Calibri" w:cs="Calibri"/>
          <w:b/>
          <w:color w:val="5E9629"/>
          <w:sz w:val="28"/>
          <w:szCs w:val="28"/>
        </w:rPr>
      </w:pPr>
      <w:r w:rsidRPr="00BD39F9">
        <w:rPr>
          <w:rFonts w:ascii="Calibri" w:hAnsi="Calibri" w:cs="Calibri"/>
          <w:b/>
          <w:color w:val="5E9629"/>
          <w:sz w:val="28"/>
          <w:szCs w:val="28"/>
        </w:rPr>
        <w:t>Introduction</w:t>
      </w:r>
    </w:p>
    <w:p w:rsidR="00426BCA" w:rsidRPr="00BD39F9" w:rsidRDefault="00426BCA" w:rsidP="00426BCA">
      <w:pPr>
        <w:spacing w:after="0"/>
        <w:ind w:left="720" w:right="57"/>
        <w:rPr>
          <w:rFonts w:ascii="Calibri" w:hAnsi="Calibri" w:cs="Calibri"/>
          <w:b/>
          <w:color w:val="5E9629"/>
          <w:sz w:val="28"/>
          <w:szCs w:val="28"/>
        </w:rPr>
      </w:pPr>
    </w:p>
    <w:p w:rsidR="00AC5147" w:rsidRPr="00BD39F9" w:rsidRDefault="00AC5147" w:rsidP="00BE5E31">
      <w:pPr>
        <w:spacing w:after="120"/>
        <w:ind w:left="720" w:right="57"/>
        <w:rPr>
          <w:rFonts w:ascii="Calibri" w:hAnsi="Calibri" w:cs="Calibri"/>
          <w:b/>
          <w:color w:val="5E9629"/>
          <w:sz w:val="28"/>
          <w:szCs w:val="28"/>
        </w:rPr>
      </w:pPr>
      <w:r w:rsidRPr="00BD39F9">
        <w:rPr>
          <w:rFonts w:ascii="Calibri" w:hAnsi="Calibri" w:cs="Calibri"/>
          <w:b/>
          <w:color w:val="5E9629"/>
          <w:sz w:val="28"/>
          <w:szCs w:val="28"/>
        </w:rPr>
        <w:t>1.0</w:t>
      </w:r>
      <w:r w:rsidRPr="00BD39F9">
        <w:rPr>
          <w:rFonts w:ascii="Calibri" w:hAnsi="Calibri" w:cs="Calibri"/>
          <w:b/>
          <w:color w:val="5E9629"/>
          <w:sz w:val="28"/>
          <w:szCs w:val="28"/>
        </w:rPr>
        <w:tab/>
        <w:t>Directions</w:t>
      </w:r>
      <w:r w:rsidRPr="00BD39F9">
        <w:rPr>
          <w:rFonts w:ascii="Calibri" w:hAnsi="Calibri" w:cs="Calibri"/>
          <w:b/>
          <w:color w:val="5E9629"/>
          <w:sz w:val="28"/>
          <w:szCs w:val="28"/>
        </w:rPr>
        <w:tab/>
      </w:r>
    </w:p>
    <w:p w:rsidR="00AC5147" w:rsidRPr="00BD39F9" w:rsidRDefault="00AC5147" w:rsidP="00DD45C1">
      <w:pPr>
        <w:tabs>
          <w:tab w:val="left" w:pos="2127"/>
        </w:tabs>
        <w:spacing w:after="0"/>
        <w:ind w:left="1440" w:right="57"/>
        <w:rPr>
          <w:rFonts w:ascii="Calibri" w:hAnsi="Calibri" w:cs="Calibri"/>
          <w:b/>
          <w:color w:val="5E9629"/>
          <w:sz w:val="28"/>
          <w:szCs w:val="28"/>
        </w:rPr>
      </w:pPr>
      <w:r w:rsidRPr="00BD39F9">
        <w:rPr>
          <w:rFonts w:ascii="Calibri" w:hAnsi="Calibri" w:cs="Calibri"/>
          <w:b/>
          <w:color w:val="5E9629"/>
          <w:sz w:val="28"/>
          <w:szCs w:val="28"/>
        </w:rPr>
        <w:t xml:space="preserve">1.1 </w:t>
      </w:r>
      <w:r w:rsidR="00DD45C1" w:rsidRPr="00BD39F9">
        <w:rPr>
          <w:rFonts w:ascii="Calibri" w:hAnsi="Calibri" w:cs="Calibri"/>
          <w:b/>
          <w:color w:val="5E9629"/>
          <w:sz w:val="28"/>
          <w:szCs w:val="28"/>
        </w:rPr>
        <w:tab/>
      </w:r>
      <w:r w:rsidRPr="00BD39F9">
        <w:rPr>
          <w:rFonts w:ascii="Calibri" w:hAnsi="Calibri" w:cs="Calibri"/>
          <w:b/>
          <w:color w:val="5E9629"/>
          <w:sz w:val="28"/>
          <w:szCs w:val="28"/>
        </w:rPr>
        <w:t xml:space="preserve">Desired Future Character Statement </w:t>
      </w:r>
    </w:p>
    <w:p w:rsidR="00AC5147" w:rsidRPr="00BD39F9" w:rsidRDefault="00AC5147" w:rsidP="00DD45C1">
      <w:pPr>
        <w:tabs>
          <w:tab w:val="left" w:pos="2127"/>
        </w:tabs>
        <w:spacing w:after="0"/>
        <w:ind w:left="1440" w:right="57"/>
        <w:rPr>
          <w:rFonts w:ascii="Calibri" w:hAnsi="Calibri" w:cs="Calibri"/>
          <w:b/>
          <w:color w:val="5E9629"/>
          <w:sz w:val="28"/>
          <w:szCs w:val="28"/>
        </w:rPr>
      </w:pPr>
      <w:r w:rsidRPr="00BD39F9">
        <w:rPr>
          <w:rFonts w:ascii="Calibri" w:hAnsi="Calibri" w:cs="Calibri"/>
          <w:b/>
          <w:color w:val="5E9629"/>
          <w:sz w:val="28"/>
          <w:szCs w:val="28"/>
        </w:rPr>
        <w:t xml:space="preserve">1.2 </w:t>
      </w:r>
      <w:r w:rsidR="00DD45C1" w:rsidRPr="00BD39F9">
        <w:rPr>
          <w:rFonts w:ascii="Calibri" w:hAnsi="Calibri" w:cs="Calibri"/>
          <w:b/>
          <w:color w:val="5E9629"/>
          <w:sz w:val="28"/>
          <w:szCs w:val="28"/>
        </w:rPr>
        <w:tab/>
      </w:r>
      <w:r w:rsidRPr="00BD39F9">
        <w:rPr>
          <w:rFonts w:ascii="Calibri" w:hAnsi="Calibri" w:cs="Calibri"/>
          <w:b/>
          <w:color w:val="5E9629"/>
          <w:sz w:val="28"/>
          <w:szCs w:val="28"/>
        </w:rPr>
        <w:t xml:space="preserve">Challenges </w:t>
      </w:r>
      <w:r w:rsidR="006242F6" w:rsidRPr="00BD39F9">
        <w:rPr>
          <w:rFonts w:ascii="Calibri" w:hAnsi="Calibri" w:cs="Calibri"/>
          <w:b/>
          <w:color w:val="5E9629"/>
          <w:sz w:val="28"/>
          <w:szCs w:val="28"/>
        </w:rPr>
        <w:t>and Opportunities</w:t>
      </w:r>
    </w:p>
    <w:p w:rsidR="00AC5147" w:rsidRPr="00BD39F9" w:rsidRDefault="00AC5147" w:rsidP="00DD45C1">
      <w:pPr>
        <w:tabs>
          <w:tab w:val="left" w:pos="2127"/>
        </w:tabs>
        <w:spacing w:after="0"/>
        <w:ind w:left="1440" w:right="57"/>
        <w:rPr>
          <w:rFonts w:ascii="Calibri" w:hAnsi="Calibri" w:cs="Calibri"/>
          <w:b/>
          <w:color w:val="5E9629"/>
          <w:sz w:val="28"/>
          <w:szCs w:val="28"/>
        </w:rPr>
      </w:pPr>
      <w:r w:rsidRPr="00BD39F9">
        <w:rPr>
          <w:rFonts w:ascii="Calibri" w:hAnsi="Calibri" w:cs="Calibri"/>
          <w:b/>
          <w:color w:val="5E9629"/>
          <w:sz w:val="28"/>
          <w:szCs w:val="28"/>
        </w:rPr>
        <w:t xml:space="preserve">1.3 </w:t>
      </w:r>
      <w:r w:rsidR="00DD45C1" w:rsidRPr="00BD39F9">
        <w:rPr>
          <w:rFonts w:ascii="Calibri" w:hAnsi="Calibri" w:cs="Calibri"/>
          <w:b/>
          <w:color w:val="5E9629"/>
          <w:sz w:val="28"/>
          <w:szCs w:val="28"/>
        </w:rPr>
        <w:tab/>
      </w:r>
      <w:r w:rsidRPr="00BD39F9">
        <w:rPr>
          <w:rFonts w:ascii="Calibri" w:hAnsi="Calibri" w:cs="Calibri"/>
          <w:b/>
          <w:color w:val="5E9629"/>
          <w:sz w:val="28"/>
          <w:szCs w:val="28"/>
        </w:rPr>
        <w:t>Management Directions</w:t>
      </w:r>
    </w:p>
    <w:p w:rsidR="00AC5147" w:rsidRPr="00BD39F9" w:rsidRDefault="00AC5147" w:rsidP="00AC5147">
      <w:pPr>
        <w:spacing w:after="0"/>
        <w:ind w:left="1440" w:right="57"/>
        <w:rPr>
          <w:rFonts w:ascii="Calibri" w:hAnsi="Calibri" w:cs="Calibri"/>
          <w:b/>
          <w:color w:val="5E9629"/>
          <w:sz w:val="28"/>
          <w:szCs w:val="28"/>
        </w:rPr>
      </w:pPr>
    </w:p>
    <w:p w:rsidR="00B22189" w:rsidRPr="00BD39F9" w:rsidRDefault="00AC5147" w:rsidP="00426BCA">
      <w:pPr>
        <w:spacing w:after="120"/>
        <w:ind w:left="720" w:right="57"/>
        <w:rPr>
          <w:rFonts w:ascii="Calibri" w:hAnsi="Calibri" w:cs="Calibri"/>
          <w:b/>
          <w:color w:val="5E9629"/>
          <w:sz w:val="28"/>
          <w:szCs w:val="28"/>
        </w:rPr>
      </w:pPr>
      <w:r w:rsidRPr="00BD39F9">
        <w:rPr>
          <w:rFonts w:ascii="Calibri" w:hAnsi="Calibri" w:cs="Calibri"/>
          <w:b/>
          <w:color w:val="5E9629"/>
          <w:sz w:val="28"/>
          <w:szCs w:val="28"/>
        </w:rPr>
        <w:t>2.0</w:t>
      </w:r>
      <w:r w:rsidRPr="00BD39F9">
        <w:rPr>
          <w:rFonts w:ascii="Calibri" w:hAnsi="Calibri" w:cs="Calibri"/>
          <w:b/>
          <w:color w:val="5E9629"/>
          <w:sz w:val="28"/>
          <w:szCs w:val="28"/>
        </w:rPr>
        <w:tab/>
      </w:r>
      <w:r w:rsidR="00B22189" w:rsidRPr="00BD39F9">
        <w:rPr>
          <w:rFonts w:ascii="Calibri" w:hAnsi="Calibri" w:cs="Calibri"/>
          <w:b/>
          <w:color w:val="5E9629"/>
          <w:sz w:val="28"/>
          <w:szCs w:val="28"/>
        </w:rPr>
        <w:t xml:space="preserve">Background  </w:t>
      </w:r>
    </w:p>
    <w:p w:rsidR="00B22189" w:rsidRPr="00BD39F9" w:rsidRDefault="00901560" w:rsidP="00DD45C1">
      <w:pPr>
        <w:tabs>
          <w:tab w:val="left" w:pos="2127"/>
        </w:tabs>
        <w:spacing w:after="120"/>
        <w:ind w:left="1440" w:right="57"/>
        <w:rPr>
          <w:rFonts w:ascii="Calibri" w:hAnsi="Calibri" w:cs="Calibri"/>
          <w:b/>
          <w:color w:val="5E9629"/>
          <w:sz w:val="28"/>
          <w:szCs w:val="28"/>
        </w:rPr>
      </w:pPr>
      <w:r w:rsidRPr="00BD39F9">
        <w:rPr>
          <w:rFonts w:ascii="Calibri" w:hAnsi="Calibri" w:cs="Calibri"/>
          <w:b/>
          <w:color w:val="5E9629"/>
          <w:sz w:val="28"/>
          <w:szCs w:val="28"/>
        </w:rPr>
        <w:t>2</w:t>
      </w:r>
      <w:r w:rsidR="00A85168" w:rsidRPr="00BD39F9">
        <w:rPr>
          <w:rFonts w:ascii="Calibri" w:hAnsi="Calibri" w:cs="Calibri"/>
          <w:b/>
          <w:color w:val="5E9629"/>
          <w:sz w:val="28"/>
          <w:szCs w:val="28"/>
        </w:rPr>
        <w:t>.</w:t>
      </w:r>
      <w:r w:rsidR="00B22189" w:rsidRPr="00BD39F9">
        <w:rPr>
          <w:rFonts w:ascii="Calibri" w:hAnsi="Calibri" w:cs="Calibri"/>
          <w:b/>
          <w:color w:val="5E9629"/>
          <w:sz w:val="28"/>
          <w:szCs w:val="28"/>
        </w:rPr>
        <w:t>1</w:t>
      </w:r>
      <w:r w:rsidR="00B22189" w:rsidRPr="00BD39F9">
        <w:rPr>
          <w:rFonts w:ascii="Calibri" w:hAnsi="Calibri" w:cs="Calibri"/>
          <w:b/>
          <w:color w:val="5E9629"/>
          <w:sz w:val="28"/>
          <w:szCs w:val="28"/>
        </w:rPr>
        <w:tab/>
        <w:t>Heritage</w:t>
      </w:r>
    </w:p>
    <w:p w:rsidR="00B22189" w:rsidRPr="00BD39F9" w:rsidRDefault="00901560" w:rsidP="00DD45C1">
      <w:pPr>
        <w:spacing w:after="0"/>
        <w:ind w:left="2977" w:right="57" w:hanging="850"/>
        <w:rPr>
          <w:rFonts w:ascii="Calibri" w:hAnsi="Calibri" w:cs="Calibri"/>
          <w:b/>
          <w:color w:val="5E9629"/>
          <w:sz w:val="28"/>
          <w:szCs w:val="28"/>
        </w:rPr>
      </w:pPr>
      <w:r w:rsidRPr="00BD39F9">
        <w:rPr>
          <w:rFonts w:ascii="Calibri" w:hAnsi="Calibri" w:cs="Calibri"/>
          <w:b/>
          <w:color w:val="5E9629"/>
          <w:sz w:val="28"/>
          <w:szCs w:val="28"/>
        </w:rPr>
        <w:t>2</w:t>
      </w:r>
      <w:r w:rsidR="00A85168" w:rsidRPr="00BD39F9">
        <w:rPr>
          <w:rFonts w:ascii="Calibri" w:hAnsi="Calibri" w:cs="Calibri"/>
          <w:b/>
          <w:color w:val="5E9629"/>
          <w:sz w:val="28"/>
          <w:szCs w:val="28"/>
        </w:rPr>
        <w:t>.</w:t>
      </w:r>
      <w:r w:rsidR="00B22189" w:rsidRPr="00BD39F9">
        <w:rPr>
          <w:rFonts w:ascii="Calibri" w:hAnsi="Calibri" w:cs="Calibri"/>
          <w:b/>
          <w:color w:val="5E9629"/>
          <w:sz w:val="28"/>
          <w:szCs w:val="28"/>
        </w:rPr>
        <w:t xml:space="preserve">1.1 </w:t>
      </w:r>
      <w:r w:rsidR="00B22189" w:rsidRPr="00BD39F9">
        <w:rPr>
          <w:rFonts w:ascii="Calibri" w:hAnsi="Calibri" w:cs="Calibri"/>
          <w:b/>
          <w:color w:val="5E9629"/>
          <w:sz w:val="28"/>
          <w:szCs w:val="28"/>
        </w:rPr>
        <w:tab/>
        <w:t>Kaurna Heritage</w:t>
      </w:r>
    </w:p>
    <w:p w:rsidR="00B22189" w:rsidRPr="00BD39F9" w:rsidRDefault="00901560" w:rsidP="00DD45C1">
      <w:pPr>
        <w:spacing w:after="0"/>
        <w:ind w:left="2977" w:right="57" w:hanging="850"/>
        <w:rPr>
          <w:rFonts w:ascii="Calibri" w:hAnsi="Calibri" w:cs="Calibri"/>
          <w:b/>
          <w:color w:val="5E9629"/>
          <w:sz w:val="28"/>
          <w:szCs w:val="28"/>
        </w:rPr>
      </w:pPr>
      <w:r w:rsidRPr="00BD39F9">
        <w:rPr>
          <w:rFonts w:ascii="Calibri" w:hAnsi="Calibri" w:cs="Calibri"/>
          <w:b/>
          <w:color w:val="5E9629"/>
          <w:sz w:val="28"/>
          <w:szCs w:val="28"/>
        </w:rPr>
        <w:t>2</w:t>
      </w:r>
      <w:r w:rsidR="00A85168" w:rsidRPr="00BD39F9">
        <w:rPr>
          <w:rFonts w:ascii="Calibri" w:hAnsi="Calibri" w:cs="Calibri"/>
          <w:b/>
          <w:color w:val="5E9629"/>
          <w:sz w:val="28"/>
          <w:szCs w:val="28"/>
        </w:rPr>
        <w:t>.</w:t>
      </w:r>
      <w:r w:rsidR="00B22189" w:rsidRPr="00BD39F9">
        <w:rPr>
          <w:rFonts w:ascii="Calibri" w:hAnsi="Calibri" w:cs="Calibri"/>
          <w:b/>
          <w:color w:val="5E9629"/>
          <w:sz w:val="28"/>
          <w:szCs w:val="28"/>
        </w:rPr>
        <w:t xml:space="preserve">1.2 </w:t>
      </w:r>
      <w:r w:rsidR="00B22189" w:rsidRPr="00BD39F9">
        <w:rPr>
          <w:rFonts w:ascii="Calibri" w:hAnsi="Calibri" w:cs="Calibri"/>
          <w:b/>
          <w:color w:val="5E9629"/>
          <w:sz w:val="28"/>
          <w:szCs w:val="28"/>
        </w:rPr>
        <w:tab/>
        <w:t>Kaurna Naming</w:t>
      </w:r>
    </w:p>
    <w:p w:rsidR="00B22189" w:rsidRPr="00BD39F9" w:rsidRDefault="00901560" w:rsidP="00DD45C1">
      <w:pPr>
        <w:spacing w:after="0"/>
        <w:ind w:left="2977" w:right="57" w:hanging="850"/>
        <w:rPr>
          <w:rFonts w:ascii="Calibri" w:hAnsi="Calibri" w:cs="Calibri"/>
          <w:b/>
          <w:color w:val="5E9629"/>
          <w:sz w:val="28"/>
          <w:szCs w:val="28"/>
        </w:rPr>
      </w:pPr>
      <w:r w:rsidRPr="00BD39F9">
        <w:rPr>
          <w:rFonts w:ascii="Calibri" w:hAnsi="Calibri" w:cs="Calibri"/>
          <w:b/>
          <w:color w:val="5E9629"/>
          <w:sz w:val="28"/>
          <w:szCs w:val="28"/>
        </w:rPr>
        <w:t>2</w:t>
      </w:r>
      <w:r w:rsidR="00A85168" w:rsidRPr="00BD39F9">
        <w:rPr>
          <w:rFonts w:ascii="Calibri" w:hAnsi="Calibri" w:cs="Calibri"/>
          <w:b/>
          <w:color w:val="5E9629"/>
          <w:sz w:val="28"/>
          <w:szCs w:val="28"/>
        </w:rPr>
        <w:t>.</w:t>
      </w:r>
      <w:r w:rsidR="00B22189" w:rsidRPr="00BD39F9">
        <w:rPr>
          <w:rFonts w:ascii="Calibri" w:hAnsi="Calibri" w:cs="Calibri"/>
          <w:b/>
          <w:color w:val="5E9629"/>
          <w:sz w:val="28"/>
          <w:szCs w:val="28"/>
        </w:rPr>
        <w:t>1.3</w:t>
      </w:r>
      <w:r w:rsidR="00B22189" w:rsidRPr="00BD39F9">
        <w:rPr>
          <w:rFonts w:ascii="Calibri" w:hAnsi="Calibri" w:cs="Calibri"/>
          <w:b/>
          <w:color w:val="5E9629"/>
          <w:sz w:val="28"/>
          <w:szCs w:val="28"/>
        </w:rPr>
        <w:tab/>
        <w:t xml:space="preserve">European Significance </w:t>
      </w:r>
    </w:p>
    <w:p w:rsidR="00B22189" w:rsidRPr="00BD39F9" w:rsidRDefault="00901560" w:rsidP="00DD45C1">
      <w:pPr>
        <w:spacing w:after="0"/>
        <w:ind w:left="2977" w:right="57" w:hanging="850"/>
        <w:rPr>
          <w:rFonts w:ascii="Calibri" w:hAnsi="Calibri" w:cs="Calibri"/>
          <w:b/>
          <w:color w:val="5E9629"/>
          <w:sz w:val="28"/>
          <w:szCs w:val="28"/>
        </w:rPr>
      </w:pPr>
      <w:r w:rsidRPr="00BD39F9">
        <w:rPr>
          <w:rFonts w:ascii="Calibri" w:hAnsi="Calibri" w:cs="Calibri"/>
          <w:b/>
          <w:color w:val="5E9629"/>
          <w:sz w:val="28"/>
          <w:szCs w:val="28"/>
        </w:rPr>
        <w:t>2</w:t>
      </w:r>
      <w:r w:rsidR="00A85168" w:rsidRPr="00BD39F9">
        <w:rPr>
          <w:rFonts w:ascii="Calibri" w:hAnsi="Calibri" w:cs="Calibri"/>
          <w:b/>
          <w:color w:val="5E9629"/>
          <w:sz w:val="28"/>
          <w:szCs w:val="28"/>
        </w:rPr>
        <w:t>.</w:t>
      </w:r>
      <w:r w:rsidR="00B22189" w:rsidRPr="00BD39F9">
        <w:rPr>
          <w:rFonts w:ascii="Calibri" w:hAnsi="Calibri" w:cs="Calibri"/>
          <w:b/>
          <w:color w:val="5E9629"/>
          <w:sz w:val="28"/>
          <w:szCs w:val="28"/>
        </w:rPr>
        <w:t>1.4</w:t>
      </w:r>
      <w:r w:rsidR="00B22189" w:rsidRPr="00BD39F9">
        <w:rPr>
          <w:rFonts w:ascii="Calibri" w:hAnsi="Calibri" w:cs="Calibri"/>
          <w:b/>
          <w:color w:val="5E9629"/>
          <w:sz w:val="28"/>
          <w:szCs w:val="28"/>
        </w:rPr>
        <w:tab/>
        <w:t xml:space="preserve">Heritage Listing </w:t>
      </w:r>
    </w:p>
    <w:p w:rsidR="00426BCA" w:rsidRPr="00BD39F9" w:rsidRDefault="00426BCA" w:rsidP="00426BCA">
      <w:pPr>
        <w:spacing w:after="0"/>
        <w:ind w:left="1440" w:right="57"/>
        <w:rPr>
          <w:rFonts w:ascii="Calibri" w:hAnsi="Calibri" w:cs="Calibri"/>
          <w:b/>
          <w:color w:val="5E9629"/>
          <w:sz w:val="28"/>
          <w:szCs w:val="28"/>
        </w:rPr>
      </w:pPr>
    </w:p>
    <w:p w:rsidR="00006343" w:rsidRPr="00BD39F9" w:rsidRDefault="00901560" w:rsidP="00426BCA">
      <w:pPr>
        <w:spacing w:after="0"/>
        <w:ind w:left="1440" w:right="57"/>
        <w:rPr>
          <w:rFonts w:ascii="Calibri" w:hAnsi="Calibri" w:cs="Calibri"/>
          <w:b/>
          <w:color w:val="5E9629"/>
          <w:sz w:val="28"/>
          <w:szCs w:val="28"/>
        </w:rPr>
      </w:pPr>
      <w:r w:rsidRPr="00BD39F9">
        <w:rPr>
          <w:rFonts w:ascii="Calibri" w:hAnsi="Calibri" w:cs="Calibri"/>
          <w:b/>
          <w:color w:val="5E9629"/>
          <w:sz w:val="28"/>
          <w:szCs w:val="28"/>
        </w:rPr>
        <w:t>2</w:t>
      </w:r>
      <w:r w:rsidR="00A85168" w:rsidRPr="00BD39F9">
        <w:rPr>
          <w:rFonts w:ascii="Calibri" w:hAnsi="Calibri" w:cs="Calibri"/>
          <w:b/>
          <w:color w:val="5E9629"/>
          <w:sz w:val="28"/>
          <w:szCs w:val="28"/>
        </w:rPr>
        <w:t>.</w:t>
      </w:r>
      <w:r w:rsidR="00B22189" w:rsidRPr="00BD39F9">
        <w:rPr>
          <w:rFonts w:ascii="Calibri" w:hAnsi="Calibri" w:cs="Calibri"/>
          <w:b/>
          <w:color w:val="5E9629"/>
          <w:sz w:val="28"/>
          <w:szCs w:val="28"/>
        </w:rPr>
        <w:t>2</w:t>
      </w:r>
      <w:r w:rsidR="005A7AFA" w:rsidRPr="00BD39F9">
        <w:rPr>
          <w:rFonts w:ascii="Calibri" w:hAnsi="Calibri" w:cs="Calibri"/>
          <w:b/>
          <w:color w:val="5E9629"/>
          <w:sz w:val="28"/>
          <w:szCs w:val="28"/>
        </w:rPr>
        <w:tab/>
        <w:t>Landscape</w:t>
      </w:r>
    </w:p>
    <w:p w:rsidR="00426BCA" w:rsidRPr="00BD39F9" w:rsidRDefault="00426BCA" w:rsidP="00426BCA">
      <w:pPr>
        <w:spacing w:after="0"/>
        <w:ind w:left="1440" w:right="57"/>
        <w:rPr>
          <w:rFonts w:ascii="Calibri" w:hAnsi="Calibri" w:cs="Calibri"/>
          <w:b/>
          <w:color w:val="5E9629"/>
          <w:sz w:val="28"/>
          <w:szCs w:val="28"/>
        </w:rPr>
      </w:pPr>
    </w:p>
    <w:p w:rsidR="00B22189" w:rsidRPr="00BD39F9" w:rsidRDefault="00901560" w:rsidP="003925A1">
      <w:pPr>
        <w:spacing w:after="0"/>
        <w:ind w:left="1440" w:right="57"/>
        <w:rPr>
          <w:rFonts w:ascii="Calibri" w:hAnsi="Calibri" w:cs="Calibri"/>
          <w:b/>
          <w:color w:val="5E9629"/>
          <w:sz w:val="28"/>
          <w:szCs w:val="28"/>
        </w:rPr>
      </w:pPr>
      <w:r w:rsidRPr="00BD39F9">
        <w:rPr>
          <w:rFonts w:ascii="Calibri" w:hAnsi="Calibri" w:cs="Calibri"/>
          <w:b/>
          <w:color w:val="5E9629"/>
          <w:sz w:val="28"/>
          <w:szCs w:val="28"/>
        </w:rPr>
        <w:t>2</w:t>
      </w:r>
      <w:r w:rsidR="005A7AFA" w:rsidRPr="00BD39F9">
        <w:rPr>
          <w:rFonts w:ascii="Calibri" w:hAnsi="Calibri" w:cs="Calibri"/>
          <w:b/>
          <w:color w:val="5E9629"/>
          <w:sz w:val="28"/>
          <w:szCs w:val="28"/>
        </w:rPr>
        <w:t>.3</w:t>
      </w:r>
      <w:r w:rsidR="005A7AFA" w:rsidRPr="00BD39F9">
        <w:rPr>
          <w:rFonts w:ascii="Calibri" w:hAnsi="Calibri" w:cs="Calibri"/>
          <w:b/>
          <w:color w:val="5E9629"/>
          <w:sz w:val="28"/>
          <w:szCs w:val="28"/>
        </w:rPr>
        <w:tab/>
      </w:r>
      <w:r w:rsidR="00B22189" w:rsidRPr="00BD39F9">
        <w:rPr>
          <w:rFonts w:ascii="Calibri" w:hAnsi="Calibri" w:cs="Calibri"/>
          <w:b/>
          <w:color w:val="5E9629"/>
          <w:sz w:val="28"/>
          <w:szCs w:val="28"/>
        </w:rPr>
        <w:t xml:space="preserve">Recreation </w:t>
      </w:r>
    </w:p>
    <w:p w:rsidR="00284A95" w:rsidRPr="00BD39F9" w:rsidRDefault="00426BCA" w:rsidP="00426BCA">
      <w:pPr>
        <w:spacing w:after="0"/>
        <w:ind w:left="2160" w:right="57"/>
        <w:rPr>
          <w:rFonts w:ascii="Calibri" w:hAnsi="Calibri" w:cs="Calibri"/>
          <w:b/>
          <w:color w:val="5E9629"/>
          <w:sz w:val="28"/>
          <w:szCs w:val="28"/>
        </w:rPr>
      </w:pPr>
      <w:r w:rsidRPr="00BD39F9">
        <w:rPr>
          <w:rFonts w:ascii="Calibri" w:hAnsi="Calibri" w:cs="Calibri"/>
          <w:b/>
          <w:color w:val="5E9629"/>
          <w:sz w:val="28"/>
          <w:szCs w:val="28"/>
        </w:rPr>
        <w:t xml:space="preserve">Lease and </w:t>
      </w:r>
      <w:r w:rsidR="00284A95" w:rsidRPr="00BD39F9">
        <w:rPr>
          <w:rFonts w:ascii="Calibri" w:hAnsi="Calibri" w:cs="Calibri"/>
          <w:b/>
          <w:color w:val="5E9629"/>
          <w:sz w:val="28"/>
          <w:szCs w:val="28"/>
        </w:rPr>
        <w:t xml:space="preserve">Licence </w:t>
      </w:r>
      <w:r w:rsidR="00E22649" w:rsidRPr="00BD39F9">
        <w:rPr>
          <w:rFonts w:ascii="Calibri" w:hAnsi="Calibri" w:cs="Calibri"/>
          <w:b/>
          <w:color w:val="5E9629"/>
          <w:sz w:val="28"/>
          <w:szCs w:val="28"/>
        </w:rPr>
        <w:t xml:space="preserve">Areas </w:t>
      </w:r>
      <w:r w:rsidR="00284A95" w:rsidRPr="00BD39F9">
        <w:rPr>
          <w:rFonts w:ascii="Calibri" w:hAnsi="Calibri" w:cs="Calibri"/>
          <w:b/>
          <w:color w:val="5E9629"/>
          <w:sz w:val="28"/>
          <w:szCs w:val="28"/>
        </w:rPr>
        <w:t xml:space="preserve">Map </w:t>
      </w:r>
    </w:p>
    <w:p w:rsidR="00426BCA" w:rsidRPr="00BD39F9" w:rsidRDefault="00426BCA" w:rsidP="00426BCA">
      <w:pPr>
        <w:spacing w:after="0"/>
        <w:ind w:left="1440" w:right="57"/>
        <w:rPr>
          <w:rFonts w:ascii="Calibri" w:hAnsi="Calibri" w:cs="Calibri"/>
          <w:b/>
          <w:color w:val="5E9629"/>
          <w:sz w:val="28"/>
          <w:szCs w:val="28"/>
        </w:rPr>
      </w:pPr>
    </w:p>
    <w:p w:rsidR="00B22189" w:rsidRPr="00BD39F9" w:rsidRDefault="00901560" w:rsidP="003925A1">
      <w:pPr>
        <w:spacing w:after="0"/>
        <w:ind w:left="1440" w:right="57"/>
        <w:rPr>
          <w:rFonts w:ascii="Calibri" w:hAnsi="Calibri" w:cs="Calibri"/>
          <w:b/>
          <w:color w:val="5E9629"/>
          <w:sz w:val="28"/>
          <w:szCs w:val="28"/>
        </w:rPr>
      </w:pPr>
      <w:r w:rsidRPr="00BD39F9">
        <w:rPr>
          <w:rFonts w:ascii="Calibri" w:hAnsi="Calibri" w:cs="Calibri"/>
          <w:b/>
          <w:color w:val="5E9629"/>
          <w:sz w:val="28"/>
          <w:szCs w:val="28"/>
        </w:rPr>
        <w:t>2</w:t>
      </w:r>
      <w:r w:rsidR="00A85168" w:rsidRPr="00BD39F9">
        <w:rPr>
          <w:rFonts w:ascii="Calibri" w:hAnsi="Calibri" w:cs="Calibri"/>
          <w:b/>
          <w:color w:val="5E9629"/>
          <w:sz w:val="28"/>
          <w:szCs w:val="28"/>
        </w:rPr>
        <w:t>.</w:t>
      </w:r>
      <w:r w:rsidR="005A7AFA" w:rsidRPr="00BD39F9">
        <w:rPr>
          <w:rFonts w:ascii="Calibri" w:hAnsi="Calibri" w:cs="Calibri"/>
          <w:b/>
          <w:color w:val="5E9629"/>
          <w:sz w:val="28"/>
          <w:szCs w:val="28"/>
        </w:rPr>
        <w:t>4</w:t>
      </w:r>
      <w:r w:rsidR="00B22189" w:rsidRPr="00BD39F9">
        <w:rPr>
          <w:rFonts w:ascii="Calibri" w:hAnsi="Calibri" w:cs="Calibri"/>
          <w:b/>
          <w:color w:val="5E9629"/>
          <w:sz w:val="28"/>
          <w:szCs w:val="28"/>
        </w:rPr>
        <w:tab/>
        <w:t xml:space="preserve">Natural Systems </w:t>
      </w:r>
    </w:p>
    <w:p w:rsidR="00A85168" w:rsidRPr="0025001A" w:rsidRDefault="00A85168" w:rsidP="00AC5147">
      <w:pPr>
        <w:spacing w:after="0"/>
        <w:ind w:right="57"/>
        <w:rPr>
          <w:rFonts w:asciiTheme="majorHAnsi" w:hAnsiTheme="majorHAnsi" w:cstheme="majorHAnsi"/>
          <w:b/>
          <w:sz w:val="28"/>
          <w:szCs w:val="28"/>
        </w:rPr>
      </w:pPr>
    </w:p>
    <w:p w:rsidR="00B07CC1" w:rsidRPr="00B07CC1" w:rsidRDefault="00B07CC1" w:rsidP="00B07CC1">
      <w:pPr>
        <w:pBdr>
          <w:bottom w:val="single" w:sz="12" w:space="0" w:color="auto"/>
        </w:pBdr>
        <w:spacing w:after="0"/>
        <w:ind w:right="57"/>
        <w:rPr>
          <w:rFonts w:ascii="Calibri" w:hAnsi="Calibri"/>
          <w:b/>
          <w:szCs w:val="24"/>
        </w:rPr>
      </w:pPr>
    </w:p>
    <w:p w:rsidR="00B07CC1" w:rsidRPr="00B07CC1" w:rsidRDefault="00B07CC1" w:rsidP="00B07CC1">
      <w:pPr>
        <w:spacing w:after="0"/>
        <w:ind w:right="57"/>
        <w:rPr>
          <w:rFonts w:ascii="Calibri" w:hAnsi="Calibri"/>
          <w:b/>
          <w:szCs w:val="24"/>
        </w:rPr>
      </w:pPr>
    </w:p>
    <w:p w:rsidR="00AC5147" w:rsidRPr="0025001A" w:rsidRDefault="00AC5147" w:rsidP="00AC5147">
      <w:pPr>
        <w:spacing w:after="0"/>
        <w:ind w:right="57"/>
        <w:rPr>
          <w:rFonts w:asciiTheme="majorHAnsi" w:hAnsiTheme="majorHAnsi" w:cstheme="majorHAnsi"/>
          <w:b/>
          <w:color w:val="B0BC00"/>
          <w:szCs w:val="24"/>
        </w:rPr>
      </w:pPr>
    </w:p>
    <w:p w:rsidR="00BD6982" w:rsidRPr="0025001A" w:rsidRDefault="00BD6982" w:rsidP="00BD6982">
      <w:pPr>
        <w:spacing w:after="0"/>
        <w:ind w:right="57"/>
        <w:rPr>
          <w:rFonts w:asciiTheme="majorHAnsi" w:hAnsiTheme="majorHAnsi" w:cstheme="majorHAnsi"/>
          <w:b/>
          <w:color w:val="B0BC00"/>
          <w:sz w:val="28"/>
          <w:szCs w:val="28"/>
        </w:rPr>
      </w:pPr>
    </w:p>
    <w:p w:rsidR="00DF25D4" w:rsidRDefault="00DF25D4">
      <w:pPr>
        <w:rPr>
          <w:rFonts w:asciiTheme="majorHAnsi" w:hAnsiTheme="majorHAnsi" w:cstheme="majorHAnsi"/>
          <w:b/>
          <w:color w:val="5E9629"/>
          <w:sz w:val="28"/>
          <w:szCs w:val="28"/>
        </w:rPr>
      </w:pPr>
      <w:r>
        <w:rPr>
          <w:rFonts w:asciiTheme="majorHAnsi" w:hAnsiTheme="majorHAnsi" w:cstheme="majorHAnsi"/>
          <w:b/>
          <w:color w:val="5E9629"/>
          <w:sz w:val="28"/>
          <w:szCs w:val="28"/>
        </w:rPr>
        <w:br w:type="page"/>
      </w:r>
    </w:p>
    <w:p w:rsidR="00BD6982" w:rsidRPr="00012DC5" w:rsidRDefault="00BD39F9" w:rsidP="00BD39F9">
      <w:pPr>
        <w:spacing w:after="0"/>
        <w:ind w:left="567" w:right="57"/>
        <w:rPr>
          <w:rFonts w:ascii="Calibri" w:hAnsi="Calibri" w:cs="Calibri"/>
          <w:b/>
          <w:i/>
          <w:sz w:val="36"/>
          <w:szCs w:val="36"/>
        </w:rPr>
      </w:pPr>
      <w:r>
        <w:rPr>
          <w:rFonts w:ascii="Calibri" w:hAnsi="Calibri" w:cs="Calibri"/>
          <w:b/>
          <w:color w:val="5E9629"/>
          <w:sz w:val="36"/>
          <w:szCs w:val="36"/>
        </w:rPr>
        <w:lastRenderedPageBreak/>
        <w:pict>
          <v:shape id="_x0000_s1126" type="#_x0000_t202" style="position:absolute;left:0;text-align:left;margin-left:865.5pt;margin-top:401.65pt;width:147pt;height:153pt;z-index:251713536;mso-position-horizontal-relative:text;mso-position-vertical-relative:text">
            <v:textbox style="mso-next-textbox:#_x0000_s1126">
              <w:txbxContent>
                <w:p w:rsidR="003D39CF" w:rsidRPr="00BE453D" w:rsidRDefault="003D39CF" w:rsidP="00AC5147">
                  <w:pPr>
                    <w:spacing w:after="0"/>
                    <w:rPr>
                      <w:sz w:val="16"/>
                      <w:szCs w:val="16"/>
                    </w:rPr>
                  </w:pPr>
                  <w:r w:rsidRPr="00BE453D">
                    <w:rPr>
                      <w:sz w:val="16"/>
                      <w:szCs w:val="16"/>
                    </w:rPr>
                    <w:t>Show</w:t>
                  </w:r>
                </w:p>
                <w:p w:rsidR="003D39CF" w:rsidRDefault="003D39CF" w:rsidP="00AC5147">
                  <w:pPr>
                    <w:pStyle w:val="ListParagraph"/>
                    <w:numPr>
                      <w:ilvl w:val="0"/>
                      <w:numId w:val="4"/>
                    </w:numPr>
                    <w:spacing w:after="0"/>
                    <w:rPr>
                      <w:sz w:val="16"/>
                      <w:szCs w:val="16"/>
                    </w:rPr>
                  </w:pPr>
                  <w:r>
                    <w:rPr>
                      <w:sz w:val="16"/>
                      <w:szCs w:val="16"/>
                    </w:rPr>
                    <w:t>Parcel boundaries</w:t>
                  </w:r>
                </w:p>
                <w:p w:rsidR="003D39CF" w:rsidRDefault="003D39CF" w:rsidP="00AC5147">
                  <w:pPr>
                    <w:pStyle w:val="ListParagraph"/>
                    <w:numPr>
                      <w:ilvl w:val="0"/>
                      <w:numId w:val="4"/>
                    </w:numPr>
                    <w:spacing w:after="0"/>
                    <w:rPr>
                      <w:sz w:val="16"/>
                      <w:szCs w:val="16"/>
                    </w:rPr>
                  </w:pPr>
                  <w:r>
                    <w:rPr>
                      <w:sz w:val="16"/>
                      <w:szCs w:val="16"/>
                    </w:rPr>
                    <w:t>Lease areas</w:t>
                  </w:r>
                </w:p>
                <w:p w:rsidR="003D39CF" w:rsidRDefault="003D39CF" w:rsidP="00AC5147">
                  <w:pPr>
                    <w:pStyle w:val="ListParagraph"/>
                    <w:numPr>
                      <w:ilvl w:val="0"/>
                      <w:numId w:val="4"/>
                    </w:numPr>
                    <w:spacing w:after="0"/>
                    <w:rPr>
                      <w:sz w:val="16"/>
                      <w:szCs w:val="16"/>
                    </w:rPr>
                  </w:pPr>
                  <w:r>
                    <w:rPr>
                      <w:sz w:val="16"/>
                      <w:szCs w:val="16"/>
                    </w:rPr>
                    <w:t>Licence areas</w:t>
                  </w:r>
                </w:p>
                <w:p w:rsidR="003D39CF" w:rsidRDefault="003D39CF" w:rsidP="00AC5147">
                  <w:pPr>
                    <w:pStyle w:val="ListParagraph"/>
                    <w:numPr>
                      <w:ilvl w:val="0"/>
                      <w:numId w:val="4"/>
                    </w:numPr>
                    <w:spacing w:after="0"/>
                    <w:rPr>
                      <w:sz w:val="16"/>
                      <w:szCs w:val="16"/>
                    </w:rPr>
                  </w:pPr>
                  <w:r>
                    <w:rPr>
                      <w:sz w:val="16"/>
                      <w:szCs w:val="16"/>
                    </w:rPr>
                    <w:t xml:space="preserve">Core area </w:t>
                  </w:r>
                </w:p>
                <w:p w:rsidR="003D39CF" w:rsidRDefault="003D39CF" w:rsidP="00AC5147">
                  <w:pPr>
                    <w:pStyle w:val="ListParagraph"/>
                    <w:numPr>
                      <w:ilvl w:val="0"/>
                      <w:numId w:val="4"/>
                    </w:numPr>
                    <w:spacing w:after="0"/>
                    <w:rPr>
                      <w:sz w:val="16"/>
                      <w:szCs w:val="16"/>
                    </w:rPr>
                  </w:pPr>
                  <w:r>
                    <w:rPr>
                      <w:sz w:val="16"/>
                      <w:szCs w:val="16"/>
                    </w:rPr>
                    <w:t>Garden areas</w:t>
                  </w:r>
                </w:p>
                <w:p w:rsidR="003D39CF" w:rsidRPr="002F1151" w:rsidRDefault="003D39CF" w:rsidP="00AC5147">
                  <w:pPr>
                    <w:pStyle w:val="ListParagraph"/>
                    <w:numPr>
                      <w:ilvl w:val="0"/>
                      <w:numId w:val="4"/>
                    </w:numPr>
                    <w:spacing w:after="0"/>
                    <w:rPr>
                      <w:sz w:val="16"/>
                      <w:szCs w:val="16"/>
                    </w:rPr>
                  </w:pPr>
                  <w:r w:rsidRPr="002F1151">
                    <w:rPr>
                      <w:sz w:val="16"/>
                      <w:szCs w:val="16"/>
                    </w:rPr>
                    <w:t>Intended car parks and carrying capacities</w:t>
                  </w:r>
                </w:p>
                <w:p w:rsidR="003D39CF" w:rsidRPr="00BE453D" w:rsidRDefault="003D39CF" w:rsidP="00AC5147">
                  <w:pPr>
                    <w:pStyle w:val="ListParagraph"/>
                    <w:numPr>
                      <w:ilvl w:val="0"/>
                      <w:numId w:val="4"/>
                    </w:numPr>
                    <w:spacing w:after="0"/>
                    <w:rPr>
                      <w:sz w:val="16"/>
                      <w:szCs w:val="16"/>
                    </w:rPr>
                  </w:pPr>
                  <w:r>
                    <w:rPr>
                      <w:sz w:val="16"/>
                      <w:szCs w:val="16"/>
                    </w:rPr>
                    <w:t>Roads and access</w:t>
                  </w:r>
                </w:p>
              </w:txbxContent>
            </v:textbox>
          </v:shape>
        </w:pict>
      </w:r>
      <w:r w:rsidR="00BD6982" w:rsidRPr="00012DC5">
        <w:rPr>
          <w:rFonts w:ascii="Calibri" w:hAnsi="Calibri" w:cs="Calibri"/>
          <w:b/>
          <w:color w:val="5E9629"/>
          <w:sz w:val="36"/>
          <w:szCs w:val="36"/>
        </w:rPr>
        <w:t xml:space="preserve">Introduction: </w:t>
      </w:r>
      <w:r w:rsidR="00AC5147" w:rsidRPr="00012DC5">
        <w:rPr>
          <w:rFonts w:ascii="Calibri" w:hAnsi="Calibri" w:cs="Calibri"/>
          <w:b/>
          <w:color w:val="5E9629"/>
          <w:sz w:val="36"/>
          <w:szCs w:val="36"/>
        </w:rPr>
        <w:t>The Community Land Management Plan</w:t>
      </w:r>
      <w:r w:rsidR="00AC5147" w:rsidRPr="00012DC5">
        <w:rPr>
          <w:rFonts w:ascii="Calibri" w:hAnsi="Calibri" w:cs="Calibri"/>
          <w:b/>
          <w:i/>
          <w:sz w:val="36"/>
          <w:szCs w:val="36"/>
        </w:rPr>
        <w:t xml:space="preserve"> </w:t>
      </w:r>
      <w:r w:rsidR="00AC5147" w:rsidRPr="00012DC5">
        <w:rPr>
          <w:rFonts w:ascii="Calibri" w:hAnsi="Calibri" w:cs="Calibri"/>
          <w:b/>
          <w:i/>
          <w:sz w:val="36"/>
          <w:szCs w:val="36"/>
        </w:rPr>
        <w:tab/>
      </w:r>
    </w:p>
    <w:p w:rsidR="00AC5147" w:rsidRPr="00012DC5" w:rsidRDefault="00AC5147" w:rsidP="00BD39F9">
      <w:pPr>
        <w:spacing w:after="0"/>
        <w:ind w:left="567" w:right="57"/>
        <w:rPr>
          <w:rFonts w:ascii="Calibri" w:hAnsi="Calibri" w:cs="Calibri"/>
          <w:b/>
          <w:i/>
        </w:rPr>
      </w:pPr>
      <w:r w:rsidRPr="00012DC5">
        <w:rPr>
          <w:rFonts w:ascii="Calibri" w:hAnsi="Calibri" w:cs="Calibri"/>
          <w:b/>
          <w:i/>
        </w:rPr>
        <w:t xml:space="preserve"> </w:t>
      </w:r>
    </w:p>
    <w:p w:rsidR="006F53A8" w:rsidRPr="00012DC5" w:rsidRDefault="00AC5147" w:rsidP="00BD39F9">
      <w:pPr>
        <w:spacing w:after="120"/>
        <w:ind w:left="567"/>
        <w:jc w:val="both"/>
        <w:rPr>
          <w:rFonts w:ascii="Calibri" w:hAnsi="Calibri" w:cs="Calibri"/>
          <w:color w:val="B0BC00"/>
          <w:sz w:val="22"/>
        </w:rPr>
      </w:pPr>
      <w:r w:rsidRPr="00012DC5">
        <w:rPr>
          <w:rFonts w:ascii="Calibri" w:hAnsi="Calibri" w:cs="Calibri"/>
          <w:color w:val="B0BC00"/>
          <w:sz w:val="22"/>
        </w:rPr>
        <w:t xml:space="preserve">This document is Chapter </w:t>
      </w:r>
      <w:r w:rsidR="005475F8" w:rsidRPr="00012DC5">
        <w:rPr>
          <w:rFonts w:ascii="Calibri" w:hAnsi="Calibri" w:cs="Calibri"/>
          <w:color w:val="B0BC00"/>
          <w:sz w:val="22"/>
        </w:rPr>
        <w:t>3</w:t>
      </w:r>
      <w:r w:rsidRPr="00012DC5">
        <w:rPr>
          <w:rFonts w:ascii="Calibri" w:hAnsi="Calibri" w:cs="Calibri"/>
          <w:color w:val="B0BC00"/>
          <w:sz w:val="22"/>
        </w:rPr>
        <w:t xml:space="preserve"> of the Community Land Management Plan for the Park Lands (the CLMP).  It should be read together with Chapter 1, which is the CLMP Framework.  Chapter 1 explains the requirements for the CLMP, the legislative and planning context, the CLMP Statutory Principles, and the CLMP Framework.</w:t>
      </w:r>
      <w:r w:rsidR="006F53A8" w:rsidRPr="00012DC5">
        <w:rPr>
          <w:rFonts w:ascii="Calibri" w:hAnsi="Calibri" w:cs="Calibri"/>
          <w:color w:val="B0BC00"/>
          <w:sz w:val="22"/>
        </w:rPr>
        <w:t xml:space="preserve"> </w:t>
      </w:r>
    </w:p>
    <w:p w:rsidR="00DF25D4" w:rsidRDefault="006F53A8" w:rsidP="00BD39F9">
      <w:pPr>
        <w:spacing w:after="0" w:line="240" w:lineRule="auto"/>
        <w:ind w:left="567"/>
        <w:jc w:val="both"/>
        <w:rPr>
          <w:rFonts w:ascii="Calibri" w:hAnsi="Calibri" w:cs="Calibri"/>
          <w:color w:val="B0BC00"/>
          <w:sz w:val="22"/>
        </w:rPr>
      </w:pPr>
      <w:r w:rsidRPr="00012DC5">
        <w:rPr>
          <w:rFonts w:ascii="Calibri" w:hAnsi="Calibri" w:cs="Calibri"/>
          <w:color w:val="B0BC00"/>
          <w:sz w:val="22"/>
        </w:rPr>
        <w:t xml:space="preserve">The key to each Chapter is the Management Directions which represent the application of existing strategies and policies in each Park area.  </w:t>
      </w:r>
    </w:p>
    <w:p w:rsidR="00B07CC1" w:rsidRPr="00012DC5" w:rsidRDefault="00B07CC1" w:rsidP="00B07CC1">
      <w:pPr>
        <w:spacing w:after="0" w:line="240" w:lineRule="auto"/>
        <w:rPr>
          <w:rFonts w:ascii="Calibri" w:hAnsi="Calibri" w:cs="Calibri"/>
        </w:rPr>
      </w:pPr>
    </w:p>
    <w:p w:rsidR="00012DC5" w:rsidRDefault="00AC5147" w:rsidP="00012DC5">
      <w:pPr>
        <w:pBdr>
          <w:bottom w:val="single" w:sz="12" w:space="0" w:color="auto"/>
        </w:pBdr>
        <w:spacing w:after="0"/>
        <w:ind w:right="57"/>
        <w:rPr>
          <w:rFonts w:ascii="Calibri" w:hAnsi="Calibri"/>
          <w:b/>
          <w:szCs w:val="24"/>
        </w:rPr>
      </w:pPr>
      <w:r w:rsidRPr="0025001A">
        <w:rPr>
          <w:rFonts w:asciiTheme="majorHAnsi" w:hAnsiTheme="majorHAnsi" w:cstheme="majorHAnsi"/>
        </w:rPr>
        <w:t xml:space="preserve"> </w:t>
      </w:r>
    </w:p>
    <w:p w:rsidR="00012DC5" w:rsidRDefault="00012DC5" w:rsidP="00012DC5">
      <w:pPr>
        <w:rPr>
          <w:rFonts w:ascii="Calibri" w:hAnsi="Calibri"/>
          <w:szCs w:val="24"/>
        </w:rPr>
      </w:pPr>
    </w:p>
    <w:p w:rsidR="00426BCA" w:rsidRPr="0025001A" w:rsidRDefault="00012DC5" w:rsidP="00BD39F9">
      <w:pPr>
        <w:tabs>
          <w:tab w:val="left" w:pos="1134"/>
          <w:tab w:val="left" w:pos="1701"/>
        </w:tabs>
        <w:spacing w:after="0"/>
        <w:ind w:left="567" w:right="57"/>
        <w:rPr>
          <w:rFonts w:asciiTheme="majorHAnsi" w:hAnsiTheme="majorHAnsi" w:cstheme="majorHAnsi"/>
          <w:b/>
          <w:color w:val="5E9629"/>
          <w:sz w:val="28"/>
          <w:szCs w:val="28"/>
        </w:rPr>
      </w:pPr>
      <w:r w:rsidRPr="0025001A">
        <w:rPr>
          <w:rFonts w:asciiTheme="majorHAnsi" w:hAnsiTheme="majorHAnsi" w:cstheme="majorHAnsi"/>
          <w:b/>
          <w:color w:val="5E9629"/>
          <w:sz w:val="48"/>
          <w:szCs w:val="48"/>
        </w:rPr>
        <w:t xml:space="preserve">1.0 </w:t>
      </w:r>
      <w:r w:rsidR="00426BCA">
        <w:rPr>
          <w:rFonts w:asciiTheme="majorHAnsi" w:hAnsiTheme="majorHAnsi" w:cstheme="majorHAnsi"/>
          <w:b/>
          <w:color w:val="5E9629"/>
          <w:sz w:val="48"/>
          <w:szCs w:val="48"/>
        </w:rPr>
        <w:tab/>
      </w:r>
      <w:r w:rsidRPr="0025001A">
        <w:rPr>
          <w:rFonts w:asciiTheme="majorHAnsi" w:hAnsiTheme="majorHAnsi" w:cstheme="majorHAnsi"/>
          <w:b/>
          <w:color w:val="5E9629"/>
          <w:sz w:val="48"/>
          <w:szCs w:val="48"/>
        </w:rPr>
        <w:t xml:space="preserve">Directions </w:t>
      </w:r>
      <w:r w:rsidR="00426BCA">
        <w:rPr>
          <w:rFonts w:asciiTheme="majorHAnsi" w:hAnsiTheme="majorHAnsi" w:cstheme="majorHAnsi"/>
          <w:b/>
          <w:color w:val="5E9629"/>
          <w:sz w:val="48"/>
          <w:szCs w:val="48"/>
        </w:rPr>
        <w:t xml:space="preserve">for </w:t>
      </w:r>
      <w:r w:rsidR="00CA356A">
        <w:rPr>
          <w:rFonts w:asciiTheme="majorHAnsi" w:hAnsiTheme="majorHAnsi" w:cstheme="majorHAnsi"/>
          <w:b/>
          <w:color w:val="5E9629"/>
          <w:sz w:val="40"/>
          <w:szCs w:val="40"/>
        </w:rPr>
        <w:t>Kurangga</w:t>
      </w:r>
      <w:r w:rsidR="00426BCA" w:rsidRPr="00426BCA">
        <w:rPr>
          <w:rFonts w:asciiTheme="majorHAnsi" w:hAnsiTheme="majorHAnsi" w:cstheme="majorHAnsi"/>
          <w:b/>
          <w:color w:val="5E9629"/>
          <w:sz w:val="40"/>
          <w:szCs w:val="40"/>
        </w:rPr>
        <w:t xml:space="preserve"> (Park 20)</w:t>
      </w:r>
    </w:p>
    <w:p w:rsidR="00012DC5" w:rsidRPr="0025001A" w:rsidRDefault="00012DC5" w:rsidP="00012DC5">
      <w:pPr>
        <w:spacing w:after="120"/>
        <w:rPr>
          <w:rFonts w:asciiTheme="majorHAnsi" w:hAnsiTheme="majorHAnsi" w:cstheme="majorHAnsi"/>
          <w:b/>
          <w:color w:val="5E9629"/>
          <w:sz w:val="48"/>
          <w:szCs w:val="48"/>
        </w:rPr>
      </w:pPr>
    </w:p>
    <w:p w:rsidR="00012DC5" w:rsidRPr="0025001A" w:rsidRDefault="00BD39F9" w:rsidP="00012DC5">
      <w:pPr>
        <w:spacing w:after="120"/>
        <w:ind w:left="360"/>
        <w:rPr>
          <w:rFonts w:asciiTheme="majorHAnsi" w:hAnsiTheme="majorHAnsi" w:cstheme="majorHAnsi"/>
          <w:b/>
        </w:rPr>
      </w:pPr>
      <w:r>
        <w:rPr>
          <w:rFonts w:ascii="Calibri" w:hAnsi="Calibri"/>
          <w:noProof/>
          <w:szCs w:val="24"/>
          <w:lang w:eastAsia="en-AU"/>
        </w:rPr>
        <w:pict>
          <v:roundrect id="Rounded Rectangle 44" o:spid="_x0000_s1152" style="position:absolute;left:0;text-align:left;margin-left:6pt;margin-top:.55pt;width:513.75pt;height:117pt;z-index:251732992;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" filled="f" fillcolor="#dbe5f1 [660]" strokecolor="#5e9629" strokeweight="3pt">
            <v:fill opacity="11822f"/>
          </v:roundrect>
        </w:pict>
      </w:r>
    </w:p>
    <w:p w:rsidR="00012DC5" w:rsidRPr="00BD39F9" w:rsidRDefault="00012DC5" w:rsidP="00BD39F9">
      <w:pPr>
        <w:pStyle w:val="ListParagraph"/>
        <w:numPr>
          <w:ilvl w:val="1"/>
          <w:numId w:val="40"/>
        </w:numPr>
        <w:tabs>
          <w:tab w:val="left" w:pos="1418"/>
        </w:tabs>
        <w:spacing w:after="120"/>
        <w:ind w:left="1418" w:hanging="851"/>
        <w:rPr>
          <w:rFonts w:ascii="Calibri" w:hAnsi="Calibri" w:cs="Calibri"/>
          <w:b/>
          <w:color w:val="5E9629"/>
          <w:sz w:val="28"/>
          <w:szCs w:val="28"/>
        </w:rPr>
      </w:pPr>
      <w:r w:rsidRPr="00BD39F9">
        <w:rPr>
          <w:rFonts w:ascii="Calibri" w:hAnsi="Calibri" w:cs="Calibri"/>
          <w:b/>
          <w:color w:val="5E9629"/>
          <w:sz w:val="28"/>
          <w:szCs w:val="28"/>
        </w:rPr>
        <w:t>Desired Future Character Statement</w:t>
      </w:r>
    </w:p>
    <w:p w:rsidR="00C378B8" w:rsidRDefault="00012DC5" w:rsidP="00BD39F9">
      <w:pPr>
        <w:pStyle w:val="ListParagraph"/>
        <w:numPr>
          <w:ilvl w:val="0"/>
          <w:numId w:val="12"/>
        </w:numPr>
        <w:spacing w:after="120"/>
        <w:ind w:left="993" w:hanging="426"/>
        <w:rPr>
          <w:rFonts w:ascii="Calibri" w:hAnsi="Calibri" w:cs="Calibri"/>
          <w:b/>
          <w:i/>
          <w:sz w:val="22"/>
        </w:rPr>
      </w:pPr>
      <w:r w:rsidRPr="00B07CC1">
        <w:rPr>
          <w:rFonts w:ascii="Calibri" w:hAnsi="Calibri" w:cs="Calibri"/>
          <w:b/>
          <w:i/>
          <w:sz w:val="22"/>
        </w:rPr>
        <w:t xml:space="preserve">Meet the sporting and other recreation needs of </w:t>
      </w:r>
      <w:r w:rsidR="002D1787">
        <w:rPr>
          <w:rFonts w:ascii="Calibri" w:hAnsi="Calibri" w:cs="Calibri"/>
          <w:b/>
          <w:i/>
          <w:sz w:val="22"/>
        </w:rPr>
        <w:t>the community</w:t>
      </w:r>
      <w:r w:rsidRPr="00B07CC1">
        <w:rPr>
          <w:rFonts w:ascii="Calibri" w:hAnsi="Calibri" w:cs="Calibri"/>
          <w:b/>
          <w:i/>
          <w:sz w:val="22"/>
        </w:rPr>
        <w:t xml:space="preserve"> in attractive wide open spaces </w:t>
      </w:r>
    </w:p>
    <w:p w:rsidR="00012DC5" w:rsidRPr="00B07CC1" w:rsidRDefault="00012DC5" w:rsidP="00BD39F9">
      <w:pPr>
        <w:pStyle w:val="ListParagraph"/>
        <w:spacing w:after="120"/>
        <w:ind w:left="993"/>
        <w:rPr>
          <w:rFonts w:ascii="Calibri" w:hAnsi="Calibri" w:cs="Calibri"/>
          <w:b/>
          <w:i/>
          <w:sz w:val="22"/>
        </w:rPr>
      </w:pPr>
      <w:proofErr w:type="gramStart"/>
      <w:r w:rsidRPr="00B07CC1">
        <w:rPr>
          <w:rFonts w:ascii="Calibri" w:hAnsi="Calibri" w:cs="Calibri"/>
          <w:b/>
          <w:i/>
          <w:sz w:val="22"/>
        </w:rPr>
        <w:t>surrounded</w:t>
      </w:r>
      <w:proofErr w:type="gramEnd"/>
      <w:r w:rsidRPr="00B07CC1">
        <w:rPr>
          <w:rFonts w:ascii="Calibri" w:hAnsi="Calibri" w:cs="Calibri"/>
          <w:b/>
          <w:i/>
          <w:sz w:val="22"/>
        </w:rPr>
        <w:t xml:space="preserve"> by large shady trees within an open woodland character.</w:t>
      </w:r>
    </w:p>
    <w:p w:rsidR="00012DC5" w:rsidRPr="0025001A" w:rsidRDefault="00012DC5" w:rsidP="00012DC5">
      <w:pPr>
        <w:rPr>
          <w:rFonts w:asciiTheme="majorHAnsi" w:hAnsiTheme="majorHAnsi" w:cstheme="majorHAnsi"/>
          <w:b/>
        </w:rPr>
      </w:pPr>
    </w:p>
    <w:p w:rsidR="00012DC5" w:rsidRPr="0025001A" w:rsidRDefault="00012DC5" w:rsidP="00012DC5">
      <w:pPr>
        <w:spacing w:after="120"/>
        <w:ind w:left="360"/>
        <w:rPr>
          <w:rFonts w:asciiTheme="majorHAnsi" w:hAnsiTheme="majorHAnsi" w:cstheme="majorHAnsi"/>
          <w:b/>
        </w:rPr>
      </w:pPr>
    </w:p>
    <w:p w:rsidR="00012DC5" w:rsidRPr="0025001A" w:rsidRDefault="00BD39F9" w:rsidP="00012DC5">
      <w:pPr>
        <w:pStyle w:val="ListParagraph"/>
        <w:spacing w:after="120"/>
        <w:ind w:left="360"/>
        <w:rPr>
          <w:rFonts w:asciiTheme="majorHAnsi" w:hAnsiTheme="majorHAnsi" w:cstheme="majorHAnsi"/>
          <w:b/>
        </w:rPr>
      </w:pPr>
      <w:r>
        <w:rPr>
          <w:rFonts w:asciiTheme="majorHAnsi" w:hAnsiTheme="majorHAnsi" w:cstheme="majorHAnsi"/>
          <w:b/>
          <w:noProof/>
          <w:lang w:eastAsia="en-AU"/>
        </w:rPr>
        <w:pict>
          <v:roundrect id="_x0000_s1153" style="position:absolute;left:0;text-align:left;margin-left:6pt;margin-top:2.2pt;width:513.75pt;height:199.75pt;z-index:251734016;visibility:visible;mso-wrap-style:squar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" filled="f" fillcolor="#dbe5f1 [660]" strokecolor="#5e9629" strokeweight="3pt">
            <v:fill opacity="11822f"/>
          </v:roundrect>
        </w:pict>
      </w:r>
    </w:p>
    <w:p w:rsidR="00012DC5" w:rsidRPr="00B07CC1" w:rsidRDefault="00012DC5" w:rsidP="00BD39F9">
      <w:pPr>
        <w:tabs>
          <w:tab w:val="left" w:pos="1418"/>
        </w:tabs>
        <w:spacing w:before="240" w:after="120"/>
        <w:ind w:left="567"/>
        <w:rPr>
          <w:rFonts w:ascii="Calibri" w:hAnsi="Calibri" w:cs="Calibri"/>
          <w:b/>
          <w:color w:val="5E9629"/>
          <w:sz w:val="28"/>
          <w:szCs w:val="28"/>
        </w:rPr>
      </w:pPr>
      <w:r w:rsidRPr="00B07CC1">
        <w:rPr>
          <w:rFonts w:ascii="Calibri" w:hAnsi="Calibri" w:cs="Calibri"/>
          <w:b/>
          <w:color w:val="5E9629"/>
          <w:sz w:val="28"/>
          <w:szCs w:val="28"/>
        </w:rPr>
        <w:t xml:space="preserve">1.2 </w:t>
      </w:r>
      <w:r w:rsidR="00426BCA">
        <w:rPr>
          <w:rFonts w:ascii="Calibri" w:hAnsi="Calibri" w:cs="Calibri"/>
          <w:b/>
          <w:color w:val="5E9629"/>
          <w:sz w:val="28"/>
          <w:szCs w:val="28"/>
        </w:rPr>
        <w:tab/>
        <w:t>Challenges</w:t>
      </w:r>
      <w:r w:rsidRPr="00B07CC1">
        <w:rPr>
          <w:rFonts w:ascii="Calibri" w:hAnsi="Calibri" w:cs="Calibri"/>
          <w:b/>
          <w:color w:val="5E9629"/>
          <w:sz w:val="28"/>
          <w:szCs w:val="28"/>
        </w:rPr>
        <w:t xml:space="preserve"> </w:t>
      </w:r>
      <w:r w:rsidR="00426BCA">
        <w:rPr>
          <w:rFonts w:ascii="Calibri" w:hAnsi="Calibri" w:cs="Calibri"/>
          <w:b/>
          <w:color w:val="5E9629"/>
          <w:sz w:val="28"/>
          <w:szCs w:val="28"/>
        </w:rPr>
        <w:t>and Opportunities</w:t>
      </w:r>
    </w:p>
    <w:p w:rsidR="00012DC5" w:rsidRPr="00B07CC1" w:rsidRDefault="00012DC5" w:rsidP="00BD39F9">
      <w:pPr>
        <w:pStyle w:val="ListParagraph"/>
        <w:numPr>
          <w:ilvl w:val="0"/>
          <w:numId w:val="6"/>
        </w:numPr>
        <w:spacing w:after="120"/>
        <w:ind w:left="993" w:right="260"/>
        <w:jc w:val="both"/>
        <w:rPr>
          <w:rFonts w:ascii="Calibri" w:hAnsi="Calibri" w:cs="Calibri"/>
          <w:sz w:val="22"/>
        </w:rPr>
      </w:pPr>
      <w:r w:rsidRPr="00B07CC1">
        <w:rPr>
          <w:rFonts w:ascii="Calibri" w:hAnsi="Calibri" w:cs="Calibri"/>
          <w:sz w:val="22"/>
        </w:rPr>
        <w:t xml:space="preserve">Managing the Park’s </w:t>
      </w:r>
      <w:r w:rsidRPr="00B07CC1">
        <w:rPr>
          <w:rFonts w:ascii="Calibri" w:hAnsi="Calibri" w:cs="Calibri"/>
          <w:b/>
          <w:i/>
          <w:sz w:val="22"/>
        </w:rPr>
        <w:t>competing uses and activities</w:t>
      </w:r>
      <w:r w:rsidRPr="00B07CC1">
        <w:rPr>
          <w:rFonts w:ascii="Calibri" w:hAnsi="Calibri" w:cs="Calibri"/>
          <w:sz w:val="22"/>
        </w:rPr>
        <w:t>, including various licence-holders, while preserving its cultural landscape character.</w:t>
      </w:r>
    </w:p>
    <w:p w:rsidR="00012DC5" w:rsidRPr="00B07CC1" w:rsidRDefault="00012DC5" w:rsidP="00BD39F9">
      <w:pPr>
        <w:pStyle w:val="ListParagraph"/>
        <w:numPr>
          <w:ilvl w:val="0"/>
          <w:numId w:val="6"/>
        </w:numPr>
        <w:spacing w:after="120"/>
        <w:ind w:left="993" w:right="260"/>
        <w:jc w:val="both"/>
        <w:rPr>
          <w:rFonts w:ascii="Calibri" w:hAnsi="Calibri" w:cs="Calibri"/>
          <w:sz w:val="22"/>
        </w:rPr>
      </w:pPr>
      <w:r w:rsidRPr="00B07CC1">
        <w:rPr>
          <w:rFonts w:ascii="Calibri" w:hAnsi="Calibri" w:cs="Calibri"/>
          <w:sz w:val="22"/>
        </w:rPr>
        <w:t xml:space="preserve">Contributing to the </w:t>
      </w:r>
      <w:r w:rsidRPr="00B07CC1">
        <w:rPr>
          <w:rFonts w:ascii="Calibri" w:hAnsi="Calibri" w:cs="Calibri"/>
          <w:b/>
          <w:i/>
          <w:sz w:val="22"/>
        </w:rPr>
        <w:t xml:space="preserve">open space </w:t>
      </w:r>
      <w:r w:rsidR="00426BCA">
        <w:rPr>
          <w:rFonts w:ascii="Calibri" w:hAnsi="Calibri" w:cs="Calibri"/>
          <w:b/>
          <w:i/>
          <w:sz w:val="22"/>
        </w:rPr>
        <w:t xml:space="preserve">recreational </w:t>
      </w:r>
      <w:r w:rsidRPr="00B07CC1">
        <w:rPr>
          <w:rFonts w:ascii="Calibri" w:hAnsi="Calibri" w:cs="Calibri"/>
          <w:b/>
          <w:i/>
          <w:sz w:val="22"/>
        </w:rPr>
        <w:t xml:space="preserve">needs </w:t>
      </w:r>
      <w:r w:rsidRPr="00B07CC1">
        <w:rPr>
          <w:rFonts w:ascii="Calibri" w:hAnsi="Calibri" w:cs="Calibri"/>
          <w:sz w:val="22"/>
        </w:rPr>
        <w:t xml:space="preserve">of the growing residential communities of the City of Adelaide and Unley (particularly along South Terrace and Greenhill Road).   </w:t>
      </w:r>
    </w:p>
    <w:p w:rsidR="00012DC5" w:rsidRPr="00B07CC1" w:rsidRDefault="00012DC5" w:rsidP="00BD39F9">
      <w:pPr>
        <w:pStyle w:val="ListParagraph"/>
        <w:numPr>
          <w:ilvl w:val="0"/>
          <w:numId w:val="6"/>
        </w:numPr>
        <w:spacing w:after="120"/>
        <w:ind w:left="993" w:right="260"/>
        <w:jc w:val="both"/>
        <w:rPr>
          <w:rFonts w:ascii="Calibri" w:hAnsi="Calibri" w:cs="Calibri"/>
          <w:sz w:val="22"/>
        </w:rPr>
      </w:pPr>
      <w:r w:rsidRPr="00B07CC1">
        <w:rPr>
          <w:rFonts w:ascii="Calibri" w:hAnsi="Calibri" w:cs="Calibri"/>
          <w:sz w:val="22"/>
        </w:rPr>
        <w:t xml:space="preserve">Managing changes to the Park as a result of the draft </w:t>
      </w:r>
      <w:r w:rsidRPr="00B07CC1">
        <w:rPr>
          <w:rFonts w:ascii="Calibri" w:hAnsi="Calibri" w:cs="Calibri"/>
          <w:b/>
          <w:i/>
          <w:sz w:val="22"/>
        </w:rPr>
        <w:t>Brown Hill Keswick Creek Stormwater Management Plan</w:t>
      </w:r>
      <w:r w:rsidRPr="00B07CC1">
        <w:rPr>
          <w:rFonts w:ascii="Calibri" w:hAnsi="Calibri" w:cs="Calibri"/>
          <w:sz w:val="22"/>
        </w:rPr>
        <w:t>.</w:t>
      </w:r>
    </w:p>
    <w:p w:rsidR="00012DC5" w:rsidRPr="00B07CC1" w:rsidRDefault="00012DC5" w:rsidP="00BD39F9">
      <w:pPr>
        <w:pStyle w:val="ListParagraph"/>
        <w:numPr>
          <w:ilvl w:val="0"/>
          <w:numId w:val="6"/>
        </w:numPr>
        <w:spacing w:after="120"/>
        <w:ind w:left="993" w:right="260"/>
        <w:jc w:val="both"/>
        <w:rPr>
          <w:rFonts w:ascii="Calibri" w:hAnsi="Calibri" w:cs="Calibri"/>
          <w:sz w:val="22"/>
        </w:rPr>
      </w:pPr>
      <w:r w:rsidRPr="00B07CC1">
        <w:rPr>
          <w:rFonts w:ascii="Calibri" w:hAnsi="Calibri" w:cs="Calibri"/>
          <w:sz w:val="22"/>
        </w:rPr>
        <w:t xml:space="preserve">Addressing pressure on </w:t>
      </w:r>
      <w:r w:rsidRPr="00B07CC1">
        <w:rPr>
          <w:rFonts w:ascii="Calibri" w:hAnsi="Calibri" w:cs="Calibri"/>
          <w:b/>
          <w:i/>
          <w:sz w:val="22"/>
        </w:rPr>
        <w:t>underground aquifers</w:t>
      </w:r>
      <w:r w:rsidRPr="00B07CC1">
        <w:rPr>
          <w:rFonts w:ascii="Calibri" w:hAnsi="Calibri" w:cs="Calibri"/>
          <w:sz w:val="22"/>
        </w:rPr>
        <w:t xml:space="preserve"> accentuated by bore water use.</w:t>
      </w:r>
    </w:p>
    <w:p w:rsidR="00012DC5" w:rsidRPr="0025001A" w:rsidRDefault="00012DC5" w:rsidP="00BD39F9">
      <w:pPr>
        <w:pStyle w:val="ListParagraph"/>
        <w:numPr>
          <w:ilvl w:val="0"/>
          <w:numId w:val="6"/>
        </w:numPr>
        <w:spacing w:after="120"/>
        <w:ind w:left="993" w:right="260"/>
        <w:jc w:val="both"/>
        <w:rPr>
          <w:rFonts w:asciiTheme="majorHAnsi" w:hAnsiTheme="majorHAnsi" w:cstheme="majorHAnsi"/>
        </w:rPr>
      </w:pPr>
      <w:r w:rsidRPr="00B07CC1">
        <w:rPr>
          <w:rFonts w:ascii="Calibri" w:hAnsi="Calibri" w:cs="Calibri"/>
          <w:sz w:val="22"/>
        </w:rPr>
        <w:t>Meeting demand for improved</w:t>
      </w:r>
      <w:r w:rsidRPr="00B07CC1">
        <w:rPr>
          <w:rFonts w:ascii="Calibri" w:hAnsi="Calibri" w:cs="Calibri"/>
          <w:b/>
          <w:i/>
          <w:sz w:val="22"/>
        </w:rPr>
        <w:t xml:space="preserve"> pedestrian and cyclist access</w:t>
      </w:r>
      <w:r w:rsidRPr="00B07CC1">
        <w:rPr>
          <w:rFonts w:ascii="Calibri" w:hAnsi="Calibri" w:cs="Calibri"/>
          <w:sz w:val="22"/>
        </w:rPr>
        <w:t xml:space="preserve"> for recreation and commuter purposes.        </w:t>
      </w:r>
      <w:r w:rsidRPr="0025001A">
        <w:rPr>
          <w:rFonts w:asciiTheme="majorHAnsi" w:hAnsiTheme="majorHAnsi" w:cstheme="majorHAnsi"/>
        </w:rPr>
        <w:t xml:space="preserve">                                                                                                                                                             </w:t>
      </w:r>
    </w:p>
    <w:p w:rsidR="00012DC5" w:rsidRDefault="00012DC5" w:rsidP="00012DC5">
      <w:pPr>
        <w:rPr>
          <w:rFonts w:ascii="Calibri" w:hAnsi="Calibri"/>
          <w:szCs w:val="24"/>
        </w:rPr>
      </w:pPr>
    </w:p>
    <w:p w:rsidR="00012DC5" w:rsidRDefault="00012DC5" w:rsidP="00012DC5">
      <w:pPr>
        <w:rPr>
          <w:rFonts w:ascii="Calibri" w:hAnsi="Calibri"/>
          <w:szCs w:val="24"/>
        </w:rPr>
      </w:pPr>
    </w:p>
    <w:p w:rsidR="00012DC5" w:rsidRPr="00012DC5" w:rsidRDefault="00012DC5" w:rsidP="00012DC5">
      <w:pPr>
        <w:rPr>
          <w:rFonts w:ascii="Calibri" w:hAnsi="Calibri"/>
          <w:szCs w:val="24"/>
        </w:rPr>
        <w:sectPr w:rsidR="00012DC5" w:rsidRPr="00012DC5" w:rsidSect="00BD39F9">
          <w:type w:val="continuous"/>
          <w:pgSz w:w="11906" w:h="16838"/>
          <w:pgMar w:top="720" w:right="991" w:bottom="720" w:left="720" w:header="708" w:footer="708" w:gutter="0"/>
          <w:cols w:space="708"/>
          <w:docGrid w:linePitch="360"/>
        </w:sectPr>
      </w:pPr>
    </w:p>
    <w:p w:rsidR="00426BCA" w:rsidRDefault="00426BCA">
      <w:pPr>
        <w:rPr>
          <w:rFonts w:asciiTheme="majorHAnsi" w:hAnsiTheme="majorHAnsi" w:cstheme="majorHAnsi"/>
        </w:rPr>
      </w:pPr>
      <w:r>
        <w:rPr>
          <w:rFonts w:asciiTheme="majorHAnsi" w:hAnsiTheme="majorHAnsi" w:cstheme="majorHAnsi"/>
        </w:rPr>
        <w:lastRenderedPageBreak/>
        <w:br w:type="page"/>
      </w:r>
    </w:p>
    <w:p w:rsidR="00FB4D0C" w:rsidRPr="0025001A" w:rsidRDefault="00FB4D0C">
      <w:pPr>
        <w:rPr>
          <w:rFonts w:asciiTheme="majorHAnsi" w:hAnsiTheme="majorHAnsi" w:cstheme="majorHAnsi"/>
        </w:rPr>
        <w:sectPr w:rsidR="00FB4D0C" w:rsidRPr="0025001A" w:rsidSect="00012DC5">
          <w:footerReference w:type="default" r:id="rId13"/>
          <w:pgSz w:w="11907" w:h="16839" w:code="9"/>
          <w:pgMar w:top="1440" w:right="1440" w:bottom="1440" w:left="1440" w:header="708" w:footer="708" w:gutter="0"/>
          <w:cols w:space="708"/>
          <w:docGrid w:linePitch="360"/>
        </w:sectPr>
      </w:pPr>
    </w:p>
    <w:p w:rsidR="00067000" w:rsidRPr="0025001A" w:rsidRDefault="00BD39F9" w:rsidP="00877469">
      <w:pPr>
        <w:tabs>
          <w:tab w:val="left" w:pos="1134"/>
        </w:tabs>
        <w:rPr>
          <w:rFonts w:asciiTheme="majorHAnsi" w:hAnsiTheme="majorHAnsi" w:cstheme="majorHAnsi"/>
        </w:rPr>
      </w:pPr>
      <w:r>
        <w:rPr>
          <w:rFonts w:asciiTheme="majorHAnsi" w:hAnsiTheme="majorHAnsi" w:cstheme="majorHAnsi"/>
          <w:b/>
          <w:noProof/>
          <w:color w:val="5E9629"/>
          <w:sz w:val="28"/>
          <w:szCs w:val="28"/>
          <w:lang w:eastAsia="en-AU"/>
        </w:rPr>
        <w:lastRenderedPageBreak/>
        <w:pict>
          <v:shape id="_x0000_s1159" type="#_x0000_t202" style="position:absolute;margin-left:232.65pt;margin-top:13.45pt;width:545.25pt;height:1in;z-index:251740160" stroked="f">
            <v:textbox>
              <w:txbxContent>
                <w:p w:rsidR="003D39CF" w:rsidRPr="00C254E2" w:rsidRDefault="003D39CF" w:rsidP="002D1787">
                  <w:pPr>
                    <w:spacing w:after="0"/>
                    <w:jc w:val="center"/>
                    <w:rPr>
                      <w:rFonts w:ascii="Calibri" w:hAnsi="Calibri" w:cs="Calibri"/>
                      <w:b/>
                      <w:sz w:val="22"/>
                    </w:rPr>
                  </w:pPr>
                  <w:r>
                    <w:rPr>
                      <w:rFonts w:ascii="Calibri" w:hAnsi="Calibri" w:cs="Calibri"/>
                      <w:b/>
                      <w:sz w:val="22"/>
                    </w:rPr>
                    <w:t>DESIRED FUTURE CHARACTER</w:t>
                  </w:r>
                </w:p>
                <w:p w:rsidR="003D39CF" w:rsidRPr="008E0248" w:rsidRDefault="003D39CF" w:rsidP="008E0248">
                  <w:pPr>
                    <w:pStyle w:val="ListParagraph"/>
                    <w:spacing w:after="120"/>
                    <w:jc w:val="center"/>
                    <w:rPr>
                      <w:rFonts w:ascii="Calibri" w:hAnsi="Calibri" w:cs="Calibri"/>
                      <w:i/>
                      <w:sz w:val="22"/>
                    </w:rPr>
                  </w:pPr>
                  <w:r>
                    <w:rPr>
                      <w:rFonts w:ascii="Calibri" w:hAnsi="Calibri" w:cs="Calibri"/>
                      <w:i/>
                      <w:sz w:val="22"/>
                    </w:rPr>
                    <w:t>‘</w:t>
                  </w:r>
                  <w:r w:rsidRPr="008E0248">
                    <w:rPr>
                      <w:rFonts w:ascii="Calibri" w:hAnsi="Calibri" w:cs="Calibri"/>
                      <w:i/>
                      <w:sz w:val="22"/>
                    </w:rPr>
                    <w:t xml:space="preserve">Meet the sporting and other recreation needs of </w:t>
                  </w:r>
                  <w:r>
                    <w:rPr>
                      <w:rFonts w:ascii="Calibri" w:hAnsi="Calibri" w:cs="Calibri"/>
                      <w:i/>
                      <w:sz w:val="22"/>
                    </w:rPr>
                    <w:t>the community</w:t>
                  </w:r>
                  <w:r w:rsidRPr="008E0248">
                    <w:rPr>
                      <w:rFonts w:ascii="Calibri" w:hAnsi="Calibri" w:cs="Calibri"/>
                      <w:i/>
                      <w:sz w:val="22"/>
                    </w:rPr>
                    <w:t xml:space="preserve"> in attractive wide open spaces surrounded by large shady trees within an open woodland character</w:t>
                  </w:r>
                  <w:r>
                    <w:rPr>
                      <w:rFonts w:ascii="Calibri" w:hAnsi="Calibri" w:cs="Calibri"/>
                      <w:i/>
                      <w:sz w:val="22"/>
                    </w:rPr>
                    <w:t>’</w:t>
                  </w:r>
                </w:p>
                <w:p w:rsidR="003D39CF" w:rsidRPr="00C254E2" w:rsidRDefault="003D39CF" w:rsidP="008E0248">
                  <w:pPr>
                    <w:spacing w:after="0" w:line="240" w:lineRule="auto"/>
                    <w:jc w:val="center"/>
                    <w:rPr>
                      <w:rFonts w:ascii="Calibri" w:hAnsi="Calibri" w:cs="Calibri"/>
                      <w:i/>
                      <w:sz w:val="22"/>
                    </w:rPr>
                  </w:pPr>
                </w:p>
              </w:txbxContent>
            </v:textbox>
          </v:shape>
        </w:pict>
      </w:r>
      <w:r w:rsidR="008E0248" w:rsidRPr="00EF5A55">
        <w:rPr>
          <w:rFonts w:ascii="Calibri" w:hAnsi="Calibri"/>
          <w:b/>
          <w:color w:val="5E9629"/>
          <w:sz w:val="28"/>
          <w:szCs w:val="28"/>
        </w:rPr>
        <w:t xml:space="preserve">1.3 </w:t>
      </w:r>
      <w:r w:rsidR="00877469">
        <w:rPr>
          <w:rFonts w:ascii="Calibri" w:hAnsi="Calibri"/>
          <w:b/>
          <w:color w:val="5E9629"/>
          <w:sz w:val="28"/>
          <w:szCs w:val="28"/>
        </w:rPr>
        <w:tab/>
      </w:r>
      <w:r w:rsidR="008E0248" w:rsidRPr="00EF5A55">
        <w:rPr>
          <w:rFonts w:ascii="Calibri" w:hAnsi="Calibri"/>
          <w:b/>
          <w:color w:val="5E9629"/>
          <w:sz w:val="28"/>
          <w:szCs w:val="28"/>
        </w:rPr>
        <w:t>Management Directions</w:t>
      </w:r>
    </w:p>
    <w:p w:rsidR="00067000" w:rsidRPr="0025001A" w:rsidRDefault="00067000">
      <w:pPr>
        <w:rPr>
          <w:rFonts w:asciiTheme="majorHAnsi" w:hAnsiTheme="majorHAnsi" w:cstheme="majorHAnsi"/>
        </w:rPr>
      </w:pPr>
    </w:p>
    <w:p w:rsidR="001C6639" w:rsidRPr="0025001A" w:rsidRDefault="001C6639" w:rsidP="00707291">
      <w:pPr>
        <w:spacing w:after="120"/>
        <w:ind w:left="360"/>
        <w:rPr>
          <w:rFonts w:asciiTheme="majorHAnsi" w:hAnsiTheme="majorHAnsi" w:cstheme="majorHAnsi"/>
          <w:b/>
          <w:color w:val="5E9629"/>
          <w:sz w:val="28"/>
          <w:szCs w:val="28"/>
        </w:rPr>
        <w:sectPr w:rsidR="001C6639" w:rsidRPr="0025001A" w:rsidSect="00012DC5">
          <w:headerReference w:type="default" r:id="rId14"/>
          <w:footerReference w:type="default" r:id="rId15"/>
          <w:pgSz w:w="23814" w:h="16839" w:orient="landscape" w:code="8"/>
          <w:pgMar w:top="1440" w:right="1440" w:bottom="1440" w:left="1440" w:header="708" w:footer="708" w:gutter="0"/>
          <w:cols w:num="3" w:space="708"/>
          <w:docGrid w:linePitch="360"/>
        </w:sectPr>
      </w:pPr>
    </w:p>
    <w:p w:rsidR="00F03EC8" w:rsidRPr="0025001A" w:rsidRDefault="00F03EC8" w:rsidP="00707291">
      <w:pPr>
        <w:spacing w:after="120"/>
        <w:ind w:left="360"/>
        <w:rPr>
          <w:rFonts w:asciiTheme="majorHAnsi" w:hAnsiTheme="majorHAnsi" w:cstheme="majorHAnsi"/>
          <w:b/>
          <w:color w:val="5E9629"/>
          <w:sz w:val="28"/>
          <w:szCs w:val="28"/>
        </w:rPr>
      </w:pPr>
    </w:p>
    <w:p w:rsidR="00F03EC8" w:rsidRPr="0025001A" w:rsidRDefault="00F03EC8" w:rsidP="001B34BB">
      <w:pPr>
        <w:spacing w:after="120"/>
        <w:jc w:val="both"/>
        <w:rPr>
          <w:rFonts w:asciiTheme="majorHAnsi" w:hAnsiTheme="majorHAnsi" w:cstheme="majorHAnsi"/>
          <w:sz w:val="16"/>
          <w:szCs w:val="16"/>
        </w:rPr>
      </w:pPr>
    </w:p>
    <w:p w:rsidR="00F03EC8" w:rsidRPr="0025001A" w:rsidRDefault="00BD39F9" w:rsidP="001B34BB">
      <w:pPr>
        <w:spacing w:after="120"/>
        <w:jc w:val="both"/>
        <w:rPr>
          <w:rFonts w:asciiTheme="majorHAnsi" w:hAnsiTheme="majorHAnsi" w:cstheme="majorHAnsi"/>
          <w:sz w:val="16"/>
          <w:szCs w:val="16"/>
        </w:rPr>
      </w:pPr>
      <w:r>
        <w:rPr>
          <w:rFonts w:asciiTheme="majorHAnsi" w:hAnsiTheme="majorHAnsi" w:cstheme="majorHAnsi"/>
          <w:noProof/>
          <w:lang w:eastAsia="en-AU"/>
        </w:rPr>
        <w:pict>
          <v:shape id="_x0000_s1167" style="position:absolute;left:0;text-align:left;margin-left:415.3pt;margin-top:317.9pt;width:157.7pt;height:95.55pt;z-index:251744256" coordsize="3154,1911" path="m3154,10c2967,79,2780,148,2592,176v-188,28,-428,6,-568,c1884,170,1846,155,1751,138,1656,121,1589,97,1451,76,1313,55,1024,,925,10,826,20,868,56,856,138v-12,82,50,291,,364c806,575,702,341,559,576,416,811,107,1689,,1911e" filled="f" strokecolor="#ffb050" strokeweight="2.25pt">
            <v:path arrowok="t"/>
          </v:shape>
        </w:pict>
      </w:r>
      <w:r>
        <w:rPr>
          <w:rFonts w:asciiTheme="majorHAnsi" w:hAnsiTheme="majorHAnsi" w:cstheme="majorHAnsi"/>
          <w:noProof/>
          <w:lang w:eastAsia="en-AU"/>
        </w:rPr>
        <w:pict>
          <v:shape id="_x0000_s1166" style="position:absolute;left:0;text-align:left;margin-left:411.25pt;margin-top:371.8pt;width:8.1pt;height:63.95pt;z-index:251743232" coordsize="162,1279" path="m162,c105,548,48,1097,,1279e" filled="f" strokecolor="#ffb050" strokeweight="2.25pt">
            <v:path arrowok="t"/>
          </v:shape>
        </w:pict>
      </w:r>
      <w:r>
        <w:rPr>
          <w:rFonts w:asciiTheme="majorHAnsi" w:hAnsiTheme="majorHAnsi" w:cstheme="majorHAnsi"/>
          <w:noProof/>
          <w:lang w:eastAsia="en-AU"/>
        </w:rPr>
        <w:pict>
          <v:shapetype id="_x0000_t32" coordsize="21600,21600" o:spt="32" o:oned="t" path="m,l21600,21600e" filled="f">
            <v:path arrowok="t" fillok="f" o:connecttype="none"/>
            <o:lock v:ext="edit" shapetype="t"/>
          </v:shapetype>
          <v:shape id="_x0000_s1165" type="#_x0000_t32" style="position:absolute;left:0;text-align:left;margin-left:395.25pt;margin-top:110.8pt;width:24.1pt;height:261pt;z-index:251742208" o:connectortype="straight" strokecolor="#ffb050" strokeweight="2.25pt"/>
        </w:pict>
      </w:r>
      <w:r w:rsidR="009A54A4" w:rsidRPr="0025001A">
        <w:rPr>
          <w:rFonts w:asciiTheme="majorHAnsi" w:hAnsiTheme="majorHAnsi" w:cstheme="majorHAnsi"/>
          <w:noProof/>
          <w:lang w:eastAsia="en-AU"/>
        </w:rPr>
        <w:drawing>
          <wp:anchor distT="0" distB="0" distL="114300" distR="114300" simplePos="0" relativeHeight="251719680" behindDoc="1" locked="0" layoutInCell="1" allowOverlap="1" wp14:anchorId="7DDD92E0" wp14:editId="38589788">
            <wp:simplePos x="0" y="0"/>
            <wp:positionH relativeFrom="margin">
              <wp:posOffset>4457700</wp:posOffset>
            </wp:positionH>
            <wp:positionV relativeFrom="margin">
              <wp:posOffset>923925</wp:posOffset>
            </wp:positionV>
            <wp:extent cx="4362450" cy="6238875"/>
            <wp:effectExtent l="0" t="0" r="0" b="0"/>
            <wp:wrapSquare wrapText="bothSides"/>
            <wp:docPr id="4" name="Picture 4" descr="http://accap39:8084/eview/output/eview2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ap39:8084/eview/output/eview214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311" r="16536" b="8264"/>
                    <a:stretch/>
                  </pic:blipFill>
                  <pic:spPr bwMode="auto">
                    <a:xfrm>
                      <a:off x="0" y="0"/>
                      <a:ext cx="4362450" cy="623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698C" w:rsidRPr="0025001A" w:rsidRDefault="00BD39F9" w:rsidP="00FD698C">
      <w:pPr>
        <w:rPr>
          <w:rFonts w:asciiTheme="majorHAnsi" w:hAnsiTheme="majorHAnsi" w:cstheme="majorHAnsi"/>
        </w:rPr>
      </w:pPr>
      <w:r>
        <w:rPr>
          <w:rFonts w:asciiTheme="majorHAnsi" w:hAnsiTheme="majorHAnsi" w:cstheme="majorHAnsi"/>
          <w:noProof/>
          <w:sz w:val="16"/>
          <w:szCs w:val="16"/>
          <w:lang w:eastAsia="en-AU"/>
        </w:rPr>
        <w:pict>
          <v:shape id="_x0000_s1145" type="#_x0000_t32" style="position:absolute;margin-left:21pt;margin-top:403.4pt;width:75pt;height:0;z-index:251728896" o:connectortype="straight" strokecolor="red" strokeweight="1.5pt"/>
        </w:pict>
      </w:r>
      <w:r>
        <w:rPr>
          <w:rFonts w:asciiTheme="majorHAnsi" w:hAnsiTheme="majorHAnsi" w:cstheme="majorHAnsi"/>
          <w:noProof/>
          <w:lang w:eastAsia="en-AU"/>
        </w:rPr>
        <w:pict>
          <v:shape id="_x0000_s1176" type="#_x0000_t32" style="position:absolute;margin-left:483.35pt;margin-top:158pt;width:104.4pt;height:12pt;flip:y;z-index:251751424" o:connectortype="straight" strokecolor="#205867 [1608]" strokeweight="6pt">
            <v:stroke startarrow="block" endarrow="block"/>
          </v:shape>
        </w:pict>
      </w:r>
      <w:r>
        <w:rPr>
          <w:rFonts w:asciiTheme="majorHAnsi" w:hAnsiTheme="majorHAnsi" w:cstheme="majorHAnsi"/>
          <w:noProof/>
          <w:sz w:val="16"/>
          <w:szCs w:val="16"/>
          <w:lang w:eastAsia="en-AU"/>
        </w:rPr>
        <w:pict>
          <v:shape id="_x0000_s1162" type="#_x0000_t32" style="position:absolute;margin-left:492pt;margin-top:343.55pt;width:252.75pt;height:15.75pt;flip:x;z-index:251748352" o:connectortype="straight" strokeweight="2.25pt">
            <v:stroke endarrow="block"/>
          </v:shape>
        </w:pict>
      </w:r>
      <w:r>
        <w:rPr>
          <w:rFonts w:asciiTheme="majorHAnsi" w:hAnsiTheme="majorHAnsi" w:cstheme="majorHAnsi"/>
          <w:noProof/>
          <w:sz w:val="16"/>
          <w:szCs w:val="16"/>
          <w:lang w:eastAsia="en-AU"/>
        </w:rPr>
        <w:pict>
          <v:shape id="_x0000_s1140" type="#_x0000_t32" style="position:absolute;margin-left:400.5pt;margin-top:94.2pt;width:4.5pt;height:56.15pt;z-index:251723776" o:connectortype="straight" adj="10790,560375,-179763" strokecolor="red" strokeweight="1.5pt"/>
        </w:pict>
      </w:r>
      <w:r>
        <w:rPr>
          <w:rFonts w:asciiTheme="majorHAnsi" w:hAnsiTheme="majorHAnsi" w:cstheme="majorHAnsi"/>
          <w:noProof/>
          <w:sz w:val="16"/>
          <w:szCs w:val="16"/>
          <w:lang w:eastAsia="en-AU"/>
        </w:rPr>
        <w:pict>
          <v:shape id="_x0000_s1141" type="#_x0000_t32" style="position:absolute;margin-left:405pt;margin-top:147.5pt;width:39.6pt;height:2.85pt;flip:y;z-index:251724800" o:connectortype="straight" strokecolor="red" strokeweight="1.5pt"/>
        </w:pict>
      </w:r>
      <w:r>
        <w:rPr>
          <w:rFonts w:asciiTheme="majorHAnsi" w:hAnsiTheme="majorHAnsi" w:cstheme="majorHAnsi"/>
          <w:noProof/>
          <w:sz w:val="16"/>
          <w:szCs w:val="16"/>
          <w:lang w:eastAsia="en-AU"/>
        </w:rPr>
        <w:pict>
          <v:shape id="_x0000_s1144" type="#_x0000_t32" style="position:absolute;margin-left:667.45pt;margin-top:242.35pt;width:0;height:34.1pt;z-index:251727872" o:connectortype="straight" strokecolor="red" strokeweight="1.5pt"/>
        </w:pict>
      </w:r>
      <w:r>
        <w:rPr>
          <w:rFonts w:asciiTheme="majorHAnsi" w:hAnsiTheme="majorHAnsi" w:cstheme="majorHAnsi"/>
          <w:noProof/>
          <w:sz w:val="16"/>
          <w:szCs w:val="16"/>
          <w:lang w:eastAsia="en-AU"/>
        </w:rPr>
        <w:pict>
          <v:shape id="_x0000_s1143" type="#_x0000_t32" style="position:absolute;margin-left:573pt;margin-top:242.35pt;width:94.45pt;height:59.45pt;flip:y;z-index:251726848" o:connectortype="straight" strokecolor="red" strokeweight="1.5pt"/>
        </w:pict>
      </w:r>
      <w:r>
        <w:rPr>
          <w:rFonts w:asciiTheme="majorHAnsi" w:hAnsiTheme="majorHAnsi" w:cstheme="majorHAnsi"/>
          <w:noProof/>
          <w:sz w:val="16"/>
          <w:szCs w:val="16"/>
          <w:lang w:eastAsia="en-AU"/>
        </w:rPr>
        <w:pict>
          <v:shape id="_x0000_s1142" type="#_x0000_t32" style="position:absolute;margin-left:444.6pt;margin-top:147.5pt;width:128.4pt;height:154.3pt;z-index:251725824" o:connectortype="straight" strokecolor="red" strokeweight="1.5pt"/>
        </w:pict>
      </w:r>
      <w:r>
        <w:rPr>
          <w:rFonts w:asciiTheme="majorHAnsi" w:hAnsiTheme="majorHAnsi" w:cstheme="majorHAnsi"/>
          <w:noProof/>
          <w:lang w:eastAsia="en-AU"/>
        </w:rPr>
        <w:pict>
          <v:shape id="_x0000_s1124" type="#_x0000_t32" style="position:absolute;margin-left:290.5pt;margin-top:288.85pt;width:193pt;height:120.85pt;z-index:251711488" o:connectortype="straight" strokeweight="2.25pt">
            <v:stroke endarrow="block"/>
          </v:shape>
        </w:pict>
      </w:r>
      <w:r>
        <w:rPr>
          <w:rFonts w:asciiTheme="majorHAnsi" w:hAnsiTheme="majorHAnsi" w:cstheme="majorHAnsi"/>
          <w:noProof/>
          <w:lang w:eastAsia="en-AU"/>
        </w:rPr>
        <w:pict>
          <v:shape id="_x0000_s1119" type="#_x0000_t32" style="position:absolute;margin-left:290.5pt;margin-top:90pt;width:220pt;height:138.4pt;flip:y;z-index:251706368" o:connectortype="straight" strokeweight="2.25pt">
            <v:stroke endarrow="block"/>
          </v:shape>
        </w:pict>
      </w:r>
      <w:r>
        <w:rPr>
          <w:rFonts w:asciiTheme="majorHAnsi" w:hAnsiTheme="majorHAnsi" w:cstheme="majorHAnsi"/>
          <w:noProof/>
          <w:sz w:val="16"/>
          <w:szCs w:val="16"/>
          <w:lang w:eastAsia="en-AU"/>
        </w:rPr>
        <w:pict>
          <v:group id="_x0000_s1088" style="position:absolute;margin-left:557.25pt;margin-top:77.05pt;width:46.75pt;height:45pt;z-index:251746304" coordorigin="12787,7280" coordsize="935,900">
            <v:oval id="_x0000_s1089" style="position:absolute;left:12907;top:7340;width:283;height:283" fillcolor="blue" stroked="f"/>
            <v:shape id="_x0000_s1090" type="#_x0000_t202" style="position:absolute;left:12787;top:7280;width:935;height:900" filled="f" stroked="f">
              <v:textbox style="mso-next-textbox:#_x0000_s1090">
                <w:txbxContent>
                  <w:p w:rsidR="003D39CF" w:rsidRPr="007E0833" w:rsidRDefault="003D39CF" w:rsidP="00FD698C">
                    <w:pPr>
                      <w:rPr>
                        <w:b/>
                        <w:color w:val="FFFFFF"/>
                      </w:rPr>
                    </w:pPr>
                    <w:r>
                      <w:rPr>
                        <w:b/>
                        <w:color w:val="FFFFFF"/>
                      </w:rPr>
                      <w:t xml:space="preserve"> 1</w:t>
                    </w:r>
                  </w:p>
                </w:txbxContent>
              </v:textbox>
            </v:shape>
          </v:group>
        </w:pict>
      </w:r>
      <w:r>
        <w:rPr>
          <w:rFonts w:asciiTheme="majorHAnsi" w:hAnsiTheme="majorHAnsi" w:cstheme="majorHAnsi"/>
          <w:noProof/>
          <w:sz w:val="16"/>
          <w:szCs w:val="16"/>
          <w:lang w:eastAsia="en-AU"/>
        </w:rPr>
        <w:pict>
          <v:group id="_x0000_s1091" style="position:absolute;margin-left:510.5pt;margin-top:133.2pt;width:46.75pt;height:45pt;z-index:251691008" coordorigin="12787,7280" coordsize="935,900">
            <v:oval id="_x0000_s1092" style="position:absolute;left:12907;top:7340;width:283;height:283" fillcolor="blue" stroked="f"/>
            <v:shape id="_x0000_s1093" type="#_x0000_t202" style="position:absolute;left:12787;top:7280;width:935;height:900" filled="f" stroked="f">
              <v:textbox style="mso-next-textbox:#_x0000_s1093">
                <w:txbxContent>
                  <w:p w:rsidR="003D39CF" w:rsidRPr="007E0833" w:rsidRDefault="003D39CF" w:rsidP="0051226A">
                    <w:pPr>
                      <w:rPr>
                        <w:b/>
                        <w:color w:val="FFFFFF"/>
                      </w:rPr>
                    </w:pPr>
                    <w:r>
                      <w:rPr>
                        <w:b/>
                        <w:color w:val="FFFFFF"/>
                      </w:rPr>
                      <w:t xml:space="preserve"> 2</w:t>
                    </w:r>
                  </w:p>
                </w:txbxContent>
              </v:textbox>
            </v:shape>
          </v:group>
        </w:pict>
      </w:r>
      <w:r>
        <w:rPr>
          <w:rFonts w:asciiTheme="majorHAnsi" w:hAnsiTheme="majorHAnsi" w:cstheme="majorHAnsi"/>
          <w:noProof/>
          <w:sz w:val="16"/>
          <w:szCs w:val="16"/>
          <w:lang w:eastAsia="en-AU"/>
        </w:rPr>
        <w:pict>
          <v:shape id="_x0000_s1114" type="#_x0000_t32" style="position:absolute;margin-left:461.55pt;margin-top:69.75pt;width:104.4pt;height:12pt;flip:y;z-index:251699200" o:connectortype="straight" strokecolor="#205867 [1608]" strokeweight="6pt">
            <v:stroke startarrow="block" endarrow="block"/>
          </v:shape>
        </w:pict>
      </w:r>
      <w:r>
        <w:rPr>
          <w:rFonts w:asciiTheme="majorHAnsi" w:hAnsiTheme="majorHAnsi" w:cstheme="majorHAnsi"/>
          <w:noProof/>
          <w:lang w:eastAsia="en-AU"/>
        </w:rPr>
        <w:pict>
          <v:shape id="_x0000_s1117" type="#_x0000_t32" style="position:absolute;margin-left:665.25pt;margin-top:170pt;width:9.05pt;height:153pt;flip:x y;z-index:251702272;mso-position-horizontal-relative:text;mso-position-vertical-relative:text" o:connectortype="straight" strokecolor="#205867 [1608]" strokeweight="6pt">
            <v:stroke startarrow="block" endarrow="block"/>
          </v:shape>
        </w:pict>
      </w:r>
      <w:r>
        <w:rPr>
          <w:rFonts w:asciiTheme="majorHAnsi" w:hAnsiTheme="majorHAnsi" w:cstheme="majorHAnsi"/>
          <w:noProof/>
          <w:sz w:val="16"/>
          <w:szCs w:val="16"/>
          <w:lang w:eastAsia="en-AU"/>
        </w:rPr>
        <w:pict>
          <v:group id="_x0000_s1094" style="position:absolute;margin-left:601.9pt;margin-top:205.6pt;width:46.6pt;height:39pt;z-index:251692032" coordorigin="12787,7280" coordsize="935,900">
            <v:oval id="_x0000_s1095" style="position:absolute;left:12907;top:7340;width:283;height:283" fillcolor="blue" stroked="f"/>
            <v:shape id="_x0000_s1096" type="#_x0000_t202" style="position:absolute;left:12787;top:7280;width:935;height:900" filled="f" stroked="f">
              <v:textbox style="mso-next-textbox:#_x0000_s1096">
                <w:txbxContent>
                  <w:p w:rsidR="003D39CF" w:rsidRPr="007E0833" w:rsidRDefault="003D39CF" w:rsidP="001539C8">
                    <w:pPr>
                      <w:rPr>
                        <w:b/>
                        <w:color w:val="FFFFFF"/>
                      </w:rPr>
                    </w:pPr>
                    <w:r>
                      <w:rPr>
                        <w:b/>
                        <w:color w:val="FFFFFF"/>
                      </w:rPr>
                      <w:t>3</w:t>
                    </w:r>
                  </w:p>
                </w:txbxContent>
              </v:textbox>
            </v:shape>
          </v:group>
        </w:pict>
      </w:r>
      <w:r>
        <w:rPr>
          <w:rFonts w:asciiTheme="majorHAnsi" w:hAnsiTheme="majorHAnsi" w:cstheme="majorHAnsi"/>
          <w:noProof/>
          <w:sz w:val="16"/>
          <w:szCs w:val="16"/>
          <w:lang w:eastAsia="en-AU"/>
        </w:rPr>
        <w:pict>
          <v:shape id="_x0000_s1072" type="#_x0000_t32" style="position:absolute;margin-left:573pt;margin-top:162.85pt;width:86.25pt;height:121.5pt;flip:y;z-index:251688960;mso-position-horizontal-relative:text;mso-position-vertical-relative:text" o:connectortype="straight">
            <v:stroke dashstyle="dash"/>
          </v:shape>
        </w:pict>
      </w:r>
      <w:r>
        <w:rPr>
          <w:rFonts w:asciiTheme="majorHAnsi" w:hAnsiTheme="majorHAnsi" w:cstheme="majorHAnsi"/>
          <w:noProof/>
          <w:sz w:val="16"/>
          <w:szCs w:val="16"/>
          <w:lang w:eastAsia="en-AU"/>
        </w:rPr>
        <w:pict>
          <v:shape id="_x0000_s1071" type="#_x0000_t32" style="position:absolute;margin-left:483.5pt;margin-top:199.6pt;width:165pt;height:191.25pt;z-index:251687936" o:connectortype="straight">
            <v:stroke dashstyle="dash"/>
          </v:shape>
        </w:pict>
      </w:r>
      <w:r>
        <w:rPr>
          <w:rFonts w:asciiTheme="majorHAnsi" w:hAnsiTheme="majorHAnsi" w:cstheme="majorHAnsi"/>
          <w:noProof/>
          <w:sz w:val="16"/>
          <w:szCs w:val="16"/>
          <w:lang w:eastAsia="en-AU"/>
        </w:rPr>
        <w:pict>
          <v:shape id="_x0000_s1070" type="#_x0000_t32" style="position:absolute;margin-left:483.5pt;margin-top:199.6pt;width:66.75pt;height:197.25pt;z-index:251686912;mso-position-horizontal-relative:text;mso-position-vertical-relative:text" o:connectortype="straight">
            <v:stroke dashstyle="dash"/>
          </v:shape>
        </w:pict>
      </w:r>
      <w:r>
        <w:rPr>
          <w:rFonts w:asciiTheme="majorHAnsi" w:hAnsiTheme="majorHAnsi" w:cstheme="majorHAnsi"/>
          <w:noProof/>
          <w:sz w:val="16"/>
          <w:szCs w:val="16"/>
          <w:lang w:eastAsia="en-AU"/>
        </w:rPr>
        <w:pict>
          <v:shape id="_x0000_s1069" type="#_x0000_t32" style="position:absolute;margin-left:444.6pt;margin-top:147.5pt;width:13.5pt;height:237pt;z-index:251685888;mso-position-horizontal-relative:text;mso-position-vertical-relative:text" o:connectortype="straight">
            <v:stroke dashstyle="dash"/>
          </v:shape>
        </w:pict>
      </w:r>
      <w:r>
        <w:rPr>
          <w:rFonts w:asciiTheme="majorHAnsi" w:hAnsiTheme="majorHAnsi" w:cstheme="majorHAnsi"/>
          <w:noProof/>
          <w:sz w:val="16"/>
          <w:szCs w:val="16"/>
          <w:lang w:eastAsia="en-AU"/>
        </w:rPr>
        <w:pict>
          <v:group id="_x0000_s1103" style="position:absolute;margin-left:557.25pt;margin-top:263.2pt;width:46.75pt;height:45pt;z-index:251695104" coordorigin="12787,7280" coordsize="935,900">
            <v:oval id="_x0000_s1104" style="position:absolute;left:12907;top:7340;width:283;height:283" fillcolor="blue" stroked="f"/>
            <v:shape id="_x0000_s1105" type="#_x0000_t202" style="position:absolute;left:12787;top:7280;width:935;height:900" filled="f" stroked="f">
              <v:textbox style="mso-next-textbox:#_x0000_s1105">
                <w:txbxContent>
                  <w:p w:rsidR="003D39CF" w:rsidRPr="007E0833" w:rsidRDefault="003D39CF" w:rsidP="001539C8">
                    <w:pPr>
                      <w:rPr>
                        <w:b/>
                        <w:color w:val="FFFFFF"/>
                      </w:rPr>
                    </w:pPr>
                    <w:r>
                      <w:rPr>
                        <w:b/>
                        <w:color w:val="FFFFFF"/>
                      </w:rPr>
                      <w:t xml:space="preserve"> 6</w:t>
                    </w:r>
                  </w:p>
                </w:txbxContent>
              </v:textbox>
            </v:shape>
          </v:group>
        </w:pict>
      </w:r>
      <w:r>
        <w:rPr>
          <w:rFonts w:asciiTheme="majorHAnsi" w:hAnsiTheme="majorHAnsi" w:cstheme="majorHAnsi"/>
          <w:noProof/>
          <w:sz w:val="16"/>
          <w:szCs w:val="16"/>
          <w:lang w:eastAsia="en-AU"/>
        </w:rPr>
        <w:pict>
          <v:group id="_x0000_s1100" style="position:absolute;margin-left:510.5pt;margin-top:292.95pt;width:46.75pt;height:45pt;z-index:251694080" coordorigin="12787,7280" coordsize="935,900">
            <v:oval id="_x0000_s1101" style="position:absolute;left:12907;top:7340;width:283;height:283" fillcolor="blue" stroked="f"/>
            <v:shape id="_x0000_s1102" type="#_x0000_t202" style="position:absolute;left:12787;top:7280;width:935;height:900" filled="f" stroked="f">
              <v:textbox style="mso-next-textbox:#_x0000_s1102">
                <w:txbxContent>
                  <w:p w:rsidR="003D39CF" w:rsidRPr="007E0833" w:rsidRDefault="003D39CF" w:rsidP="001539C8">
                    <w:pPr>
                      <w:rPr>
                        <w:b/>
                        <w:color w:val="FFFFFF"/>
                      </w:rPr>
                    </w:pPr>
                    <w:r>
                      <w:rPr>
                        <w:b/>
                        <w:color w:val="FFFFFF"/>
                      </w:rPr>
                      <w:t xml:space="preserve"> 5</w:t>
                    </w:r>
                  </w:p>
                </w:txbxContent>
              </v:textbox>
            </v:shape>
          </v:group>
        </w:pict>
      </w:r>
      <w:r>
        <w:rPr>
          <w:rFonts w:asciiTheme="majorHAnsi" w:hAnsiTheme="majorHAnsi" w:cstheme="majorHAnsi"/>
          <w:noProof/>
          <w:sz w:val="16"/>
          <w:szCs w:val="16"/>
          <w:lang w:eastAsia="en-AU"/>
        </w:rPr>
        <w:pict>
          <v:group id="_x0000_s1129" style="position:absolute;margin-left:443.25pt;margin-top:239.35pt;width:34.5pt;height:45pt;z-index:251720704" coordorigin="12787,7280" coordsize="935,900">
            <v:oval id="_x0000_s1130" style="position:absolute;left:12907;top:7340;width:283;height:283" fillcolor="blue" stroked="f"/>
            <v:shape id="_x0000_s1131" type="#_x0000_t202" style="position:absolute;left:12787;top:7280;width:935;height:900" filled="f" stroked="f">
              <v:textbox style="mso-next-textbox:#_x0000_s1131">
                <w:txbxContent>
                  <w:p w:rsidR="003D39CF" w:rsidRPr="007E0833" w:rsidRDefault="003D39CF" w:rsidP="007612BB">
                    <w:pPr>
                      <w:rPr>
                        <w:b/>
                        <w:color w:val="FFFFFF"/>
                      </w:rPr>
                    </w:pPr>
                    <w:r>
                      <w:rPr>
                        <w:b/>
                        <w:color w:val="FFFFFF"/>
                      </w:rPr>
                      <w:t>4</w:t>
                    </w:r>
                  </w:p>
                  <w:p w:rsidR="003D39CF" w:rsidRDefault="003D39CF" w:rsidP="007612BB"/>
                </w:txbxContent>
              </v:textbox>
            </v:shape>
          </v:group>
        </w:pict>
      </w:r>
      <w:r>
        <w:rPr>
          <w:rFonts w:asciiTheme="majorHAnsi" w:hAnsiTheme="majorHAnsi" w:cstheme="majorHAnsi"/>
          <w:noProof/>
          <w:lang w:eastAsia="en-AU"/>
        </w:rPr>
        <w:pict>
          <v:shape id="_x0000_s1116" type="#_x0000_t32" style="position:absolute;margin-left:385.5pt;margin-top:132.5pt;width:9.75pt;height:156.35pt;z-index:251701248" o:connectortype="straight" strokecolor="#205867 [1608]" strokeweight="6pt">
            <v:stroke startarrow="block" endarrow="block"/>
          </v:shape>
        </w:pict>
      </w:r>
      <w:r w:rsidR="00FD698C" w:rsidRPr="0025001A">
        <w:rPr>
          <w:rFonts w:asciiTheme="majorHAnsi" w:hAnsiTheme="majorHAnsi" w:cstheme="majorHAnsi"/>
          <w:b/>
          <w:color w:val="FFFFFF"/>
        </w:rPr>
        <w:t>11</w:t>
      </w:r>
      <w:r>
        <w:rPr>
          <w:rFonts w:asciiTheme="majorHAnsi" w:hAnsiTheme="majorHAnsi" w:cstheme="majorHAnsi"/>
          <w:sz w:val="16"/>
          <w:szCs w:val="16"/>
        </w:rPr>
      </w:r>
      <w:r>
        <w:rPr>
          <w:rFonts w:asciiTheme="majorHAnsi" w:hAnsiTheme="majorHAnsi" w:cstheme="majorHAnsi"/>
          <w:sz w:val="16"/>
          <w:szCs w:val="16"/>
        </w:rPr>
        <w:pict>
          <v:shape id="Text Box 2" o:spid="_x0000_s1177" type="#_x0000_t202" style="width:277.15pt;height:578.25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style="mso-next-textbox:#Text Box 2">
              <w:txbxContent>
                <w:p w:rsidR="003D39CF" w:rsidRPr="00A141B4" w:rsidRDefault="003D39CF" w:rsidP="00EA67F2">
                  <w:pPr>
                    <w:spacing w:after="120"/>
                    <w:jc w:val="both"/>
                    <w:rPr>
                      <w:rFonts w:ascii="Calibri" w:hAnsi="Calibri"/>
                      <w:sz w:val="18"/>
                      <w:szCs w:val="18"/>
                    </w:rPr>
                  </w:pPr>
                  <w:r w:rsidRPr="00A141B4">
                    <w:rPr>
                      <w:rFonts w:ascii="Calibri" w:hAnsi="Calibri"/>
                      <w:sz w:val="18"/>
                      <w:szCs w:val="18"/>
                    </w:rPr>
                    <w:t xml:space="preserve">1.3.1 </w:t>
                  </w:r>
                  <w:r w:rsidRPr="005D35EB">
                    <w:rPr>
                      <w:rFonts w:ascii="Calibri" w:hAnsi="Calibri"/>
                      <w:sz w:val="18"/>
                      <w:szCs w:val="18"/>
                    </w:rPr>
                    <w:t xml:space="preserve">Enable appropriate </w:t>
                  </w:r>
                  <w:r w:rsidRPr="00884D38">
                    <w:rPr>
                      <w:rFonts w:ascii="Calibri" w:eastAsia="Times New Roman" w:hAnsi="Calibri" w:cs="Times New Roman"/>
                      <w:b/>
                      <w:color w:val="5E9629"/>
                      <w:sz w:val="18"/>
                      <w:szCs w:val="18"/>
                      <w:lang w:eastAsia="en-AU"/>
                    </w:rPr>
                    <w:t>activities and events</w:t>
                  </w:r>
                  <w:r w:rsidRPr="005D35EB">
                    <w:rPr>
                      <w:rFonts w:ascii="Calibri" w:hAnsi="Calibri"/>
                      <w:sz w:val="18"/>
                      <w:szCs w:val="18"/>
                    </w:rPr>
                    <w:t xml:space="preserve"> in the Park</w:t>
                  </w:r>
                  <w:r w:rsidRPr="00877469">
                    <w:rPr>
                      <w:rFonts w:ascii="Calibri" w:hAnsi="Calibri"/>
                      <w:sz w:val="18"/>
                      <w:szCs w:val="18"/>
                    </w:rPr>
                    <w:t xml:space="preserve"> (RS 2 &amp; 6)</w:t>
                  </w:r>
                  <w:r>
                    <w:rPr>
                      <w:rFonts w:ascii="Calibri" w:hAnsi="Calibri"/>
                      <w:sz w:val="18"/>
                      <w:szCs w:val="18"/>
                    </w:rPr>
                    <w:t>.</w:t>
                  </w:r>
                </w:p>
                <w:p w:rsidR="003D39CF" w:rsidRPr="00A141B4" w:rsidRDefault="003D39CF" w:rsidP="00701283">
                  <w:pPr>
                    <w:spacing w:after="120" w:line="240" w:lineRule="auto"/>
                    <w:jc w:val="both"/>
                    <w:rPr>
                      <w:rFonts w:ascii="Calibri" w:hAnsi="Calibri"/>
                      <w:sz w:val="18"/>
                      <w:szCs w:val="18"/>
                    </w:rPr>
                  </w:pPr>
                  <w:r w:rsidRPr="00A141B4">
                    <w:rPr>
                      <w:rFonts w:ascii="Calibri" w:hAnsi="Calibri"/>
                      <w:sz w:val="18"/>
                      <w:szCs w:val="18"/>
                    </w:rPr>
                    <w:t xml:space="preserve">1.3.2 Conserve, enhance and interpret the </w:t>
                  </w:r>
                  <w:r w:rsidRPr="00884D38">
                    <w:rPr>
                      <w:rFonts w:ascii="Calibri" w:eastAsia="Times New Roman" w:hAnsi="Calibri" w:cs="Times New Roman"/>
                      <w:b/>
                      <w:color w:val="5E9629"/>
                      <w:sz w:val="18"/>
                      <w:szCs w:val="18"/>
                      <w:lang w:eastAsia="en-AU"/>
                    </w:rPr>
                    <w:t>identified cultural heritage landscape</w:t>
                  </w:r>
                  <w:r w:rsidRPr="00A141B4">
                    <w:rPr>
                      <w:rFonts w:ascii="Calibri" w:hAnsi="Calibri"/>
                      <w:sz w:val="18"/>
                      <w:szCs w:val="18"/>
                    </w:rPr>
                    <w:t xml:space="preserve"> and its contributory features, such as exotic specimen trees, </w:t>
                  </w:r>
                  <w:r w:rsidRPr="00A141B4">
                    <w:rPr>
                      <w:rFonts w:ascii="Calibri" w:eastAsia="Times New Roman" w:hAnsi="Calibri" w:cs="Times New Roman"/>
                      <w:color w:val="000000"/>
                      <w:sz w:val="18"/>
                      <w:szCs w:val="18"/>
                      <w:lang w:eastAsia="en-AU"/>
                    </w:rPr>
                    <w:t xml:space="preserve">avenues and corridors, </w:t>
                  </w:r>
                  <w:r w:rsidRPr="00877469">
                    <w:rPr>
                      <w:rFonts w:ascii="Calibri" w:eastAsia="Times New Roman" w:hAnsi="Calibri" w:cs="Times New Roman"/>
                      <w:color w:val="000000"/>
                      <w:sz w:val="18"/>
                      <w:szCs w:val="18"/>
                      <w:lang w:eastAsia="en-AU"/>
                    </w:rPr>
                    <w:t>including (</w:t>
                  </w:r>
                  <w:r>
                    <w:rPr>
                      <w:rFonts w:ascii="Calibri" w:hAnsi="Calibri"/>
                      <w:sz w:val="18"/>
                      <w:szCs w:val="18"/>
                    </w:rPr>
                    <w:t>HS</w:t>
                  </w:r>
                  <w:r w:rsidRPr="00877469">
                    <w:rPr>
                      <w:rFonts w:ascii="Calibri" w:hAnsi="Calibri"/>
                      <w:sz w:val="18"/>
                      <w:szCs w:val="18"/>
                    </w:rPr>
                    <w:t>3 &amp; 4)</w:t>
                  </w:r>
                  <w:r w:rsidRPr="00877469">
                    <w:rPr>
                      <w:rFonts w:ascii="Calibri" w:eastAsia="Times New Roman" w:hAnsi="Calibri" w:cs="Times New Roman"/>
                      <w:color w:val="000000"/>
                      <w:sz w:val="18"/>
                      <w:szCs w:val="18"/>
                      <w:lang w:eastAsia="en-AU"/>
                    </w:rPr>
                    <w:t>:</w:t>
                  </w:r>
                  <w:r w:rsidRPr="00A141B4">
                    <w:rPr>
                      <w:rFonts w:ascii="Calibri" w:hAnsi="Calibri"/>
                      <w:sz w:val="18"/>
                      <w:szCs w:val="18"/>
                    </w:rPr>
                    <w:t xml:space="preserve"> </w:t>
                  </w:r>
                </w:p>
                <w:p w:rsidR="003D39CF" w:rsidRPr="00267F51" w:rsidRDefault="003D39CF" w:rsidP="00FD698C">
                  <w:pPr>
                    <w:pStyle w:val="ListParagraph"/>
                    <w:numPr>
                      <w:ilvl w:val="0"/>
                      <w:numId w:val="33"/>
                    </w:numPr>
                    <w:spacing w:after="0" w:line="240" w:lineRule="auto"/>
                    <w:rPr>
                      <w:rFonts w:ascii="Calibri" w:hAnsi="Calibri"/>
                      <w:sz w:val="18"/>
                      <w:szCs w:val="18"/>
                    </w:rPr>
                  </w:pPr>
                  <w:r w:rsidRPr="00267F51">
                    <w:rPr>
                      <w:rFonts w:ascii="Calibri" w:hAnsi="Calibri"/>
                      <w:sz w:val="18"/>
                      <w:szCs w:val="18"/>
                    </w:rPr>
                    <w:t>English Elms and Desert Ash in playground</w:t>
                  </w:r>
                </w:p>
                <w:p w:rsidR="003D39CF" w:rsidRPr="00267F51" w:rsidRDefault="003D39CF" w:rsidP="00FD698C">
                  <w:pPr>
                    <w:pStyle w:val="ListParagraph"/>
                    <w:numPr>
                      <w:ilvl w:val="0"/>
                      <w:numId w:val="33"/>
                    </w:numPr>
                    <w:spacing w:after="0" w:line="240" w:lineRule="auto"/>
                    <w:rPr>
                      <w:rFonts w:ascii="Calibri" w:hAnsi="Calibri"/>
                      <w:sz w:val="18"/>
                      <w:szCs w:val="18"/>
                    </w:rPr>
                  </w:pPr>
                  <w:r w:rsidRPr="00267F51">
                    <w:rPr>
                      <w:rFonts w:ascii="Calibri" w:hAnsi="Calibri"/>
                      <w:sz w:val="18"/>
                      <w:szCs w:val="18"/>
                    </w:rPr>
                    <w:t>Stone pines</w:t>
                  </w:r>
                </w:p>
                <w:p w:rsidR="003D39CF" w:rsidRPr="00267F51" w:rsidRDefault="003D39CF" w:rsidP="00FD698C">
                  <w:pPr>
                    <w:pStyle w:val="ListParagraph"/>
                    <w:numPr>
                      <w:ilvl w:val="0"/>
                      <w:numId w:val="33"/>
                    </w:numPr>
                    <w:spacing w:after="0" w:line="240" w:lineRule="auto"/>
                    <w:rPr>
                      <w:rFonts w:ascii="Calibri" w:hAnsi="Calibri"/>
                      <w:sz w:val="18"/>
                      <w:szCs w:val="18"/>
                    </w:rPr>
                  </w:pPr>
                  <w:r w:rsidRPr="00267F51">
                    <w:rPr>
                      <w:rFonts w:ascii="Calibri" w:hAnsi="Calibri"/>
                      <w:sz w:val="18"/>
                      <w:szCs w:val="18"/>
                    </w:rPr>
                    <w:t xml:space="preserve">Poplar avenue </w:t>
                  </w:r>
                </w:p>
                <w:p w:rsidR="003D39CF" w:rsidRPr="00267F51" w:rsidRDefault="003D39CF" w:rsidP="00FD698C">
                  <w:pPr>
                    <w:pStyle w:val="ListParagraph"/>
                    <w:numPr>
                      <w:ilvl w:val="0"/>
                      <w:numId w:val="33"/>
                    </w:numPr>
                    <w:spacing w:after="0" w:line="240" w:lineRule="auto"/>
                    <w:rPr>
                      <w:rFonts w:ascii="Calibri" w:hAnsi="Calibri"/>
                      <w:sz w:val="18"/>
                      <w:szCs w:val="18"/>
                    </w:rPr>
                  </w:pPr>
                  <w:r w:rsidRPr="00267F51">
                    <w:rPr>
                      <w:rFonts w:ascii="Calibri" w:hAnsi="Calibri"/>
                      <w:sz w:val="18"/>
                      <w:szCs w:val="18"/>
                    </w:rPr>
                    <w:t>Kurrajong Avenue</w:t>
                  </w:r>
                </w:p>
                <w:p w:rsidR="003D39CF" w:rsidRPr="00267F51" w:rsidRDefault="003D39CF" w:rsidP="00FD698C">
                  <w:pPr>
                    <w:pStyle w:val="ListParagraph"/>
                    <w:numPr>
                      <w:ilvl w:val="0"/>
                      <w:numId w:val="33"/>
                    </w:numPr>
                    <w:spacing w:after="0" w:line="240" w:lineRule="auto"/>
                    <w:rPr>
                      <w:rFonts w:ascii="Calibri" w:hAnsi="Calibri"/>
                      <w:sz w:val="18"/>
                      <w:szCs w:val="18"/>
                    </w:rPr>
                  </w:pPr>
                  <w:r w:rsidRPr="00267F51">
                    <w:rPr>
                      <w:rFonts w:ascii="Calibri" w:hAnsi="Calibri"/>
                      <w:sz w:val="18"/>
                      <w:szCs w:val="18"/>
                    </w:rPr>
                    <w:t xml:space="preserve">Poplar avenue </w:t>
                  </w:r>
                </w:p>
                <w:p w:rsidR="003D39CF" w:rsidRPr="00267F51" w:rsidRDefault="003D39CF" w:rsidP="006F53A8">
                  <w:pPr>
                    <w:pStyle w:val="ListParagraph"/>
                    <w:numPr>
                      <w:ilvl w:val="0"/>
                      <w:numId w:val="33"/>
                    </w:numPr>
                    <w:spacing w:after="0" w:line="240" w:lineRule="auto"/>
                    <w:rPr>
                      <w:rFonts w:ascii="Calibri" w:hAnsi="Calibri"/>
                      <w:sz w:val="18"/>
                      <w:szCs w:val="18"/>
                    </w:rPr>
                  </w:pPr>
                  <w:r w:rsidRPr="00267F51">
                    <w:rPr>
                      <w:rFonts w:ascii="Calibri" w:hAnsi="Calibri"/>
                      <w:sz w:val="18"/>
                      <w:szCs w:val="18"/>
                    </w:rPr>
                    <w:t xml:space="preserve">Sellar Avenue (White Cedar) </w:t>
                  </w:r>
                </w:p>
                <w:p w:rsidR="003D39CF" w:rsidRPr="00877469" w:rsidRDefault="003D39CF" w:rsidP="00630141">
                  <w:pPr>
                    <w:spacing w:before="60" w:after="0" w:line="240" w:lineRule="auto"/>
                    <w:jc w:val="both"/>
                    <w:rPr>
                      <w:rFonts w:ascii="Calibri" w:eastAsia="Times New Roman" w:hAnsi="Calibri" w:cs="Times New Roman"/>
                      <w:i/>
                      <w:color w:val="000000"/>
                      <w:sz w:val="18"/>
                      <w:szCs w:val="18"/>
                      <w:lang w:eastAsia="en-AU"/>
                    </w:rPr>
                  </w:pPr>
                  <w:r w:rsidRPr="00877469">
                    <w:rPr>
                      <w:rFonts w:ascii="Calibri" w:eastAsia="Times New Roman" w:hAnsi="Calibri" w:cs="Times New Roman"/>
                      <w:i/>
                      <w:color w:val="000000"/>
                      <w:sz w:val="18"/>
                      <w:szCs w:val="18"/>
                      <w:lang w:eastAsia="en-AU"/>
                    </w:rPr>
                    <w:t>*Note: Retain the alignment of the poplar avenues and gradually replace poplars with red gums as they cope better with dry conditions.</w:t>
                  </w:r>
                </w:p>
                <w:p w:rsidR="003D39CF" w:rsidRPr="001D74AE" w:rsidRDefault="003D39CF" w:rsidP="00877469">
                  <w:pPr>
                    <w:spacing w:before="120" w:after="120"/>
                    <w:jc w:val="both"/>
                    <w:rPr>
                      <w:rFonts w:ascii="Calibri" w:eastAsia="Times New Roman" w:hAnsi="Calibri" w:cs="Times New Roman"/>
                      <w:color w:val="000000"/>
                      <w:sz w:val="18"/>
                      <w:szCs w:val="18"/>
                      <w:lang w:eastAsia="en-AU"/>
                    </w:rPr>
                  </w:pPr>
                  <w:r w:rsidRPr="00A141B4">
                    <w:rPr>
                      <w:rFonts w:ascii="Calibri" w:eastAsia="Times New Roman" w:hAnsi="Calibri" w:cs="Times New Roman"/>
                      <w:color w:val="000000"/>
                      <w:sz w:val="18"/>
                      <w:szCs w:val="18"/>
                      <w:lang w:eastAsia="en-AU"/>
                    </w:rPr>
                    <w:t xml:space="preserve">1.3.3 Retain existing </w:t>
                  </w:r>
                  <w:r w:rsidRPr="00E343B2">
                    <w:rPr>
                      <w:rFonts w:ascii="Calibri" w:eastAsia="Times New Roman" w:hAnsi="Calibri" w:cs="Times New Roman"/>
                      <w:b/>
                      <w:color w:val="5E9629"/>
                      <w:sz w:val="18"/>
                      <w:szCs w:val="18"/>
                      <w:lang w:eastAsia="en-AU"/>
                    </w:rPr>
                    <w:t>spatial layout and pathway alignments</w:t>
                  </w:r>
                  <w:r w:rsidRPr="00A141B4">
                    <w:rPr>
                      <w:rFonts w:ascii="Calibri" w:eastAsia="Times New Roman" w:hAnsi="Calibri" w:cs="Times New Roman"/>
                      <w:color w:val="000000"/>
                      <w:sz w:val="18"/>
                      <w:szCs w:val="18"/>
                      <w:lang w:eastAsia="en-AU"/>
                    </w:rPr>
                    <w:t xml:space="preserve"> which are part of the cultural heritage values of the Park and reinstate the southern end of Sellar </w:t>
                  </w:r>
                  <w:r w:rsidRPr="001D74AE">
                    <w:rPr>
                      <w:rFonts w:ascii="Calibri" w:eastAsia="Times New Roman" w:hAnsi="Calibri" w:cs="Times New Roman"/>
                      <w:color w:val="000000"/>
                      <w:sz w:val="18"/>
                      <w:szCs w:val="18"/>
                      <w:lang w:eastAsia="en-AU"/>
                    </w:rPr>
                    <w:t>Avenue (</w:t>
                  </w:r>
                  <w:r>
                    <w:rPr>
                      <w:rFonts w:ascii="Calibri" w:eastAsia="Times New Roman" w:hAnsi="Calibri" w:cs="Times New Roman"/>
                      <w:color w:val="000000"/>
                      <w:sz w:val="18"/>
                      <w:szCs w:val="18"/>
                      <w:lang w:eastAsia="en-AU"/>
                    </w:rPr>
                    <w:t xml:space="preserve">see </w:t>
                  </w:r>
                  <w:r w:rsidRPr="001D74AE">
                    <w:rPr>
                      <w:rFonts w:ascii="Calibri" w:eastAsia="Times New Roman" w:hAnsi="Calibri" w:cs="Times New Roman"/>
                      <w:color w:val="000000"/>
                      <w:sz w:val="18"/>
                      <w:szCs w:val="18"/>
                      <w:lang w:eastAsia="en-AU"/>
                    </w:rPr>
                    <w:t>6) (</w:t>
                  </w:r>
                  <w:proofErr w:type="spellStart"/>
                  <w:r w:rsidRPr="001D74AE">
                    <w:rPr>
                      <w:rFonts w:ascii="Calibri" w:eastAsia="Times New Roman" w:hAnsi="Calibri" w:cs="Times New Roman"/>
                      <w:color w:val="000000"/>
                      <w:sz w:val="18"/>
                      <w:szCs w:val="18"/>
                      <w:lang w:eastAsia="en-AU"/>
                    </w:rPr>
                    <w:t>H8</w:t>
                  </w:r>
                  <w:proofErr w:type="spellEnd"/>
                  <w:r w:rsidRPr="001D74AE">
                    <w:rPr>
                      <w:rFonts w:ascii="Calibri" w:eastAsia="Times New Roman" w:hAnsi="Calibri" w:cs="Times New Roman"/>
                      <w:color w:val="000000"/>
                      <w:sz w:val="18"/>
                      <w:szCs w:val="18"/>
                      <w:lang w:eastAsia="en-AU"/>
                    </w:rPr>
                    <w:t>)</w:t>
                  </w:r>
                  <w:r>
                    <w:rPr>
                      <w:rFonts w:ascii="Calibri" w:eastAsia="Times New Roman" w:hAnsi="Calibri" w:cs="Times New Roman"/>
                      <w:color w:val="000000"/>
                      <w:sz w:val="18"/>
                      <w:szCs w:val="18"/>
                      <w:lang w:eastAsia="en-AU"/>
                    </w:rPr>
                    <w:t>.</w:t>
                  </w:r>
                </w:p>
                <w:p w:rsidR="003D39CF" w:rsidRPr="009A54A4" w:rsidRDefault="003D39CF" w:rsidP="00EA67F2">
                  <w:pPr>
                    <w:spacing w:after="120"/>
                    <w:jc w:val="both"/>
                    <w:rPr>
                      <w:rFonts w:ascii="Calibri" w:hAnsi="Calibri"/>
                      <w:sz w:val="18"/>
                      <w:szCs w:val="18"/>
                    </w:rPr>
                  </w:pPr>
                  <w:r w:rsidRPr="00A141B4">
                    <w:rPr>
                      <w:rFonts w:ascii="Calibri" w:hAnsi="Calibri"/>
                      <w:sz w:val="18"/>
                      <w:szCs w:val="18"/>
                    </w:rPr>
                    <w:t xml:space="preserve">1.3.4 </w:t>
                  </w:r>
                  <w:r w:rsidRPr="004D6060">
                    <w:rPr>
                      <w:rFonts w:ascii="Calibri" w:hAnsi="Calibri"/>
                      <w:color w:val="000000" w:themeColor="text1"/>
                      <w:sz w:val="18"/>
                      <w:szCs w:val="18"/>
                    </w:rPr>
                    <w:t>Strengthen the</w:t>
                  </w:r>
                  <w:r w:rsidRPr="00E343B2">
                    <w:rPr>
                      <w:rFonts w:ascii="Calibri" w:hAnsi="Calibri"/>
                      <w:b/>
                      <w:color w:val="5E9629"/>
                      <w:sz w:val="18"/>
                      <w:szCs w:val="18"/>
                    </w:rPr>
                    <w:t xml:space="preserve"> outer and City edges of the Park through large tree species plantings</w:t>
                  </w:r>
                  <w:r w:rsidRPr="009A54A4">
                    <w:rPr>
                      <w:rFonts w:ascii="Calibri" w:hAnsi="Calibri"/>
                      <w:b/>
                      <w:sz w:val="18"/>
                      <w:szCs w:val="18"/>
                    </w:rPr>
                    <w:t>,</w:t>
                  </w:r>
                  <w:r w:rsidRPr="00A141B4">
                    <w:rPr>
                      <w:rFonts w:ascii="Calibri" w:hAnsi="Calibri"/>
                      <w:sz w:val="18"/>
                      <w:szCs w:val="18"/>
                    </w:rPr>
                    <w:t xml:space="preserve"> retain and strengthen distinctive mature tree species through succession planting to enhance the Park’s open woodland character consistent with the Open Woodland/Sports Zone</w:t>
                  </w:r>
                  <w:r>
                    <w:rPr>
                      <w:rFonts w:ascii="Calibri" w:hAnsi="Calibri"/>
                      <w:sz w:val="18"/>
                      <w:szCs w:val="18"/>
                    </w:rPr>
                    <w:t xml:space="preserve">, and </w:t>
                  </w:r>
                  <w:r w:rsidRPr="00E343B2">
                    <w:rPr>
                      <w:rFonts w:ascii="Calibri" w:hAnsi="Calibri"/>
                      <w:b/>
                      <w:color w:val="5E9629"/>
                      <w:sz w:val="18"/>
                      <w:szCs w:val="18"/>
                    </w:rPr>
                    <w:t>manage landscape consistent with the planting directions</w:t>
                  </w:r>
                  <w:r>
                    <w:rPr>
                      <w:rFonts w:ascii="Calibri" w:hAnsi="Calibri"/>
                      <w:sz w:val="18"/>
                      <w:szCs w:val="18"/>
                    </w:rPr>
                    <w:t xml:space="preserve"> in </w:t>
                  </w:r>
                  <w:r w:rsidRPr="009A54A4">
                    <w:rPr>
                      <w:rFonts w:ascii="Calibri" w:hAnsi="Calibri"/>
                      <w:sz w:val="18"/>
                      <w:szCs w:val="18"/>
                    </w:rPr>
                    <w:t>2.2 below</w:t>
                  </w:r>
                  <w:r w:rsidRPr="001D74AE">
                    <w:rPr>
                      <w:rFonts w:ascii="Calibri" w:hAnsi="Calibri"/>
                      <w:sz w:val="18"/>
                      <w:szCs w:val="18"/>
                    </w:rPr>
                    <w:t xml:space="preserve"> (L13)</w:t>
                  </w:r>
                  <w:r>
                    <w:rPr>
                      <w:rFonts w:ascii="Calibri" w:hAnsi="Calibri"/>
                      <w:sz w:val="18"/>
                      <w:szCs w:val="18"/>
                    </w:rPr>
                    <w:t>.</w:t>
                  </w:r>
                </w:p>
                <w:p w:rsidR="003D39CF" w:rsidRPr="00A141B4" w:rsidRDefault="003D39CF" w:rsidP="00267F51">
                  <w:pPr>
                    <w:spacing w:after="120"/>
                    <w:jc w:val="both"/>
                    <w:rPr>
                      <w:rFonts w:ascii="Calibri" w:hAnsi="Calibri"/>
                      <w:sz w:val="18"/>
                      <w:szCs w:val="18"/>
                    </w:rPr>
                  </w:pPr>
                  <w:r w:rsidRPr="00A141B4">
                    <w:rPr>
                      <w:rFonts w:ascii="Calibri" w:hAnsi="Calibri"/>
                      <w:sz w:val="18"/>
                      <w:szCs w:val="18"/>
                    </w:rPr>
                    <w:t xml:space="preserve">1.3.5 </w:t>
                  </w:r>
                  <w:r>
                    <w:rPr>
                      <w:rFonts w:ascii="Calibri" w:hAnsi="Calibri"/>
                      <w:sz w:val="18"/>
                      <w:szCs w:val="18"/>
                    </w:rPr>
                    <w:t>M</w:t>
                  </w:r>
                  <w:r w:rsidRPr="00A141B4">
                    <w:rPr>
                      <w:rFonts w:ascii="Calibri" w:hAnsi="Calibri"/>
                      <w:sz w:val="18"/>
                      <w:szCs w:val="18"/>
                    </w:rPr>
                    <w:t xml:space="preserve">anage </w:t>
                  </w:r>
                  <w:r>
                    <w:rPr>
                      <w:rFonts w:ascii="Calibri" w:hAnsi="Calibri"/>
                      <w:b/>
                      <w:color w:val="5E9629"/>
                      <w:sz w:val="18"/>
                      <w:szCs w:val="18"/>
                    </w:rPr>
                    <w:t>car p</w:t>
                  </w:r>
                  <w:r w:rsidRPr="00E343B2">
                    <w:rPr>
                      <w:rFonts w:ascii="Calibri" w:hAnsi="Calibri"/>
                      <w:b/>
                      <w:color w:val="5E9629"/>
                      <w:sz w:val="18"/>
                      <w:szCs w:val="18"/>
                    </w:rPr>
                    <w:t xml:space="preserve">arking </w:t>
                  </w:r>
                  <w:r>
                    <w:rPr>
                      <w:rFonts w:ascii="Calibri" w:hAnsi="Calibri"/>
                      <w:b/>
                      <w:color w:val="5E9629"/>
                      <w:sz w:val="18"/>
                      <w:szCs w:val="18"/>
                    </w:rPr>
                    <w:t xml:space="preserve">availability </w:t>
                  </w:r>
                  <w:r>
                    <w:rPr>
                      <w:rFonts w:ascii="Calibri" w:hAnsi="Calibri"/>
                      <w:sz w:val="18"/>
                      <w:szCs w:val="18"/>
                    </w:rPr>
                    <w:t>for park visitors t</w:t>
                  </w:r>
                  <w:r w:rsidRPr="00A141B4">
                    <w:rPr>
                      <w:rFonts w:ascii="Calibri" w:hAnsi="Calibri"/>
                      <w:sz w:val="18"/>
                      <w:szCs w:val="18"/>
                    </w:rPr>
                    <w:t xml:space="preserve">o ensure short-term stays </w:t>
                  </w:r>
                  <w:r>
                    <w:rPr>
                      <w:rFonts w:ascii="Calibri" w:hAnsi="Calibri"/>
                      <w:sz w:val="18"/>
                      <w:szCs w:val="18"/>
                    </w:rPr>
                    <w:t>and improve their appearance in the Park</w:t>
                  </w:r>
                  <w:r w:rsidRPr="00A141B4">
                    <w:rPr>
                      <w:rFonts w:ascii="Calibri" w:eastAsia="Times New Roman" w:hAnsi="Calibri" w:cs="Times New Roman"/>
                      <w:color w:val="000000"/>
                      <w:sz w:val="18"/>
                      <w:szCs w:val="18"/>
                      <w:lang w:eastAsia="en-AU"/>
                    </w:rPr>
                    <w:t xml:space="preserve"> </w:t>
                  </w:r>
                  <w:r w:rsidRPr="001D74AE">
                    <w:rPr>
                      <w:rFonts w:ascii="Calibri" w:eastAsia="Times New Roman" w:hAnsi="Calibri" w:cs="Times New Roman"/>
                      <w:color w:val="000000"/>
                      <w:sz w:val="18"/>
                      <w:szCs w:val="18"/>
                      <w:lang w:eastAsia="en-AU"/>
                    </w:rPr>
                    <w:t>(</w:t>
                  </w:r>
                  <w:proofErr w:type="spellStart"/>
                  <w:r w:rsidRPr="001D74AE">
                    <w:rPr>
                      <w:rFonts w:ascii="Calibri" w:eastAsia="Times New Roman" w:hAnsi="Calibri" w:cs="Times New Roman"/>
                      <w:color w:val="000000"/>
                      <w:sz w:val="18"/>
                      <w:szCs w:val="18"/>
                      <w:lang w:eastAsia="en-AU"/>
                    </w:rPr>
                    <w:t>MP6.2</w:t>
                  </w:r>
                  <w:proofErr w:type="spellEnd"/>
                  <w:r w:rsidRPr="001D74AE">
                    <w:rPr>
                      <w:rFonts w:ascii="Calibri" w:eastAsia="Times New Roman" w:hAnsi="Calibri" w:cs="Times New Roman"/>
                      <w:color w:val="000000"/>
                      <w:sz w:val="18"/>
                      <w:szCs w:val="18"/>
                      <w:lang w:eastAsia="en-AU"/>
                    </w:rPr>
                    <w:t>)</w:t>
                  </w:r>
                  <w:r>
                    <w:rPr>
                      <w:rFonts w:ascii="Calibri" w:eastAsia="Times New Roman" w:hAnsi="Calibri" w:cs="Times New Roman"/>
                      <w:color w:val="000000"/>
                      <w:sz w:val="18"/>
                      <w:szCs w:val="18"/>
                      <w:lang w:eastAsia="en-AU"/>
                    </w:rPr>
                    <w:t>.</w:t>
                  </w:r>
                </w:p>
                <w:p w:rsidR="003D39CF" w:rsidRDefault="003D39CF" w:rsidP="00AE1A82">
                  <w:pPr>
                    <w:spacing w:after="60"/>
                    <w:jc w:val="both"/>
                    <w:rPr>
                      <w:rFonts w:ascii="Calibri" w:hAnsi="Calibri"/>
                      <w:sz w:val="18"/>
                      <w:szCs w:val="18"/>
                    </w:rPr>
                  </w:pPr>
                  <w:r w:rsidRPr="00A141B4">
                    <w:rPr>
                      <w:rFonts w:ascii="Calibri" w:hAnsi="Calibri"/>
                      <w:sz w:val="18"/>
                      <w:szCs w:val="18"/>
                    </w:rPr>
                    <w:t>1.3.6</w:t>
                  </w:r>
                  <w:r w:rsidRPr="00AE1A82">
                    <w:t xml:space="preserve"> </w:t>
                  </w:r>
                  <w:r w:rsidRPr="00AE1A82">
                    <w:rPr>
                      <w:rFonts w:ascii="Calibri" w:hAnsi="Calibri"/>
                      <w:sz w:val="18"/>
                      <w:szCs w:val="18"/>
                    </w:rPr>
                    <w:t xml:space="preserve">Manage </w:t>
                  </w:r>
                  <w:r w:rsidRPr="00C13933">
                    <w:rPr>
                      <w:rFonts w:ascii="Calibri" w:hAnsi="Calibri"/>
                      <w:b/>
                      <w:color w:val="5E9629"/>
                      <w:sz w:val="18"/>
                      <w:szCs w:val="18"/>
                    </w:rPr>
                    <w:t>Park Lands Trail and other paths</w:t>
                  </w:r>
                  <w:r w:rsidRPr="00AE1A82">
                    <w:rPr>
                      <w:rFonts w:ascii="Calibri" w:hAnsi="Calibri"/>
                      <w:sz w:val="18"/>
                      <w:szCs w:val="18"/>
                    </w:rPr>
                    <w:t xml:space="preserve"> for the use of residents and visitors, and, where appropriate, completing the Trail (including supporting facilities), upgrading existing and constructing new paths and linking with City and suburban walking and cycle networks.</w:t>
                  </w:r>
                  <w:r>
                    <w:t xml:space="preserve"> </w:t>
                  </w:r>
                  <w:r w:rsidRPr="001D74AE">
                    <w:rPr>
                      <w:rFonts w:ascii="Calibri" w:eastAsia="Times New Roman" w:hAnsi="Calibri" w:cs="Times New Roman"/>
                      <w:color w:val="000000"/>
                      <w:sz w:val="18"/>
                      <w:szCs w:val="18"/>
                      <w:lang w:eastAsia="en-AU"/>
                    </w:rPr>
                    <w:t>(R10</w:t>
                  </w:r>
                  <w:r>
                    <w:rPr>
                      <w:rFonts w:ascii="Calibri" w:eastAsia="Times New Roman" w:hAnsi="Calibri" w:cs="Times New Roman"/>
                      <w:color w:val="000000"/>
                      <w:sz w:val="18"/>
                      <w:szCs w:val="18"/>
                      <w:lang w:eastAsia="en-AU"/>
                    </w:rPr>
                    <w:t>,</w:t>
                  </w:r>
                  <w:r w:rsidRPr="001D74AE">
                    <w:rPr>
                      <w:rFonts w:ascii="Calibri" w:eastAsia="Times New Roman" w:hAnsi="Calibri" w:cs="Times New Roman"/>
                      <w:color w:val="000000"/>
                      <w:sz w:val="18"/>
                      <w:szCs w:val="18"/>
                      <w:lang w:eastAsia="en-AU"/>
                    </w:rPr>
                    <w:t xml:space="preserve"> </w:t>
                  </w:r>
                  <w:r w:rsidRPr="001D74AE">
                    <w:rPr>
                      <w:rFonts w:ascii="Calibri" w:hAnsi="Calibri"/>
                      <w:sz w:val="18"/>
                      <w:szCs w:val="18"/>
                    </w:rPr>
                    <w:t>R11</w:t>
                  </w:r>
                  <w:r>
                    <w:rPr>
                      <w:rFonts w:ascii="Calibri" w:hAnsi="Calibri"/>
                      <w:sz w:val="18"/>
                      <w:szCs w:val="18"/>
                    </w:rPr>
                    <w:t>,</w:t>
                  </w:r>
                  <w:r w:rsidRPr="001D74AE">
                    <w:rPr>
                      <w:rFonts w:ascii="Calibri" w:hAnsi="Calibri"/>
                      <w:sz w:val="18"/>
                      <w:szCs w:val="18"/>
                    </w:rPr>
                    <w:t xml:space="preserve"> R22)</w:t>
                  </w:r>
                  <w:r>
                    <w:rPr>
                      <w:rFonts w:ascii="Calibri" w:hAnsi="Calibri"/>
                      <w:sz w:val="18"/>
                      <w:szCs w:val="18"/>
                    </w:rPr>
                    <w:t xml:space="preserve">.  </w:t>
                  </w:r>
                </w:p>
                <w:p w:rsidR="003D39CF" w:rsidRDefault="003D39CF" w:rsidP="00267F51">
                  <w:pPr>
                    <w:spacing w:after="120"/>
                    <w:jc w:val="both"/>
                    <w:rPr>
                      <w:rFonts w:ascii="Calibri" w:hAnsi="Calibri" w:cs="Calibri"/>
                      <w:sz w:val="18"/>
                      <w:szCs w:val="18"/>
                    </w:rPr>
                  </w:pPr>
                  <w:r>
                    <w:rPr>
                      <w:rFonts w:ascii="Calibri" w:hAnsi="Calibri" w:cs="Calibri"/>
                      <w:sz w:val="18"/>
                      <w:szCs w:val="18"/>
                    </w:rPr>
                    <w:t xml:space="preserve">Park Lands Trail shown as: </w:t>
                  </w:r>
                </w:p>
                <w:p w:rsidR="003D39CF" w:rsidRDefault="003D39CF" w:rsidP="00267F51">
                  <w:pPr>
                    <w:spacing w:after="120"/>
                    <w:rPr>
                      <w:rFonts w:ascii="Calibri" w:hAnsi="Calibri"/>
                      <w:sz w:val="18"/>
                      <w:szCs w:val="18"/>
                    </w:rPr>
                  </w:pPr>
                </w:p>
                <w:p w:rsidR="003D39CF" w:rsidRDefault="003D39CF" w:rsidP="00267F51">
                  <w:pPr>
                    <w:spacing w:after="120"/>
                    <w:jc w:val="both"/>
                    <w:rPr>
                      <w:rFonts w:ascii="Calibri" w:hAnsi="Calibri" w:cs="Calibri"/>
                      <w:sz w:val="18"/>
                      <w:szCs w:val="18"/>
                    </w:rPr>
                  </w:pPr>
                  <w:r>
                    <w:rPr>
                      <w:rFonts w:ascii="Calibri" w:hAnsi="Calibri" w:cs="Calibri"/>
                      <w:sz w:val="18"/>
                      <w:szCs w:val="18"/>
                    </w:rPr>
                    <w:t>Priority Park Lands Paths for upgrade shown as:</w:t>
                  </w:r>
                </w:p>
                <w:p w:rsidR="003D39CF" w:rsidRDefault="003D39CF" w:rsidP="00267F51">
                  <w:pPr>
                    <w:spacing w:after="120"/>
                    <w:jc w:val="both"/>
                    <w:rPr>
                      <w:rFonts w:ascii="Calibri" w:hAnsi="Calibri" w:cs="Calibri"/>
                      <w:sz w:val="18"/>
                      <w:szCs w:val="18"/>
                    </w:rPr>
                  </w:pPr>
                  <w:r>
                    <w:rPr>
                      <w:rFonts w:ascii="Calibri" w:hAnsi="Calibri" w:cs="Calibri"/>
                      <w:noProof/>
                      <w:sz w:val="18"/>
                      <w:szCs w:val="18"/>
                      <w:lang w:eastAsia="en-AU"/>
                    </w:rPr>
                    <w:drawing>
                      <wp:inline distT="0" distB="0" distL="0" distR="0" wp14:anchorId="1AC46C53" wp14:editId="7C7C5B21">
                        <wp:extent cx="980440" cy="36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0440" cy="36830"/>
                                </a:xfrm>
                                <a:prstGeom prst="rect">
                                  <a:avLst/>
                                </a:prstGeom>
                                <a:noFill/>
                                <a:ln>
                                  <a:noFill/>
                                </a:ln>
                              </pic:spPr>
                            </pic:pic>
                          </a:graphicData>
                        </a:graphic>
                      </wp:inline>
                    </w:drawing>
                  </w:r>
                </w:p>
                <w:p w:rsidR="00E562D8" w:rsidRDefault="00E562D8" w:rsidP="00E562D8">
                  <w:pPr>
                    <w:spacing w:before="120" w:after="0"/>
                    <w:jc w:val="both"/>
                    <w:rPr>
                      <w:rFonts w:ascii="Calibri" w:hAnsi="Calibri" w:cs="Calibri"/>
                      <w:sz w:val="18"/>
                      <w:szCs w:val="18"/>
                    </w:rPr>
                  </w:pPr>
                  <w:r>
                    <w:rPr>
                      <w:rFonts w:ascii="Calibri" w:hAnsi="Calibri" w:cs="Calibri"/>
                      <w:sz w:val="18"/>
                      <w:szCs w:val="18"/>
                    </w:rPr>
                    <w:t xml:space="preserve">1.3.7 </w:t>
                  </w:r>
                  <w:r w:rsidRPr="00BD39F9">
                    <w:rPr>
                      <w:rFonts w:ascii="Calibri" w:hAnsi="Calibri"/>
                      <w:b/>
                      <w:color w:val="5E9629"/>
                      <w:sz w:val="18"/>
                      <w:szCs w:val="18"/>
                    </w:rPr>
                    <w:t>Lighting</w:t>
                  </w:r>
                  <w:r>
                    <w:rPr>
                      <w:rFonts w:ascii="Calibri" w:hAnsi="Calibri" w:cs="Calibri"/>
                      <w:sz w:val="18"/>
                      <w:szCs w:val="18"/>
                    </w:rPr>
                    <w:t xml:space="preserve"> should support the safe movement of pedestrians throughout the Park.</w:t>
                  </w:r>
                  <w:r w:rsidR="00BD39F9">
                    <w:rPr>
                      <w:rFonts w:ascii="Calibri" w:hAnsi="Calibri" w:cs="Calibri"/>
                      <w:sz w:val="18"/>
                      <w:szCs w:val="18"/>
                    </w:rPr>
                    <w:t xml:space="preserve"> (</w:t>
                  </w:r>
                  <w:proofErr w:type="spellStart"/>
                  <w:r w:rsidR="00BD39F9">
                    <w:rPr>
                      <w:rFonts w:ascii="Calibri" w:hAnsi="Calibri" w:cs="Calibri"/>
                      <w:sz w:val="18"/>
                      <w:szCs w:val="18"/>
                    </w:rPr>
                    <w:t>R9</w:t>
                  </w:r>
                  <w:proofErr w:type="spellEnd"/>
                  <w:r w:rsidR="00BD39F9">
                    <w:rPr>
                      <w:rFonts w:ascii="Calibri" w:hAnsi="Calibri" w:cs="Calibri"/>
                      <w:sz w:val="18"/>
                      <w:szCs w:val="18"/>
                    </w:rPr>
                    <w:t>)</w:t>
                  </w:r>
                </w:p>
                <w:p w:rsidR="00E562D8" w:rsidRDefault="00E562D8" w:rsidP="00E562D8">
                  <w:pPr>
                    <w:spacing w:before="120" w:after="120"/>
                    <w:jc w:val="both"/>
                    <w:rPr>
                      <w:rFonts w:ascii="Calibri" w:hAnsi="Calibri" w:cs="Calibri"/>
                      <w:sz w:val="18"/>
                      <w:szCs w:val="18"/>
                    </w:rPr>
                  </w:pPr>
                  <w:r>
                    <w:rPr>
                      <w:rFonts w:ascii="Calibri" w:hAnsi="Calibri" w:cs="Calibri"/>
                      <w:sz w:val="18"/>
                      <w:szCs w:val="18"/>
                    </w:rPr>
                    <w:t xml:space="preserve">1.3.8 Ensure that </w:t>
                  </w:r>
                  <w:r w:rsidRPr="00BD39F9">
                    <w:rPr>
                      <w:rFonts w:ascii="Calibri" w:hAnsi="Calibri"/>
                      <w:b/>
                      <w:color w:val="5E9629"/>
                      <w:sz w:val="18"/>
                      <w:szCs w:val="18"/>
                    </w:rPr>
                    <w:t>CPTED principles</w:t>
                  </w:r>
                  <w:r>
                    <w:rPr>
                      <w:rFonts w:ascii="Calibri" w:hAnsi="Calibri" w:cs="Calibri"/>
                      <w:sz w:val="18"/>
                      <w:szCs w:val="18"/>
                    </w:rPr>
                    <w:t xml:space="preserve"> are taken into consideration, whereby sightlines are supported through vegetation management.</w:t>
                  </w:r>
                  <w:r w:rsidR="00BD39F9">
                    <w:rPr>
                      <w:rFonts w:ascii="Calibri" w:hAnsi="Calibri" w:cs="Calibri"/>
                      <w:sz w:val="18"/>
                      <w:szCs w:val="18"/>
                    </w:rPr>
                    <w:t xml:space="preserve"> (</w:t>
                  </w:r>
                  <w:proofErr w:type="spellStart"/>
                  <w:r w:rsidR="00BD39F9">
                    <w:rPr>
                      <w:rFonts w:ascii="Calibri" w:hAnsi="Calibri" w:cs="Calibri"/>
                      <w:sz w:val="18"/>
                      <w:szCs w:val="18"/>
                    </w:rPr>
                    <w:t>R9</w:t>
                  </w:r>
                  <w:proofErr w:type="spellEnd"/>
                  <w:r w:rsidR="00BD39F9">
                    <w:rPr>
                      <w:rFonts w:ascii="Calibri" w:hAnsi="Calibri" w:cs="Calibri"/>
                      <w:sz w:val="18"/>
                      <w:szCs w:val="18"/>
                    </w:rPr>
                    <w:t>)</w:t>
                  </w:r>
                </w:p>
                <w:p w:rsidR="003D39CF" w:rsidRDefault="00E562D8" w:rsidP="00267F51">
                  <w:pPr>
                    <w:spacing w:after="120"/>
                    <w:jc w:val="both"/>
                    <w:rPr>
                      <w:rFonts w:ascii="Calibri" w:hAnsi="Calibri" w:cs="Calibri"/>
                      <w:sz w:val="18"/>
                      <w:szCs w:val="18"/>
                    </w:rPr>
                  </w:pPr>
                  <w:r>
                    <w:rPr>
                      <w:rFonts w:ascii="Calibri" w:hAnsi="Calibri" w:cs="Calibri"/>
                      <w:sz w:val="18"/>
                      <w:szCs w:val="18"/>
                    </w:rPr>
                    <w:t>1.3.9</w:t>
                  </w:r>
                  <w:r w:rsidR="003D39CF">
                    <w:rPr>
                      <w:rFonts w:ascii="Calibri" w:hAnsi="Calibri" w:cs="Calibri"/>
                      <w:sz w:val="18"/>
                      <w:szCs w:val="18"/>
                    </w:rPr>
                    <w:t xml:space="preserve"> Plan for the </w:t>
                  </w:r>
                  <w:r w:rsidR="003D39CF" w:rsidRPr="00877469">
                    <w:rPr>
                      <w:rFonts w:ascii="Calibri" w:hAnsi="Calibri"/>
                      <w:b/>
                      <w:color w:val="5E9629"/>
                      <w:sz w:val="18"/>
                      <w:szCs w:val="18"/>
                    </w:rPr>
                    <w:t>needs of residents</w:t>
                  </w:r>
                  <w:r w:rsidR="003D39CF">
                    <w:rPr>
                      <w:rFonts w:ascii="Calibri" w:hAnsi="Calibri" w:cs="Calibri"/>
                      <w:sz w:val="18"/>
                      <w:szCs w:val="18"/>
                    </w:rPr>
                    <w:t xml:space="preserve"> of both Unley and Adelaide City Councils and pursue convenient and safe access across adjoining main roads (Greenhill Rd). </w:t>
                  </w:r>
                  <w:r w:rsidR="003D39CF">
                    <w:rPr>
                      <w:rFonts w:ascii="Calibri" w:hAnsi="Calibri" w:cs="Calibri"/>
                      <w:sz w:val="18"/>
                      <w:szCs w:val="18"/>
                    </w:rPr>
                    <w:tab/>
                  </w:r>
                </w:p>
                <w:p w:rsidR="003D39CF" w:rsidRDefault="003D39CF" w:rsidP="00C76969">
                  <w:pPr>
                    <w:spacing w:after="60"/>
                    <w:jc w:val="both"/>
                    <w:rPr>
                      <w:rFonts w:ascii="Calibri" w:hAnsi="Calibri" w:cs="Calibri"/>
                      <w:sz w:val="18"/>
                      <w:szCs w:val="18"/>
                    </w:rPr>
                  </w:pPr>
                </w:p>
                <w:p w:rsidR="003D39CF" w:rsidRPr="00A141B4" w:rsidRDefault="003D39CF">
                  <w:pPr>
                    <w:rPr>
                      <w:sz w:val="18"/>
                      <w:szCs w:val="18"/>
                    </w:rPr>
                  </w:pPr>
                </w:p>
              </w:txbxContent>
            </v:textbox>
            <w10:wrap type="none"/>
            <w10:anchorlock/>
          </v:shape>
        </w:pict>
      </w:r>
    </w:p>
    <w:p w:rsidR="00FD698C" w:rsidRPr="0025001A" w:rsidRDefault="00FD698C" w:rsidP="00FD698C">
      <w:pPr>
        <w:rPr>
          <w:rFonts w:asciiTheme="majorHAnsi" w:hAnsiTheme="majorHAnsi" w:cstheme="majorHAnsi"/>
        </w:rPr>
      </w:pPr>
      <w:r w:rsidRPr="0025001A">
        <w:rPr>
          <w:rFonts w:asciiTheme="majorHAnsi" w:hAnsiTheme="majorHAnsi" w:cstheme="majorHAnsi"/>
          <w:b/>
          <w:color w:val="FFFFFF"/>
        </w:rPr>
        <w:lastRenderedPageBreak/>
        <w:t>1</w:t>
      </w:r>
    </w:p>
    <w:p w:rsidR="009A2335" w:rsidRPr="0025001A" w:rsidRDefault="00BD39F9" w:rsidP="009A2335">
      <w:pPr>
        <w:rPr>
          <w:rFonts w:asciiTheme="majorHAnsi" w:hAnsiTheme="majorHAnsi" w:cstheme="majorHAnsi"/>
          <w:b/>
          <w:color w:val="FFFFFF"/>
        </w:rPr>
      </w:pPr>
      <w:r>
        <w:rPr>
          <w:rFonts w:asciiTheme="majorHAnsi" w:hAnsiTheme="majorHAnsi" w:cstheme="majorHAnsi"/>
          <w:b/>
          <w:noProof/>
          <w:color w:val="FFFFFF"/>
          <w:lang w:eastAsia="en-AU"/>
        </w:rPr>
        <w:pict>
          <v:shape id="_x0000_s1154" type="#_x0000_t202" style="position:absolute;margin-left:65.25pt;margin-top:522pt;width:189.75pt;height:30pt;z-index:251737088" strokecolor="white [3212]">
            <v:textbox>
              <w:txbxContent>
                <w:p w:rsidR="003D39CF" w:rsidRPr="00712EC8" w:rsidRDefault="003D39CF" w:rsidP="00712EC8">
                  <w:pPr>
                    <w:spacing w:after="120"/>
                    <w:ind w:left="360"/>
                    <w:rPr>
                      <w:rFonts w:ascii="Calibri" w:hAnsi="Calibri" w:cs="Calibri"/>
                      <w:b/>
                      <w:color w:val="5E9629"/>
                      <w:sz w:val="28"/>
                      <w:szCs w:val="28"/>
                    </w:rPr>
                  </w:pPr>
                  <w:r>
                    <w:rPr>
                      <w:rFonts w:ascii="Calibri" w:hAnsi="Calibri" w:cs="Calibri"/>
                      <w:b/>
                      <w:color w:val="5E9629"/>
                      <w:sz w:val="28"/>
                      <w:szCs w:val="28"/>
                    </w:rPr>
                    <w:t>Kurangga</w:t>
                  </w:r>
                  <w:r w:rsidRPr="00712EC8">
                    <w:rPr>
                      <w:rFonts w:ascii="Calibri" w:hAnsi="Calibri" w:cs="Calibri"/>
                      <w:b/>
                      <w:color w:val="5E9629"/>
                      <w:sz w:val="28"/>
                      <w:szCs w:val="28"/>
                    </w:rPr>
                    <w:t xml:space="preserve"> (Park 20)</w:t>
                  </w:r>
                </w:p>
                <w:p w:rsidR="003D39CF" w:rsidRDefault="003D39CF"/>
              </w:txbxContent>
            </v:textbox>
          </v:shape>
        </w:pict>
      </w:r>
    </w:p>
    <w:p w:rsidR="00E36CCA" w:rsidRPr="0025001A" w:rsidRDefault="00E36CCA" w:rsidP="00E36CCA">
      <w:pPr>
        <w:autoSpaceDE w:val="0"/>
        <w:autoSpaceDN w:val="0"/>
        <w:adjustRightInd w:val="0"/>
        <w:spacing w:after="0" w:line="240" w:lineRule="auto"/>
        <w:rPr>
          <w:rFonts w:asciiTheme="majorHAnsi" w:eastAsia="Times New Roman" w:hAnsiTheme="majorHAnsi" w:cstheme="majorHAnsi"/>
          <w:color w:val="000000"/>
          <w:sz w:val="16"/>
          <w:szCs w:val="16"/>
          <w:lang w:eastAsia="en-AU"/>
        </w:rPr>
      </w:pPr>
    </w:p>
    <w:p w:rsidR="001B34BB" w:rsidRPr="0025001A" w:rsidRDefault="001B34BB" w:rsidP="001B34BB">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BD39F9" w:rsidP="00EA67F2">
      <w:pPr>
        <w:spacing w:after="120"/>
        <w:jc w:val="both"/>
        <w:rPr>
          <w:rFonts w:asciiTheme="majorHAnsi" w:hAnsiTheme="majorHAnsi" w:cstheme="majorHAnsi"/>
          <w:sz w:val="16"/>
          <w:szCs w:val="16"/>
        </w:rPr>
      </w:pPr>
      <w:r>
        <w:rPr>
          <w:rFonts w:asciiTheme="majorHAnsi" w:hAnsiTheme="majorHAnsi" w:cstheme="majorHAnsi"/>
          <w:b/>
          <w:noProof/>
          <w:color w:val="FFFFFF"/>
          <w:lang w:eastAsia="en-AU"/>
        </w:rPr>
        <w:pict>
          <v:shape id="Text Box 110" o:spid="_x0000_s1170" type="#_x0000_t202" style="position:absolute;left:0;text-align:left;margin-left:-7.05pt;margin-top:505.05pt;width:342.15pt;height:30.35pt;z-index:25174528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VuvA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" filled="f" stroked="f">
            <v:textbox style="mso-next-textbox:#Text Box 110">
              <w:txbxContent>
                <w:p w:rsidR="003D39CF" w:rsidRPr="00DC3CF2" w:rsidRDefault="003D39CF" w:rsidP="00F5072C">
                  <w:pPr>
                    <w:jc w:val="center"/>
                    <w:rPr>
                      <w:b/>
                      <w:color w:val="5E9629"/>
                      <w:sz w:val="28"/>
                      <w:szCs w:val="28"/>
                    </w:rPr>
                  </w:pPr>
                  <w:r>
                    <w:rPr>
                      <w:b/>
                      <w:color w:val="5E9629"/>
                      <w:sz w:val="28"/>
                      <w:szCs w:val="28"/>
                    </w:rPr>
                    <w:t>Kurangga (Park 20)</w:t>
                  </w:r>
                </w:p>
              </w:txbxContent>
            </v:textbox>
          </v:shape>
        </w:pict>
      </w: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BD39F9" w:rsidP="00EA67F2">
      <w:pPr>
        <w:spacing w:after="120"/>
        <w:jc w:val="both"/>
        <w:rPr>
          <w:rFonts w:asciiTheme="majorHAnsi" w:hAnsiTheme="majorHAnsi" w:cstheme="majorHAnsi"/>
          <w:sz w:val="16"/>
          <w:szCs w:val="16"/>
        </w:rPr>
      </w:pPr>
      <w:r>
        <w:rPr>
          <w:rFonts w:asciiTheme="majorHAnsi" w:hAnsiTheme="majorHAnsi" w:cstheme="majorHAnsi"/>
          <w:noProof/>
        </w:rPr>
        <w:pict>
          <v:shape id="_x0000_s1052" type="#_x0000_t202" style="position:absolute;left:0;text-align:left;margin-left:23.35pt;margin-top:11.75pt;width:320.25pt;height:468pt;z-index:2516807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stroked="f">
            <v:textbox style="mso-next-textbox:#_x0000_s1052">
              <w:txbxContent>
                <w:p w:rsidR="003D39CF" w:rsidRPr="00A141B4" w:rsidRDefault="003D39CF" w:rsidP="005179A1">
                  <w:pPr>
                    <w:spacing w:after="120"/>
                    <w:jc w:val="both"/>
                    <w:rPr>
                      <w:rFonts w:ascii="Calibri" w:hAnsi="Calibri"/>
                      <w:sz w:val="18"/>
                      <w:szCs w:val="18"/>
                    </w:rPr>
                  </w:pPr>
                  <w:r w:rsidRPr="00A141B4">
                    <w:rPr>
                      <w:rFonts w:ascii="Calibri" w:hAnsi="Calibri"/>
                      <w:sz w:val="18"/>
                      <w:szCs w:val="18"/>
                    </w:rPr>
                    <w:t>1.3.</w:t>
                  </w:r>
                  <w:r w:rsidR="00E562D8">
                    <w:rPr>
                      <w:rFonts w:ascii="Calibri" w:hAnsi="Calibri"/>
                      <w:sz w:val="18"/>
                      <w:szCs w:val="18"/>
                    </w:rPr>
                    <w:t>10</w:t>
                  </w:r>
                  <w:r>
                    <w:rPr>
                      <w:rFonts w:ascii="Calibri" w:hAnsi="Calibri"/>
                      <w:sz w:val="18"/>
                      <w:szCs w:val="18"/>
                    </w:rPr>
                    <w:t xml:space="preserve"> Retain, </w:t>
                  </w:r>
                  <w:proofErr w:type="gramStart"/>
                  <w:r>
                    <w:rPr>
                      <w:rFonts w:ascii="Calibri" w:hAnsi="Calibri"/>
                      <w:sz w:val="18"/>
                      <w:szCs w:val="18"/>
                    </w:rPr>
                    <w:t>c</w:t>
                  </w:r>
                  <w:r w:rsidRPr="00A141B4">
                    <w:rPr>
                      <w:rFonts w:ascii="Calibri" w:hAnsi="Calibri"/>
                      <w:sz w:val="18"/>
                      <w:szCs w:val="18"/>
                    </w:rPr>
                    <w:t>onserve</w:t>
                  </w:r>
                  <w:proofErr w:type="gramEnd"/>
                  <w:r w:rsidRPr="00A141B4">
                    <w:rPr>
                      <w:rFonts w:ascii="Calibri" w:hAnsi="Calibri"/>
                      <w:sz w:val="18"/>
                      <w:szCs w:val="18"/>
                    </w:rPr>
                    <w:t xml:space="preserve">, and </w:t>
                  </w:r>
                  <w:r>
                    <w:rPr>
                      <w:rFonts w:ascii="Calibri" w:hAnsi="Calibri"/>
                      <w:sz w:val="18"/>
                      <w:szCs w:val="18"/>
                    </w:rPr>
                    <w:t xml:space="preserve">pursue </w:t>
                  </w:r>
                  <w:r w:rsidRPr="00BD39F9">
                    <w:rPr>
                      <w:rFonts w:ascii="Calibri" w:eastAsia="Times New Roman" w:hAnsi="Calibri" w:cs="Times New Roman"/>
                      <w:b/>
                      <w:color w:val="5E9629"/>
                      <w:sz w:val="18"/>
                      <w:szCs w:val="18"/>
                      <w:lang w:eastAsia="en-AU"/>
                    </w:rPr>
                    <w:t>Local Heritage Listing of the Glover Playground,</w:t>
                  </w:r>
                  <w:r>
                    <w:rPr>
                      <w:rFonts w:ascii="Calibri" w:hAnsi="Calibri"/>
                      <w:sz w:val="18"/>
                      <w:szCs w:val="18"/>
                    </w:rPr>
                    <w:t xml:space="preserve"> South Terrace. Including signs and original trees (incorporating </w:t>
                  </w:r>
                  <w:r w:rsidRPr="00A141B4">
                    <w:rPr>
                      <w:rFonts w:ascii="Calibri" w:hAnsi="Calibri"/>
                      <w:sz w:val="18"/>
                      <w:szCs w:val="18"/>
                    </w:rPr>
                    <w:t>shelter shed a</w:t>
                  </w:r>
                  <w:r>
                    <w:rPr>
                      <w:rFonts w:ascii="Calibri" w:hAnsi="Calibri"/>
                      <w:sz w:val="18"/>
                      <w:szCs w:val="18"/>
                    </w:rPr>
                    <w:t>lready a Local Heritage Place),</w:t>
                  </w:r>
                  <w:r w:rsidRPr="00A141B4">
                    <w:rPr>
                      <w:rFonts w:ascii="Calibri" w:hAnsi="Calibri"/>
                      <w:sz w:val="18"/>
                      <w:szCs w:val="18"/>
                    </w:rPr>
                    <w:t xml:space="preserve"> recognising it as the first formal playground established by the Council (playground shelter is a Local Heritage Place) </w:t>
                  </w:r>
                  <w:r w:rsidRPr="001D74AE">
                    <w:rPr>
                      <w:rFonts w:ascii="Calibri" w:hAnsi="Calibri"/>
                      <w:sz w:val="18"/>
                      <w:szCs w:val="18"/>
                    </w:rPr>
                    <w:t>(</w:t>
                  </w:r>
                  <w:proofErr w:type="spellStart"/>
                  <w:r w:rsidRPr="001D74AE">
                    <w:rPr>
                      <w:rFonts w:ascii="Calibri" w:hAnsi="Calibri"/>
                      <w:sz w:val="18"/>
                      <w:szCs w:val="18"/>
                    </w:rPr>
                    <w:t>H6</w:t>
                  </w:r>
                  <w:proofErr w:type="spellEnd"/>
                  <w:r w:rsidRPr="001D74AE">
                    <w:rPr>
                      <w:rFonts w:ascii="Calibri" w:hAnsi="Calibri"/>
                      <w:sz w:val="18"/>
                      <w:szCs w:val="18"/>
                    </w:rPr>
                    <w:t>)</w:t>
                  </w:r>
                  <w:r>
                    <w:rPr>
                      <w:rFonts w:ascii="Calibri" w:hAnsi="Calibri"/>
                      <w:sz w:val="18"/>
                      <w:szCs w:val="18"/>
                    </w:rPr>
                    <w:t>.</w:t>
                  </w:r>
                </w:p>
                <w:p w:rsidR="003D39CF" w:rsidRDefault="003D39CF" w:rsidP="00701283">
                  <w:pPr>
                    <w:spacing w:after="0"/>
                    <w:jc w:val="both"/>
                    <w:rPr>
                      <w:rFonts w:ascii="Calibri" w:hAnsi="Calibri"/>
                      <w:sz w:val="18"/>
                      <w:szCs w:val="18"/>
                    </w:rPr>
                  </w:pPr>
                  <w:r w:rsidRPr="00A141B4">
                    <w:rPr>
                      <w:rFonts w:ascii="Calibri" w:hAnsi="Calibri"/>
                      <w:sz w:val="18"/>
                      <w:szCs w:val="18"/>
                    </w:rPr>
                    <w:t>1.3.</w:t>
                  </w:r>
                  <w:r w:rsidR="00E562D8">
                    <w:rPr>
                      <w:rFonts w:ascii="Calibri" w:hAnsi="Calibri"/>
                      <w:sz w:val="18"/>
                      <w:szCs w:val="18"/>
                    </w:rPr>
                    <w:t>11</w:t>
                  </w:r>
                  <w:r w:rsidRPr="00A141B4">
                    <w:rPr>
                      <w:rFonts w:ascii="Calibri" w:hAnsi="Calibri"/>
                      <w:sz w:val="18"/>
                      <w:szCs w:val="18"/>
                    </w:rPr>
                    <w:t xml:space="preserve"> Maintain and enhance </w:t>
                  </w:r>
                  <w:r w:rsidRPr="00E343B2">
                    <w:rPr>
                      <w:rFonts w:ascii="Calibri" w:hAnsi="Calibri"/>
                      <w:b/>
                      <w:color w:val="5E9629"/>
                      <w:sz w:val="18"/>
                      <w:szCs w:val="18"/>
                    </w:rPr>
                    <w:t>views and</w:t>
                  </w:r>
                  <w:r w:rsidRPr="00E343B2">
                    <w:rPr>
                      <w:rFonts w:ascii="Calibri" w:hAnsi="Calibri"/>
                      <w:color w:val="5E9629"/>
                      <w:sz w:val="18"/>
                      <w:szCs w:val="18"/>
                    </w:rPr>
                    <w:t xml:space="preserve"> </w:t>
                  </w:r>
                  <w:r w:rsidRPr="00E343B2">
                    <w:rPr>
                      <w:rFonts w:ascii="Calibri" w:hAnsi="Calibri"/>
                      <w:b/>
                      <w:color w:val="5E9629"/>
                      <w:sz w:val="18"/>
                      <w:szCs w:val="18"/>
                    </w:rPr>
                    <w:t>vistas to the skyline and the Adelaide Hills</w:t>
                  </w:r>
                  <w:r w:rsidRPr="00E343B2">
                    <w:rPr>
                      <w:rFonts w:ascii="Calibri" w:hAnsi="Calibri"/>
                      <w:color w:val="5E9629"/>
                      <w:sz w:val="18"/>
                      <w:szCs w:val="18"/>
                    </w:rPr>
                    <w:t xml:space="preserve"> </w:t>
                  </w:r>
                  <w:r w:rsidRPr="00A141B4">
                    <w:rPr>
                      <w:rFonts w:ascii="Calibri" w:hAnsi="Calibri"/>
                      <w:sz w:val="18"/>
                      <w:szCs w:val="18"/>
                    </w:rPr>
                    <w:t xml:space="preserve">through appropriate plantings and spatial arrangements to reinforce the open and expansive character of the Open Woodland/Sports Zone. </w:t>
                  </w:r>
                  <w:r w:rsidRPr="00F5072C">
                    <w:rPr>
                      <w:rFonts w:ascii="Calibri" w:hAnsi="Calibri"/>
                      <w:sz w:val="18"/>
                      <w:szCs w:val="18"/>
                    </w:rPr>
                    <w:t>(LS9)</w:t>
                  </w:r>
                  <w:r w:rsidRPr="00A141B4">
                    <w:rPr>
                      <w:rFonts w:ascii="Calibri" w:hAnsi="Calibri"/>
                      <w:i/>
                      <w:sz w:val="18"/>
                      <w:szCs w:val="18"/>
                    </w:rPr>
                    <w:t xml:space="preserve">  </w:t>
                  </w:r>
                  <w:r w:rsidRPr="00A141B4">
                    <w:rPr>
                      <w:rFonts w:ascii="Calibri" w:hAnsi="Calibri"/>
                      <w:sz w:val="18"/>
                      <w:szCs w:val="18"/>
                    </w:rPr>
                    <w:t>Views are illustrated as:</w:t>
                  </w:r>
                </w:p>
                <w:p w:rsidR="003D39CF" w:rsidRPr="00A141B4" w:rsidRDefault="003D39CF" w:rsidP="006B0BF8">
                  <w:pPr>
                    <w:spacing w:after="0"/>
                    <w:jc w:val="both"/>
                    <w:rPr>
                      <w:rFonts w:ascii="Calibri" w:hAnsi="Calibri"/>
                      <w:sz w:val="18"/>
                      <w:szCs w:val="18"/>
                    </w:rPr>
                  </w:pPr>
                  <w:r w:rsidRPr="00A141B4">
                    <w:rPr>
                      <w:rFonts w:ascii="Calibri" w:hAnsi="Calibri"/>
                      <w:sz w:val="18"/>
                      <w:szCs w:val="18"/>
                    </w:rPr>
                    <w:t xml:space="preserve">                                    </w:t>
                  </w:r>
                  <w:r w:rsidRPr="00A141B4">
                    <w:rPr>
                      <w:rFonts w:ascii="Calibri" w:hAnsi="Calibri"/>
                      <w:noProof/>
                      <w:sz w:val="18"/>
                      <w:szCs w:val="18"/>
                      <w:lang w:eastAsia="en-AU"/>
                    </w:rPr>
                    <w:drawing>
                      <wp:inline distT="0" distB="0" distL="0" distR="0" wp14:anchorId="5EF1DF25" wp14:editId="000A8715">
                        <wp:extent cx="657225" cy="3247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 cy="324747"/>
                                </a:xfrm>
                                <a:prstGeom prst="rect">
                                  <a:avLst/>
                                </a:prstGeom>
                                <a:noFill/>
                                <a:ln>
                                  <a:noFill/>
                                </a:ln>
                              </pic:spPr>
                            </pic:pic>
                          </a:graphicData>
                        </a:graphic>
                      </wp:inline>
                    </w:drawing>
                  </w:r>
                </w:p>
                <w:p w:rsidR="003D39CF" w:rsidRPr="00A141B4" w:rsidRDefault="003D39CF" w:rsidP="005179A1">
                  <w:pPr>
                    <w:spacing w:after="120"/>
                    <w:jc w:val="both"/>
                    <w:rPr>
                      <w:rFonts w:ascii="Calibri" w:hAnsi="Calibri"/>
                      <w:sz w:val="18"/>
                      <w:szCs w:val="18"/>
                    </w:rPr>
                  </w:pPr>
                  <w:r w:rsidRPr="00A141B4">
                    <w:rPr>
                      <w:rFonts w:ascii="Calibri" w:hAnsi="Calibri"/>
                      <w:sz w:val="18"/>
                      <w:szCs w:val="18"/>
                    </w:rPr>
                    <w:t>1.3.</w:t>
                  </w:r>
                  <w:r w:rsidR="00E562D8">
                    <w:rPr>
                      <w:rFonts w:ascii="Calibri" w:hAnsi="Calibri"/>
                      <w:sz w:val="18"/>
                      <w:szCs w:val="18"/>
                    </w:rPr>
                    <w:t>12</w:t>
                  </w:r>
                  <w:r w:rsidRPr="00A141B4">
                    <w:rPr>
                      <w:rFonts w:ascii="Calibri" w:hAnsi="Calibri"/>
                      <w:sz w:val="18"/>
                      <w:szCs w:val="18"/>
                    </w:rPr>
                    <w:t xml:space="preserve"> </w:t>
                  </w:r>
                  <w:r>
                    <w:rPr>
                      <w:rFonts w:ascii="Calibri" w:hAnsi="Calibri"/>
                      <w:sz w:val="18"/>
                      <w:szCs w:val="18"/>
                    </w:rPr>
                    <w:t xml:space="preserve">Manage </w:t>
                  </w:r>
                  <w:r w:rsidRPr="00A141B4">
                    <w:rPr>
                      <w:rFonts w:ascii="Calibri" w:hAnsi="Calibri"/>
                      <w:sz w:val="18"/>
                      <w:szCs w:val="18"/>
                    </w:rPr>
                    <w:t xml:space="preserve">the </w:t>
                  </w:r>
                  <w:r w:rsidRPr="00E343B2">
                    <w:rPr>
                      <w:rFonts w:ascii="Calibri" w:hAnsi="Calibri"/>
                      <w:b/>
                      <w:color w:val="5E9629"/>
                      <w:sz w:val="18"/>
                      <w:szCs w:val="18"/>
                    </w:rPr>
                    <w:t>playground and the BMX track</w:t>
                  </w:r>
                  <w:r w:rsidRPr="00A141B4">
                    <w:rPr>
                      <w:rFonts w:ascii="Calibri" w:hAnsi="Calibri"/>
                      <w:b/>
                      <w:sz w:val="18"/>
                      <w:szCs w:val="18"/>
                    </w:rPr>
                    <w:t xml:space="preserve"> </w:t>
                  </w:r>
                  <w:r w:rsidRPr="00A141B4">
                    <w:rPr>
                      <w:rFonts w:ascii="Calibri" w:hAnsi="Calibri"/>
                      <w:sz w:val="18"/>
                      <w:szCs w:val="18"/>
                    </w:rPr>
                    <w:t xml:space="preserve">as </w:t>
                  </w:r>
                  <w:r>
                    <w:rPr>
                      <w:rFonts w:ascii="Calibri" w:hAnsi="Calibri"/>
                      <w:sz w:val="18"/>
                      <w:szCs w:val="18"/>
                    </w:rPr>
                    <w:t xml:space="preserve">regional youth activity hubs </w:t>
                  </w:r>
                  <w:r w:rsidRPr="00A141B4">
                    <w:rPr>
                      <w:rFonts w:ascii="Calibri" w:hAnsi="Calibri"/>
                      <w:sz w:val="18"/>
                      <w:szCs w:val="18"/>
                    </w:rPr>
                    <w:t>in the Park</w:t>
                  </w:r>
                  <w:r>
                    <w:rPr>
                      <w:rFonts w:ascii="Calibri" w:hAnsi="Calibri"/>
                      <w:sz w:val="18"/>
                      <w:szCs w:val="18"/>
                    </w:rPr>
                    <w:t xml:space="preserve"> supported by adjoining picnic and recreation facilities</w:t>
                  </w:r>
                  <w:r w:rsidRPr="00A141B4">
                    <w:rPr>
                      <w:rFonts w:ascii="Calibri" w:hAnsi="Calibri"/>
                      <w:sz w:val="18"/>
                      <w:szCs w:val="18"/>
                    </w:rPr>
                    <w:t>, and promote the BMX track for use by non-powered bicycles during daylight hours</w:t>
                  </w:r>
                  <w:r w:rsidRPr="001D74AE">
                    <w:rPr>
                      <w:rFonts w:ascii="Calibri" w:hAnsi="Calibri"/>
                      <w:sz w:val="18"/>
                      <w:szCs w:val="18"/>
                    </w:rPr>
                    <w:t xml:space="preserve"> (</w:t>
                  </w:r>
                  <w:proofErr w:type="spellStart"/>
                  <w:r w:rsidRPr="001D74AE">
                    <w:rPr>
                      <w:rFonts w:ascii="Calibri" w:hAnsi="Calibri"/>
                      <w:sz w:val="18"/>
                      <w:szCs w:val="18"/>
                    </w:rPr>
                    <w:t>R9</w:t>
                  </w:r>
                  <w:proofErr w:type="spellEnd"/>
                  <w:r w:rsidRPr="001D74AE">
                    <w:rPr>
                      <w:rFonts w:ascii="Calibri" w:hAnsi="Calibri"/>
                      <w:sz w:val="18"/>
                      <w:szCs w:val="18"/>
                    </w:rPr>
                    <w:t>)</w:t>
                  </w:r>
                  <w:r>
                    <w:rPr>
                      <w:rFonts w:ascii="Calibri" w:hAnsi="Calibri"/>
                      <w:sz w:val="18"/>
                      <w:szCs w:val="18"/>
                    </w:rPr>
                    <w:t>.</w:t>
                  </w:r>
                  <w:r w:rsidRPr="001D74AE">
                    <w:rPr>
                      <w:rFonts w:ascii="Calibri" w:hAnsi="Calibri"/>
                      <w:sz w:val="18"/>
                      <w:szCs w:val="18"/>
                    </w:rPr>
                    <w:t xml:space="preserve"> </w:t>
                  </w:r>
                </w:p>
                <w:p w:rsidR="003D39CF" w:rsidRDefault="003D39CF" w:rsidP="00591DB6">
                  <w:pPr>
                    <w:jc w:val="both"/>
                    <w:rPr>
                      <w:rFonts w:ascii="Calibri" w:hAnsi="Calibri"/>
                      <w:sz w:val="18"/>
                      <w:szCs w:val="18"/>
                    </w:rPr>
                  </w:pPr>
                  <w:r w:rsidRPr="00A141B4">
                    <w:rPr>
                      <w:rFonts w:ascii="Calibri" w:hAnsi="Calibri"/>
                      <w:sz w:val="18"/>
                      <w:szCs w:val="18"/>
                    </w:rPr>
                    <w:t>1.3.1</w:t>
                  </w:r>
                  <w:r w:rsidR="00E562D8">
                    <w:rPr>
                      <w:rFonts w:ascii="Calibri" w:hAnsi="Calibri"/>
                      <w:sz w:val="18"/>
                      <w:szCs w:val="18"/>
                    </w:rPr>
                    <w:t>3</w:t>
                  </w:r>
                  <w:r w:rsidRPr="00A141B4">
                    <w:rPr>
                      <w:rFonts w:ascii="Calibri" w:hAnsi="Calibri"/>
                      <w:sz w:val="18"/>
                      <w:szCs w:val="18"/>
                    </w:rPr>
                    <w:t xml:space="preserve"> </w:t>
                  </w:r>
                  <w:r>
                    <w:rPr>
                      <w:rFonts w:ascii="Calibri" w:hAnsi="Calibri"/>
                      <w:sz w:val="18"/>
                      <w:szCs w:val="18"/>
                    </w:rPr>
                    <w:t>Ensure drainage lines are managed to accommodate stormwater management and temporary detention of overflow and i</w:t>
                  </w:r>
                  <w:r w:rsidRPr="00A141B4">
                    <w:rPr>
                      <w:rFonts w:ascii="Calibri" w:hAnsi="Calibri"/>
                      <w:sz w:val="18"/>
                      <w:szCs w:val="18"/>
                    </w:rPr>
                    <w:t xml:space="preserve">ntegrate </w:t>
                  </w:r>
                  <w:r w:rsidRPr="00E343B2">
                    <w:rPr>
                      <w:rFonts w:ascii="Calibri" w:hAnsi="Calibri"/>
                      <w:b/>
                      <w:color w:val="5E9629"/>
                      <w:sz w:val="18"/>
                      <w:szCs w:val="18"/>
                    </w:rPr>
                    <w:t>stormwater management</w:t>
                  </w:r>
                  <w:r w:rsidRPr="00A141B4">
                    <w:rPr>
                      <w:rFonts w:ascii="Calibri" w:hAnsi="Calibri"/>
                      <w:sz w:val="18"/>
                      <w:szCs w:val="18"/>
                    </w:rPr>
                    <w:t xml:space="preserve"> into the recreation and aesthetic values of the Park (</w:t>
                  </w:r>
                  <w:proofErr w:type="spellStart"/>
                  <w:r w:rsidRPr="00757C02">
                    <w:rPr>
                      <w:rFonts w:ascii="Calibri" w:hAnsi="Calibri"/>
                      <w:sz w:val="18"/>
                      <w:szCs w:val="18"/>
                    </w:rPr>
                    <w:t>NS4</w:t>
                  </w:r>
                  <w:proofErr w:type="spellEnd"/>
                  <w:r>
                    <w:rPr>
                      <w:rFonts w:ascii="Calibri" w:hAnsi="Calibri"/>
                      <w:sz w:val="18"/>
                      <w:szCs w:val="18"/>
                    </w:rPr>
                    <w:t>,</w:t>
                  </w:r>
                  <w:r w:rsidRPr="00757C02">
                    <w:rPr>
                      <w:rFonts w:ascii="Calibri" w:hAnsi="Calibri"/>
                      <w:sz w:val="18"/>
                      <w:szCs w:val="18"/>
                    </w:rPr>
                    <w:t xml:space="preserve"> </w:t>
                  </w:r>
                  <w:proofErr w:type="spellStart"/>
                  <w:r w:rsidRPr="00757C02">
                    <w:rPr>
                      <w:rFonts w:ascii="Calibri" w:hAnsi="Calibri"/>
                      <w:sz w:val="18"/>
                      <w:szCs w:val="18"/>
                    </w:rPr>
                    <w:t>NS5</w:t>
                  </w:r>
                  <w:proofErr w:type="spellEnd"/>
                  <w:r>
                    <w:rPr>
                      <w:rFonts w:ascii="Calibri" w:hAnsi="Calibri"/>
                      <w:sz w:val="18"/>
                      <w:szCs w:val="18"/>
                    </w:rPr>
                    <w:t>,</w:t>
                  </w:r>
                  <w:r w:rsidRPr="00757C02">
                    <w:rPr>
                      <w:rFonts w:ascii="Calibri" w:hAnsi="Calibri"/>
                      <w:sz w:val="18"/>
                      <w:szCs w:val="18"/>
                    </w:rPr>
                    <w:t xml:space="preserve"> </w:t>
                  </w:r>
                  <w:proofErr w:type="spellStart"/>
                  <w:proofErr w:type="gramStart"/>
                  <w:r w:rsidRPr="00757C02">
                    <w:rPr>
                      <w:rFonts w:ascii="Calibri" w:hAnsi="Calibri"/>
                      <w:sz w:val="18"/>
                      <w:szCs w:val="18"/>
                    </w:rPr>
                    <w:t>NS8</w:t>
                  </w:r>
                  <w:proofErr w:type="spellEnd"/>
                  <w:proofErr w:type="gramEnd"/>
                  <w:r w:rsidRPr="00757C02">
                    <w:rPr>
                      <w:rFonts w:ascii="Calibri" w:hAnsi="Calibri"/>
                      <w:sz w:val="18"/>
                      <w:szCs w:val="18"/>
                    </w:rPr>
                    <w:t>)</w:t>
                  </w:r>
                  <w:r>
                    <w:rPr>
                      <w:rFonts w:ascii="Calibri" w:hAnsi="Calibri"/>
                      <w:sz w:val="18"/>
                      <w:szCs w:val="18"/>
                    </w:rPr>
                    <w:t>.</w:t>
                  </w:r>
                  <w:r w:rsidRPr="00A141B4">
                    <w:rPr>
                      <w:rFonts w:ascii="Calibri" w:hAnsi="Calibri"/>
                      <w:sz w:val="18"/>
                      <w:szCs w:val="18"/>
                    </w:rPr>
                    <w:t xml:space="preserve"> </w:t>
                  </w:r>
                </w:p>
                <w:p w:rsidR="003D39CF" w:rsidRDefault="00E562D8" w:rsidP="00591DB6">
                  <w:pPr>
                    <w:jc w:val="both"/>
                    <w:rPr>
                      <w:rFonts w:ascii="Calibri" w:eastAsia="Times New Roman" w:hAnsi="Calibri" w:cs="Times New Roman"/>
                      <w:color w:val="000000"/>
                      <w:sz w:val="18"/>
                      <w:szCs w:val="18"/>
                      <w:lang w:eastAsia="en-AU"/>
                    </w:rPr>
                  </w:pPr>
                  <w:proofErr w:type="gramStart"/>
                  <w:r>
                    <w:rPr>
                      <w:rFonts w:ascii="Calibri" w:eastAsia="Times New Roman" w:hAnsi="Calibri" w:cs="Times New Roman"/>
                      <w:color w:val="000000"/>
                      <w:sz w:val="18"/>
                      <w:szCs w:val="18"/>
                      <w:lang w:eastAsia="en-AU"/>
                    </w:rPr>
                    <w:t>1.3.14</w:t>
                  </w:r>
                  <w:r w:rsidR="003D39CF" w:rsidRPr="00A141B4">
                    <w:rPr>
                      <w:rFonts w:ascii="Calibri" w:eastAsia="Times New Roman" w:hAnsi="Calibri" w:cs="Times New Roman"/>
                      <w:color w:val="000000"/>
                      <w:sz w:val="18"/>
                      <w:szCs w:val="18"/>
                      <w:lang w:eastAsia="en-AU"/>
                    </w:rPr>
                    <w:t xml:space="preserve"> Reduce licensees’ reliance on </w:t>
                  </w:r>
                  <w:r w:rsidR="003D39CF" w:rsidRPr="00884D38">
                    <w:rPr>
                      <w:rFonts w:ascii="Calibri" w:hAnsi="Calibri"/>
                      <w:b/>
                      <w:color w:val="5E9629"/>
                      <w:sz w:val="18"/>
                      <w:szCs w:val="18"/>
                    </w:rPr>
                    <w:t>bore water</w:t>
                  </w:r>
                  <w:r w:rsidR="003D39CF" w:rsidRPr="001D74AE">
                    <w:rPr>
                      <w:rFonts w:ascii="Calibri" w:eastAsia="Times New Roman" w:hAnsi="Calibri" w:cs="Times New Roman"/>
                      <w:color w:val="000000"/>
                      <w:sz w:val="18"/>
                      <w:szCs w:val="18"/>
                      <w:lang w:eastAsia="en-AU"/>
                    </w:rPr>
                    <w:t xml:space="preserve"> (</w:t>
                  </w:r>
                  <w:proofErr w:type="spellStart"/>
                  <w:r w:rsidR="003D39CF" w:rsidRPr="001D74AE">
                    <w:rPr>
                      <w:rFonts w:ascii="Calibri" w:eastAsia="Times New Roman" w:hAnsi="Calibri" w:cs="Times New Roman"/>
                      <w:color w:val="000000"/>
                      <w:sz w:val="18"/>
                      <w:szCs w:val="18"/>
                      <w:lang w:eastAsia="en-AU"/>
                    </w:rPr>
                    <w:t>NS9</w:t>
                  </w:r>
                  <w:proofErr w:type="spellEnd"/>
                  <w:r w:rsidR="003D39CF" w:rsidRPr="001D74AE">
                    <w:rPr>
                      <w:rFonts w:ascii="Calibri" w:eastAsia="Times New Roman" w:hAnsi="Calibri" w:cs="Times New Roman"/>
                      <w:color w:val="000000"/>
                      <w:sz w:val="18"/>
                      <w:szCs w:val="18"/>
                      <w:lang w:eastAsia="en-AU"/>
                    </w:rPr>
                    <w:t xml:space="preserve"> </w:t>
                  </w:r>
                  <w:r w:rsidR="003D39CF">
                    <w:rPr>
                      <w:rFonts w:ascii="Calibri" w:eastAsia="Times New Roman" w:hAnsi="Calibri" w:cs="Times New Roman"/>
                      <w:color w:val="000000"/>
                      <w:sz w:val="18"/>
                      <w:szCs w:val="18"/>
                      <w:lang w:eastAsia="en-AU"/>
                    </w:rPr>
                    <w:t xml:space="preserve">&amp; </w:t>
                  </w:r>
                  <w:r w:rsidR="003D39CF" w:rsidRPr="001D74AE">
                    <w:rPr>
                      <w:rFonts w:ascii="Calibri" w:eastAsia="Times New Roman" w:hAnsi="Calibri" w:cs="Times New Roman"/>
                      <w:color w:val="000000"/>
                      <w:sz w:val="18"/>
                      <w:szCs w:val="18"/>
                      <w:lang w:eastAsia="en-AU"/>
                    </w:rPr>
                    <w:t>10)</w:t>
                  </w:r>
                  <w:r w:rsidR="003D39CF">
                    <w:rPr>
                      <w:rFonts w:ascii="Calibri" w:eastAsia="Times New Roman" w:hAnsi="Calibri" w:cs="Times New Roman"/>
                      <w:color w:val="000000"/>
                      <w:sz w:val="18"/>
                      <w:szCs w:val="18"/>
                      <w:lang w:eastAsia="en-AU"/>
                    </w:rPr>
                    <w:t>.</w:t>
                  </w:r>
                  <w:proofErr w:type="gramEnd"/>
                  <w:r w:rsidR="003D39CF" w:rsidRPr="00A141B4">
                    <w:rPr>
                      <w:rFonts w:ascii="Calibri" w:eastAsia="Times New Roman" w:hAnsi="Calibri" w:cs="Times New Roman"/>
                      <w:color w:val="000000"/>
                      <w:sz w:val="18"/>
                      <w:szCs w:val="18"/>
                      <w:lang w:eastAsia="en-AU"/>
                    </w:rPr>
                    <w:t xml:space="preserve"> </w:t>
                  </w:r>
                </w:p>
                <w:p w:rsidR="003D39CF" w:rsidRPr="00A141B4" w:rsidRDefault="00E562D8" w:rsidP="00840BC0">
                  <w:pPr>
                    <w:jc w:val="both"/>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1.3.15</w:t>
                  </w:r>
                  <w:r w:rsidR="003D39CF" w:rsidRPr="00A141B4">
                    <w:rPr>
                      <w:rFonts w:ascii="Calibri" w:eastAsia="Times New Roman" w:hAnsi="Calibri" w:cs="Times New Roman"/>
                      <w:color w:val="000000"/>
                      <w:sz w:val="18"/>
                      <w:szCs w:val="18"/>
                      <w:lang w:eastAsia="en-AU"/>
                    </w:rPr>
                    <w:t xml:space="preserve"> Enhance the south-eastern corner of the Park, where a series of natural and artificial drainage lines meet, as a </w:t>
                  </w:r>
                  <w:r w:rsidR="003D39CF" w:rsidRPr="00E343B2">
                    <w:rPr>
                      <w:rFonts w:ascii="Calibri" w:eastAsia="Times New Roman" w:hAnsi="Calibri" w:cs="Times New Roman"/>
                      <w:b/>
                      <w:color w:val="5E9629"/>
                      <w:sz w:val="18"/>
                      <w:szCs w:val="18"/>
                      <w:lang w:eastAsia="en-AU"/>
                    </w:rPr>
                    <w:t>semi-natural environment</w:t>
                  </w:r>
                  <w:r w:rsidR="003D39CF" w:rsidRPr="00A141B4">
                    <w:rPr>
                      <w:rFonts w:ascii="Calibri" w:eastAsia="Times New Roman" w:hAnsi="Calibri" w:cs="Times New Roman"/>
                      <w:b/>
                      <w:color w:val="000000"/>
                      <w:sz w:val="18"/>
                      <w:szCs w:val="18"/>
                      <w:lang w:eastAsia="en-AU"/>
                    </w:rPr>
                    <w:t xml:space="preserve"> </w:t>
                  </w:r>
                  <w:r w:rsidR="003D39CF" w:rsidRPr="001D74AE">
                    <w:rPr>
                      <w:rFonts w:ascii="Calibri" w:eastAsia="Times New Roman" w:hAnsi="Calibri" w:cs="Times New Roman"/>
                      <w:b/>
                      <w:color w:val="000000"/>
                      <w:sz w:val="18"/>
                      <w:szCs w:val="18"/>
                      <w:lang w:eastAsia="en-AU"/>
                    </w:rPr>
                    <w:t>(</w:t>
                  </w:r>
                  <w:r w:rsidR="003D39CF" w:rsidRPr="001D74AE">
                    <w:rPr>
                      <w:rFonts w:ascii="Calibri" w:eastAsia="Times New Roman" w:hAnsi="Calibri" w:cs="Times New Roman"/>
                      <w:color w:val="000000"/>
                      <w:sz w:val="18"/>
                      <w:szCs w:val="18"/>
                      <w:lang w:eastAsia="en-AU"/>
                    </w:rPr>
                    <w:t>NS4)</w:t>
                  </w:r>
                  <w:r w:rsidR="003D39CF">
                    <w:rPr>
                      <w:rFonts w:ascii="Calibri" w:eastAsia="Times New Roman" w:hAnsi="Calibri" w:cs="Times New Roman"/>
                      <w:color w:val="000000"/>
                      <w:sz w:val="18"/>
                      <w:szCs w:val="18"/>
                      <w:lang w:eastAsia="en-AU"/>
                    </w:rPr>
                    <w:t>.</w:t>
                  </w:r>
                </w:p>
                <w:p w:rsidR="003D39CF" w:rsidRDefault="00E562D8" w:rsidP="00323C0C">
                  <w:pPr>
                    <w:spacing w:after="0"/>
                    <w:jc w:val="both"/>
                    <w:rPr>
                      <w:rFonts w:ascii="Calibri" w:hAnsi="Calibri"/>
                      <w:b/>
                      <w:sz w:val="18"/>
                      <w:szCs w:val="18"/>
                    </w:rPr>
                  </w:pPr>
                  <w:r>
                    <w:rPr>
                      <w:rFonts w:ascii="Calibri" w:hAnsi="Calibri"/>
                      <w:sz w:val="18"/>
                      <w:szCs w:val="18"/>
                    </w:rPr>
                    <w:t>1.3.16</w:t>
                  </w:r>
                  <w:r w:rsidR="003D39CF" w:rsidRPr="00A141B4">
                    <w:rPr>
                      <w:rFonts w:ascii="Calibri" w:hAnsi="Calibri"/>
                      <w:sz w:val="18"/>
                      <w:szCs w:val="18"/>
                    </w:rPr>
                    <w:t xml:space="preserve"> </w:t>
                  </w:r>
                  <w:r w:rsidR="003D39CF">
                    <w:rPr>
                      <w:rFonts w:ascii="Calibri" w:hAnsi="Calibri"/>
                      <w:sz w:val="18"/>
                      <w:szCs w:val="18"/>
                    </w:rPr>
                    <w:t xml:space="preserve">Seek opportunities to improve the </w:t>
                  </w:r>
                  <w:r w:rsidR="003D39CF" w:rsidRPr="00E343B2">
                    <w:rPr>
                      <w:rFonts w:ascii="Calibri" w:hAnsi="Calibri"/>
                      <w:b/>
                      <w:color w:val="5E9629"/>
                      <w:sz w:val="18"/>
                      <w:szCs w:val="18"/>
                    </w:rPr>
                    <w:t xml:space="preserve">biodiversity </w:t>
                  </w:r>
                  <w:r w:rsidR="003D39CF">
                    <w:rPr>
                      <w:rFonts w:ascii="Calibri" w:hAnsi="Calibri"/>
                      <w:b/>
                      <w:color w:val="5E9629"/>
                      <w:sz w:val="18"/>
                      <w:szCs w:val="18"/>
                    </w:rPr>
                    <w:t xml:space="preserve">value of the Park </w:t>
                  </w:r>
                  <w:r w:rsidR="003D39CF">
                    <w:rPr>
                      <w:rFonts w:ascii="Calibri" w:hAnsi="Calibri"/>
                      <w:sz w:val="18"/>
                      <w:szCs w:val="18"/>
                    </w:rPr>
                    <w:t xml:space="preserve">(NS3 &amp; </w:t>
                  </w:r>
                  <w:r w:rsidR="003D39CF" w:rsidRPr="001D74AE">
                    <w:rPr>
                      <w:rFonts w:ascii="Calibri" w:hAnsi="Calibri"/>
                      <w:sz w:val="18"/>
                      <w:szCs w:val="18"/>
                    </w:rPr>
                    <w:t>4)</w:t>
                  </w:r>
                  <w:r w:rsidR="003D39CF">
                    <w:rPr>
                      <w:rFonts w:ascii="Calibri" w:hAnsi="Calibri"/>
                      <w:sz w:val="18"/>
                      <w:szCs w:val="18"/>
                    </w:rPr>
                    <w:t>.</w:t>
                  </w:r>
                  <w:r w:rsidR="003D39CF" w:rsidRPr="00A141B4">
                    <w:rPr>
                      <w:rFonts w:ascii="Calibri" w:hAnsi="Calibri"/>
                      <w:b/>
                      <w:sz w:val="18"/>
                      <w:szCs w:val="18"/>
                    </w:rPr>
                    <w:t xml:space="preserve">  </w:t>
                  </w:r>
                </w:p>
                <w:p w:rsidR="003D39CF" w:rsidRDefault="001B761B" w:rsidP="00840BC0">
                  <w:pPr>
                    <w:spacing w:before="120" w:after="120"/>
                    <w:jc w:val="both"/>
                    <w:rPr>
                      <w:rFonts w:ascii="Calibri" w:hAnsi="Calibri" w:cs="Calibri"/>
                      <w:noProof/>
                      <w:sz w:val="18"/>
                      <w:szCs w:val="18"/>
                      <w:lang w:eastAsia="en-AU"/>
                    </w:rPr>
                  </w:pPr>
                  <w:r>
                    <w:rPr>
                      <w:rFonts w:ascii="Calibri" w:hAnsi="Calibri" w:cs="Calibri"/>
                      <w:noProof/>
                      <w:sz w:val="18"/>
                      <w:szCs w:val="18"/>
                      <w:lang w:eastAsia="en-AU"/>
                    </w:rPr>
                    <w:t>1.3.17</w:t>
                  </w:r>
                  <w:r w:rsidR="003D39CF">
                    <w:rPr>
                      <w:rFonts w:ascii="Calibri" w:hAnsi="Calibri" w:cs="Calibri"/>
                      <w:noProof/>
                      <w:sz w:val="18"/>
                      <w:szCs w:val="18"/>
                      <w:lang w:eastAsia="en-AU"/>
                    </w:rPr>
                    <w:t xml:space="preserve"> Manage courts </w:t>
                  </w:r>
                  <w:r w:rsidR="003D39CF" w:rsidRPr="007659C4">
                    <w:rPr>
                      <w:rFonts w:ascii="Calibri" w:hAnsi="Calibri" w:cs="Calibri"/>
                      <w:noProof/>
                      <w:sz w:val="18"/>
                      <w:szCs w:val="18"/>
                      <w:lang w:eastAsia="en-AU"/>
                    </w:rPr>
                    <w:t>for</w:t>
                  </w:r>
                  <w:r w:rsidR="003D39CF" w:rsidRPr="007659C4">
                    <w:rPr>
                      <w:rFonts w:ascii="Calibri" w:hAnsi="Calibri" w:cs="Calibri"/>
                      <w:b/>
                      <w:color w:val="5E9629"/>
                      <w:sz w:val="18"/>
                      <w:szCs w:val="18"/>
                    </w:rPr>
                    <w:t xml:space="preserve"> community use</w:t>
                  </w:r>
                  <w:r w:rsidR="003D39CF">
                    <w:rPr>
                      <w:rFonts w:ascii="Calibri" w:hAnsi="Calibri" w:cs="Calibri"/>
                      <w:noProof/>
                      <w:sz w:val="18"/>
                      <w:szCs w:val="18"/>
                      <w:lang w:eastAsia="en-AU"/>
                    </w:rPr>
                    <w:t>.</w:t>
                  </w:r>
                </w:p>
                <w:p w:rsidR="003D39CF" w:rsidRDefault="00E562D8" w:rsidP="005179A1">
                  <w:pPr>
                    <w:spacing w:after="120"/>
                    <w:jc w:val="both"/>
                    <w:rPr>
                      <w:rFonts w:ascii="Calibri" w:hAnsi="Calibri" w:cs="Calibri"/>
                      <w:noProof/>
                      <w:sz w:val="18"/>
                      <w:szCs w:val="18"/>
                      <w:lang w:eastAsia="en-AU"/>
                    </w:rPr>
                  </w:pPr>
                  <w:proofErr w:type="gramStart"/>
                  <w:r>
                    <w:rPr>
                      <w:rFonts w:ascii="Calibri" w:eastAsia="Times New Roman" w:hAnsi="Calibri" w:cs="Times New Roman"/>
                      <w:color w:val="000000"/>
                      <w:sz w:val="18"/>
                      <w:szCs w:val="18"/>
                      <w:lang w:eastAsia="en-AU"/>
                    </w:rPr>
                    <w:t>1.3.1</w:t>
                  </w:r>
                  <w:r w:rsidR="001B761B">
                    <w:rPr>
                      <w:rFonts w:ascii="Calibri" w:eastAsia="Times New Roman" w:hAnsi="Calibri" w:cs="Times New Roman"/>
                      <w:color w:val="000000"/>
                      <w:sz w:val="18"/>
                      <w:szCs w:val="18"/>
                      <w:lang w:eastAsia="en-AU"/>
                    </w:rPr>
                    <w:t>8</w:t>
                  </w:r>
                  <w:r w:rsidR="003D39CF">
                    <w:rPr>
                      <w:rFonts w:ascii="Calibri" w:hAnsi="Calibri" w:cs="Calibri"/>
                      <w:noProof/>
                      <w:sz w:val="18"/>
                      <w:szCs w:val="18"/>
                      <w:lang w:eastAsia="en-AU"/>
                    </w:rPr>
                    <w:t xml:space="preserve"> Support </w:t>
                  </w:r>
                  <w:r w:rsidR="003D39CF" w:rsidRPr="00FA115E">
                    <w:rPr>
                      <w:rFonts w:ascii="Calibri" w:hAnsi="Calibri" w:cs="Calibri"/>
                      <w:b/>
                      <w:noProof/>
                      <w:color w:val="5E9629"/>
                      <w:sz w:val="18"/>
                      <w:szCs w:val="18"/>
                      <w:lang w:eastAsia="en-AU"/>
                    </w:rPr>
                    <w:t>rationalistion of buildings</w:t>
                  </w:r>
                  <w:r w:rsidR="003D39CF">
                    <w:rPr>
                      <w:rFonts w:ascii="Calibri" w:hAnsi="Calibri" w:cs="Calibri"/>
                      <w:b/>
                      <w:noProof/>
                      <w:sz w:val="18"/>
                      <w:szCs w:val="18"/>
                      <w:lang w:eastAsia="en-AU"/>
                    </w:rPr>
                    <w:t xml:space="preserve"> </w:t>
                  </w:r>
                  <w:r w:rsidR="003D39CF">
                    <w:rPr>
                      <w:rFonts w:ascii="Calibri" w:hAnsi="Calibri" w:cs="Calibri"/>
                      <w:noProof/>
                      <w:sz w:val="18"/>
                      <w:szCs w:val="18"/>
                      <w:lang w:eastAsia="en-AU"/>
                    </w:rPr>
                    <w:t>and upgrade</w:t>
                  </w:r>
                  <w:r w:rsidR="003D39CF">
                    <w:rPr>
                      <w:rFonts w:ascii="Calibri" w:hAnsi="Calibri" w:cs="Calibri"/>
                      <w:b/>
                      <w:noProof/>
                      <w:sz w:val="18"/>
                      <w:szCs w:val="18"/>
                      <w:lang w:eastAsia="en-AU"/>
                    </w:rPr>
                    <w:t xml:space="preserve"> </w:t>
                  </w:r>
                  <w:r w:rsidR="003D39CF" w:rsidRPr="001E0EE6">
                    <w:rPr>
                      <w:rFonts w:ascii="Calibri" w:hAnsi="Calibri" w:cs="Calibri"/>
                      <w:noProof/>
                      <w:sz w:val="18"/>
                      <w:szCs w:val="18"/>
                      <w:lang w:eastAsia="en-AU"/>
                    </w:rPr>
                    <w:t xml:space="preserve">of </w:t>
                  </w:r>
                  <w:r w:rsidR="003D39CF" w:rsidRPr="001E0EE6">
                    <w:rPr>
                      <w:rFonts w:ascii="Calibri" w:hAnsi="Calibri" w:cs="Calibri"/>
                      <w:noProof/>
                      <w:color w:val="5E9629"/>
                      <w:sz w:val="18"/>
                      <w:szCs w:val="18"/>
                      <w:lang w:eastAsia="en-AU"/>
                    </w:rPr>
                    <w:t>regional sports areas</w:t>
                  </w:r>
                  <w:r w:rsidR="003D39CF">
                    <w:rPr>
                      <w:rFonts w:ascii="Calibri" w:hAnsi="Calibri" w:cs="Calibri"/>
                      <w:noProof/>
                      <w:color w:val="5E9629"/>
                      <w:sz w:val="18"/>
                      <w:szCs w:val="18"/>
                      <w:lang w:eastAsia="en-AU"/>
                    </w:rPr>
                    <w:t xml:space="preserve"> </w:t>
                  </w:r>
                  <w:r w:rsidR="003D39CF">
                    <w:rPr>
                      <w:rFonts w:ascii="Calibri" w:hAnsi="Calibri" w:cs="Calibri"/>
                      <w:b/>
                      <w:noProof/>
                      <w:sz w:val="18"/>
                      <w:szCs w:val="18"/>
                      <w:lang w:eastAsia="en-AU"/>
                    </w:rPr>
                    <w:t>(</w:t>
                  </w:r>
                  <w:r w:rsidR="003D39CF">
                    <w:rPr>
                      <w:rFonts w:ascii="Calibri" w:hAnsi="Calibri" w:cs="Calibri"/>
                      <w:noProof/>
                      <w:sz w:val="18"/>
                      <w:szCs w:val="18"/>
                      <w:lang w:eastAsia="en-AU"/>
                    </w:rPr>
                    <w:t>MP4.3 &amp;R17).</w:t>
                  </w:r>
                  <w:proofErr w:type="gramEnd"/>
                </w:p>
                <w:p w:rsidR="003D39CF" w:rsidRDefault="00E562D8" w:rsidP="005179A1">
                  <w:pPr>
                    <w:spacing w:after="60"/>
                    <w:jc w:val="both"/>
                    <w:rPr>
                      <w:rFonts w:ascii="Calibri" w:eastAsia="Times New Roman" w:hAnsi="Calibri" w:cs="Times New Roman"/>
                      <w:color w:val="000000"/>
                      <w:sz w:val="18"/>
                      <w:szCs w:val="18"/>
                      <w:lang w:eastAsia="en-AU"/>
                    </w:rPr>
                  </w:pPr>
                  <w:r>
                    <w:rPr>
                      <w:rFonts w:ascii="Calibri" w:hAnsi="Calibri"/>
                      <w:sz w:val="18"/>
                      <w:szCs w:val="18"/>
                    </w:rPr>
                    <w:t>1.3.1</w:t>
                  </w:r>
                  <w:r w:rsidR="001B761B">
                    <w:rPr>
                      <w:rFonts w:ascii="Calibri" w:hAnsi="Calibri"/>
                      <w:sz w:val="18"/>
                      <w:szCs w:val="18"/>
                    </w:rPr>
                    <w:t>9</w:t>
                  </w:r>
                  <w:r w:rsidR="003D39CF" w:rsidRPr="00CC6A1A">
                    <w:rPr>
                      <w:rFonts w:ascii="Calibri" w:hAnsi="Calibri"/>
                      <w:sz w:val="18"/>
                      <w:szCs w:val="18"/>
                    </w:rPr>
                    <w:t xml:space="preserve"> Continue to protect and manage the </w:t>
                  </w:r>
                  <w:r w:rsidR="003D39CF" w:rsidRPr="00CC6A1A">
                    <w:rPr>
                      <w:rFonts w:ascii="Calibri" w:hAnsi="Calibri"/>
                      <w:b/>
                      <w:bCs/>
                      <w:color w:val="5E9629"/>
                      <w:sz w:val="18"/>
                      <w:szCs w:val="18"/>
                    </w:rPr>
                    <w:t>Biodiversity Revegetation Sites</w:t>
                  </w:r>
                  <w:r w:rsidR="003D39CF" w:rsidRPr="00CC6A1A">
                    <w:rPr>
                      <w:rFonts w:ascii="Calibri" w:hAnsi="Calibri"/>
                      <w:sz w:val="18"/>
                      <w:szCs w:val="18"/>
                    </w:rPr>
                    <w:t>. Biodiversity Revegetation sites shown as</w:t>
                  </w:r>
                  <w:r w:rsidR="003D39CF">
                    <w:rPr>
                      <w:rFonts w:ascii="Calibri" w:hAnsi="Calibri"/>
                      <w:sz w:val="18"/>
                      <w:szCs w:val="18"/>
                    </w:rPr>
                    <w:t>:</w:t>
                  </w:r>
                  <w:r w:rsidR="003D39CF">
                    <w:rPr>
                      <w:rFonts w:ascii="Calibri" w:eastAsia="Times New Roman" w:hAnsi="Calibri" w:cs="Times New Roman"/>
                      <w:color w:val="000000"/>
                      <w:sz w:val="18"/>
                      <w:szCs w:val="18"/>
                      <w:lang w:eastAsia="en-AU"/>
                    </w:rPr>
                    <w:t xml:space="preserve"> </w:t>
                  </w:r>
                </w:p>
                <w:p w:rsidR="003D39CF" w:rsidRDefault="003D39CF" w:rsidP="005179A1">
                  <w:pPr>
                    <w:spacing w:after="60"/>
                    <w:jc w:val="both"/>
                    <w:rPr>
                      <w:rFonts w:ascii="Calibri" w:eastAsia="Times New Roman" w:hAnsi="Calibri" w:cs="Times New Roman"/>
                      <w:color w:val="000000"/>
                      <w:sz w:val="18"/>
                      <w:szCs w:val="18"/>
                      <w:lang w:eastAsia="en-AU"/>
                    </w:rPr>
                  </w:pPr>
                  <w:r>
                    <w:rPr>
                      <w:rFonts w:ascii="Calibri" w:eastAsia="Times New Roman" w:hAnsi="Calibri" w:cs="Times New Roman"/>
                      <w:noProof/>
                      <w:color w:val="000000"/>
                      <w:sz w:val="18"/>
                      <w:szCs w:val="18"/>
                      <w:lang w:eastAsia="en-AU"/>
                    </w:rPr>
                    <w:drawing>
                      <wp:inline distT="0" distB="0" distL="0" distR="0" wp14:anchorId="2EECCEAD" wp14:editId="4DC19678">
                        <wp:extent cx="638175" cy="314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314325"/>
                                </a:xfrm>
                                <a:prstGeom prst="rect">
                                  <a:avLst/>
                                </a:prstGeom>
                                <a:noFill/>
                                <a:ln>
                                  <a:noFill/>
                                </a:ln>
                              </pic:spPr>
                            </pic:pic>
                          </a:graphicData>
                        </a:graphic>
                      </wp:inline>
                    </w:drawing>
                  </w:r>
                </w:p>
                <w:p w:rsidR="003D39CF" w:rsidRPr="005179A1" w:rsidRDefault="001B761B" w:rsidP="005179A1">
                  <w:pPr>
                    <w:spacing w:after="60"/>
                    <w:jc w:val="both"/>
                    <w:rPr>
                      <w:rFonts w:ascii="Calibri" w:hAnsi="Calibri" w:cs="Calibri"/>
                      <w:noProof/>
                      <w:sz w:val="18"/>
                      <w:szCs w:val="18"/>
                      <w:lang w:eastAsia="en-AU"/>
                    </w:rPr>
                  </w:pPr>
                  <w:r>
                    <w:rPr>
                      <w:rFonts w:ascii="Calibri" w:eastAsia="Times New Roman" w:hAnsi="Calibri" w:cs="Times New Roman"/>
                      <w:color w:val="000000"/>
                      <w:sz w:val="18"/>
                      <w:szCs w:val="18"/>
                      <w:lang w:eastAsia="en-AU"/>
                    </w:rPr>
                    <w:t>1.3.20</w:t>
                  </w:r>
                  <w:r w:rsidR="003D39CF" w:rsidRPr="00A141B4">
                    <w:rPr>
                      <w:rFonts w:ascii="Calibri" w:eastAsia="Times New Roman" w:hAnsi="Calibri" w:cs="Times New Roman"/>
                      <w:color w:val="000000"/>
                      <w:sz w:val="18"/>
                      <w:szCs w:val="18"/>
                      <w:lang w:eastAsia="en-AU"/>
                    </w:rPr>
                    <w:t xml:space="preserve"> Permit leases and licen</w:t>
                  </w:r>
                  <w:r w:rsidR="003D39CF">
                    <w:rPr>
                      <w:rFonts w:ascii="Calibri" w:eastAsia="Times New Roman" w:hAnsi="Calibri" w:cs="Times New Roman"/>
                      <w:color w:val="000000"/>
                      <w:sz w:val="18"/>
                      <w:szCs w:val="18"/>
                      <w:lang w:eastAsia="en-AU"/>
                    </w:rPr>
                    <w:t>c</w:t>
                  </w:r>
                  <w:r w:rsidR="003D39CF" w:rsidRPr="00A141B4">
                    <w:rPr>
                      <w:rFonts w:ascii="Calibri" w:eastAsia="Times New Roman" w:hAnsi="Calibri" w:cs="Times New Roman"/>
                      <w:color w:val="000000"/>
                      <w:sz w:val="18"/>
                      <w:szCs w:val="18"/>
                      <w:lang w:eastAsia="en-AU"/>
                    </w:rPr>
                    <w:t xml:space="preserve">es as shown on the </w:t>
                  </w:r>
                  <w:r w:rsidR="003D39CF" w:rsidRPr="00E343B2">
                    <w:rPr>
                      <w:rFonts w:ascii="Calibri" w:eastAsia="Times New Roman" w:hAnsi="Calibri" w:cs="Times New Roman"/>
                      <w:b/>
                      <w:color w:val="5E9629"/>
                      <w:sz w:val="18"/>
                      <w:szCs w:val="18"/>
                      <w:lang w:eastAsia="en-AU"/>
                    </w:rPr>
                    <w:t>Lease and</w:t>
                  </w:r>
                  <w:r w:rsidR="003D39CF" w:rsidRPr="00E343B2">
                    <w:rPr>
                      <w:rFonts w:ascii="Calibri" w:eastAsia="Times New Roman" w:hAnsi="Calibri" w:cs="Times New Roman"/>
                      <w:color w:val="5E9629"/>
                      <w:sz w:val="18"/>
                      <w:szCs w:val="18"/>
                      <w:lang w:eastAsia="en-AU"/>
                    </w:rPr>
                    <w:t xml:space="preserve"> </w:t>
                  </w:r>
                  <w:r w:rsidR="003D39CF" w:rsidRPr="00E343B2">
                    <w:rPr>
                      <w:rFonts w:ascii="Calibri" w:eastAsia="Times New Roman" w:hAnsi="Calibri" w:cs="Times New Roman"/>
                      <w:b/>
                      <w:color w:val="5E9629"/>
                      <w:sz w:val="18"/>
                      <w:szCs w:val="18"/>
                      <w:lang w:eastAsia="en-AU"/>
                    </w:rPr>
                    <w:t>Licence Areas Map</w:t>
                  </w:r>
                  <w:r w:rsidR="003D39CF" w:rsidRPr="00A141B4">
                    <w:rPr>
                      <w:rFonts w:ascii="Calibri" w:eastAsia="Times New Roman" w:hAnsi="Calibri" w:cs="Times New Roman"/>
                      <w:color w:val="000000"/>
                      <w:sz w:val="18"/>
                      <w:szCs w:val="18"/>
                      <w:lang w:eastAsia="en-AU"/>
                    </w:rPr>
                    <w:t xml:space="preserve"> in 2.3</w:t>
                  </w:r>
                  <w:r w:rsidR="003D39CF">
                    <w:rPr>
                      <w:rFonts w:ascii="Calibri" w:eastAsia="Times New Roman" w:hAnsi="Calibri" w:cs="Times New Roman"/>
                      <w:color w:val="000000"/>
                      <w:sz w:val="18"/>
                      <w:szCs w:val="18"/>
                      <w:lang w:eastAsia="en-AU"/>
                    </w:rPr>
                    <w:t xml:space="preserve"> and in accordance with Chapter One</w:t>
                  </w:r>
                  <w:r w:rsidR="003D39CF" w:rsidRPr="00A141B4">
                    <w:rPr>
                      <w:rFonts w:ascii="Calibri" w:eastAsia="Times New Roman" w:hAnsi="Calibri" w:cs="Times New Roman"/>
                      <w:color w:val="000000"/>
                      <w:sz w:val="18"/>
                      <w:szCs w:val="18"/>
                      <w:lang w:eastAsia="en-AU"/>
                    </w:rPr>
                    <w:t>.</w:t>
                  </w:r>
                </w:p>
              </w:txbxContent>
            </v:textbox>
          </v:shape>
        </w:pict>
      </w:r>
    </w:p>
    <w:p w:rsidR="00712EC8" w:rsidRDefault="00712EC8" w:rsidP="00EA67F2">
      <w:pPr>
        <w:spacing w:after="120"/>
        <w:jc w:val="both"/>
        <w:rPr>
          <w:rFonts w:asciiTheme="majorHAnsi" w:hAnsiTheme="majorHAnsi" w:cstheme="majorHAnsi"/>
          <w:sz w:val="16"/>
          <w:szCs w:val="16"/>
        </w:rPr>
      </w:pPr>
    </w:p>
    <w:p w:rsidR="00712EC8" w:rsidRDefault="00BD39F9" w:rsidP="00EA67F2">
      <w:pPr>
        <w:spacing w:after="120"/>
        <w:jc w:val="both"/>
        <w:rPr>
          <w:rFonts w:asciiTheme="majorHAnsi" w:hAnsiTheme="majorHAnsi" w:cstheme="majorHAnsi"/>
          <w:sz w:val="16"/>
          <w:szCs w:val="16"/>
        </w:rPr>
      </w:pPr>
      <w:r>
        <w:rPr>
          <w:rFonts w:asciiTheme="majorHAnsi" w:hAnsiTheme="majorHAnsi" w:cstheme="majorHAnsi"/>
          <w:noProof/>
          <w:sz w:val="16"/>
          <w:szCs w:val="16"/>
          <w:lang w:eastAsia="en-AU"/>
        </w:rPr>
        <w:pict>
          <v:shape id="_x0000_s1107" type="#_x0000_t32" style="position:absolute;left:0;text-align:left;margin-left:-133.65pt;margin-top:11.2pt;width:157pt;height:45.35pt;flip:x;z-index:251697152" o:connectortype="straight" strokeweight="2.25pt">
            <v:stroke endarrow="block"/>
          </v:shape>
        </w:pict>
      </w: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BD39F9" w:rsidP="00EA67F2">
      <w:pPr>
        <w:spacing w:after="120"/>
        <w:jc w:val="both"/>
        <w:rPr>
          <w:rFonts w:asciiTheme="majorHAnsi" w:hAnsiTheme="majorHAnsi" w:cstheme="majorHAnsi"/>
          <w:sz w:val="16"/>
          <w:szCs w:val="16"/>
        </w:rPr>
      </w:pPr>
      <w:r>
        <w:rPr>
          <w:rFonts w:asciiTheme="majorHAnsi" w:hAnsiTheme="majorHAnsi" w:cstheme="majorHAnsi"/>
          <w:noProof/>
          <w:lang w:eastAsia="en-AU"/>
        </w:rPr>
        <w:pict>
          <v:shape id="_x0000_s1118" type="#_x0000_t32" style="position:absolute;left:0;text-align:left;margin-left:-129.9pt;margin-top:10.2pt;width:157pt;height:72.85pt;flip:x y;z-index:251705344" o:connectortype="straight" strokeweight="2.25pt">
            <v:stroke endarrow="block"/>
          </v:shape>
        </w:pict>
      </w: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BD39F9" w:rsidP="00EA67F2">
      <w:pPr>
        <w:spacing w:after="120"/>
        <w:jc w:val="both"/>
        <w:rPr>
          <w:rFonts w:asciiTheme="majorHAnsi" w:hAnsiTheme="majorHAnsi" w:cstheme="majorHAnsi"/>
          <w:sz w:val="16"/>
          <w:szCs w:val="16"/>
        </w:rPr>
      </w:pPr>
      <w:r>
        <w:rPr>
          <w:rFonts w:asciiTheme="majorHAnsi" w:hAnsiTheme="majorHAnsi" w:cstheme="majorHAnsi"/>
          <w:noProof/>
          <w:sz w:val="16"/>
          <w:szCs w:val="16"/>
          <w:lang w:eastAsia="en-AU"/>
        </w:rPr>
        <w:pict>
          <v:shape id="_x0000_s1106" type="#_x0000_t32" style="position:absolute;left:0;text-align:left;margin-left:-85.8pt;margin-top:.15pt;width:112.9pt;height:118.85pt;flip:x;z-index:251750400" o:connectortype="straight" strokeweight="2.25pt">
            <v:stroke endarrow="block"/>
          </v:shape>
        </w:pict>
      </w:r>
    </w:p>
    <w:p w:rsidR="00712EC8" w:rsidRDefault="00712EC8" w:rsidP="00EA67F2">
      <w:pPr>
        <w:spacing w:after="120"/>
        <w:jc w:val="both"/>
        <w:rPr>
          <w:rFonts w:asciiTheme="majorHAnsi" w:hAnsiTheme="majorHAnsi" w:cstheme="majorHAnsi"/>
          <w:sz w:val="16"/>
          <w:szCs w:val="16"/>
        </w:rPr>
      </w:pPr>
    </w:p>
    <w:p w:rsidR="00712EC8" w:rsidRDefault="00BD39F9" w:rsidP="00EA67F2">
      <w:pPr>
        <w:spacing w:after="120"/>
        <w:jc w:val="both"/>
        <w:rPr>
          <w:rFonts w:asciiTheme="majorHAnsi" w:hAnsiTheme="majorHAnsi" w:cstheme="majorHAnsi"/>
          <w:sz w:val="16"/>
          <w:szCs w:val="16"/>
        </w:rPr>
      </w:pPr>
      <w:r>
        <w:rPr>
          <w:rFonts w:asciiTheme="majorHAnsi" w:hAnsiTheme="majorHAnsi" w:cstheme="majorHAnsi"/>
          <w:noProof/>
          <w:lang w:eastAsia="en-AU"/>
        </w:rPr>
        <w:pict>
          <v:shape id="_x0000_s1120" type="#_x0000_t32" style="position:absolute;left:0;text-align:left;margin-left:-133.65pt;margin-top:14.6pt;width:160.75pt;height:188.65pt;flip:x;z-index:251749376" o:connectortype="straight" strokeweight="2.25pt">
            <v:stroke endarrow="block"/>
          </v:shape>
        </w:pict>
      </w: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BD39F9" w:rsidP="00EA67F2">
      <w:pPr>
        <w:spacing w:after="120"/>
        <w:jc w:val="both"/>
        <w:rPr>
          <w:rFonts w:asciiTheme="majorHAnsi" w:hAnsiTheme="majorHAnsi" w:cstheme="majorHAnsi"/>
          <w:sz w:val="16"/>
          <w:szCs w:val="16"/>
        </w:rPr>
      </w:pPr>
      <w:r>
        <w:rPr>
          <w:rFonts w:asciiTheme="majorHAnsi" w:hAnsiTheme="majorHAnsi" w:cstheme="majorHAnsi"/>
          <w:noProof/>
          <w:lang w:eastAsia="en-AU"/>
        </w:rPr>
        <w:pict>
          <v:shape id="_x0000_s1123" type="#_x0000_t32" style="position:absolute;left:0;text-align:left;margin-left:-85.8pt;margin-top:8.9pt;width:112.9pt;height:118.3pt;flip:x;z-index:251710464" o:connectortype="straight" strokeweight="2.25pt">
            <v:stroke endarrow="block"/>
          </v:shape>
        </w:pict>
      </w: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BD39F9" w:rsidP="00EA67F2">
      <w:pPr>
        <w:spacing w:after="120"/>
        <w:jc w:val="both"/>
        <w:rPr>
          <w:rFonts w:asciiTheme="majorHAnsi" w:hAnsiTheme="majorHAnsi" w:cstheme="majorHAnsi"/>
          <w:sz w:val="16"/>
          <w:szCs w:val="16"/>
        </w:rPr>
      </w:pPr>
      <w:r>
        <w:rPr>
          <w:rFonts w:asciiTheme="majorHAnsi" w:hAnsiTheme="majorHAnsi" w:cstheme="majorHAnsi"/>
          <w:noProof/>
          <w:sz w:val="16"/>
          <w:szCs w:val="16"/>
          <w:lang w:eastAsia="en-AU"/>
        </w:rPr>
        <w:pict>
          <v:shape id="_x0000_s1173" style="position:absolute;left:0;text-align:left;margin-left:-171.15pt;margin-top:14.3pt;width:85.75pt;height:65.45pt;z-index:251747328" coordsize="1715,1309" path="m140,l1153,517r562,661l140,1309,,1178,,,140,xe" fillcolor="yellow" strokecolor="yellow" strokeweight="1.5pt">
            <v:fill opacity=".5"/>
            <v:path arrowok="t"/>
          </v:shape>
        </w:pict>
      </w: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BD39F9" w:rsidP="00EA67F2">
      <w:pPr>
        <w:spacing w:after="120"/>
        <w:jc w:val="both"/>
        <w:rPr>
          <w:rFonts w:asciiTheme="majorHAnsi" w:hAnsiTheme="majorHAnsi" w:cstheme="majorHAnsi"/>
          <w:sz w:val="16"/>
          <w:szCs w:val="16"/>
        </w:rPr>
      </w:pPr>
      <w:r>
        <w:rPr>
          <w:rFonts w:asciiTheme="majorHAnsi" w:hAnsiTheme="majorHAnsi" w:cstheme="majorHAnsi"/>
          <w:noProof/>
          <w:lang w:eastAsia="en-AU"/>
        </w:rPr>
        <w:pict>
          <v:shape id="_x0000_s1155" type="#_x0000_t202" style="position:absolute;left:0;text-align:left;margin-left:23.35pt;margin-top:7.9pt;width:334.5pt;height:84pt;z-index:251738112" strokecolor="white [3212]">
            <v:textbox style="mso-next-textbox:#_x0000_s1155">
              <w:txbxContent>
                <w:p w:rsidR="003D39CF" w:rsidRPr="001D74AE" w:rsidRDefault="003D39CF" w:rsidP="00C47455">
                  <w:pPr>
                    <w:spacing w:after="60"/>
                    <w:rPr>
                      <w:rFonts w:ascii="Calibri" w:hAnsi="Calibri" w:cs="Calibri"/>
                      <w:b/>
                      <w:sz w:val="18"/>
                      <w:szCs w:val="18"/>
                    </w:rPr>
                  </w:pPr>
                  <w:r w:rsidRPr="001D74AE">
                    <w:rPr>
                      <w:rFonts w:ascii="Calibri" w:hAnsi="Calibri" w:cs="Calibri"/>
                      <w:b/>
                      <w:sz w:val="18"/>
                      <w:szCs w:val="18"/>
                    </w:rPr>
                    <w:t>References to A</w:t>
                  </w:r>
                  <w:r>
                    <w:rPr>
                      <w:rFonts w:ascii="Calibri" w:hAnsi="Calibri" w:cs="Calibri"/>
                      <w:b/>
                      <w:sz w:val="18"/>
                      <w:szCs w:val="18"/>
                    </w:rPr>
                    <w:t xml:space="preserve">delaide </w:t>
                  </w:r>
                  <w:r w:rsidRPr="001D74AE">
                    <w:rPr>
                      <w:rFonts w:ascii="Calibri" w:hAnsi="Calibri" w:cs="Calibri"/>
                      <w:b/>
                      <w:sz w:val="18"/>
                      <w:szCs w:val="18"/>
                    </w:rPr>
                    <w:t>P</w:t>
                  </w:r>
                  <w:r>
                    <w:rPr>
                      <w:rFonts w:ascii="Calibri" w:hAnsi="Calibri" w:cs="Calibri"/>
                      <w:b/>
                      <w:sz w:val="18"/>
                      <w:szCs w:val="18"/>
                    </w:rPr>
                    <w:t>ark Lands Management Strategy:</w:t>
                  </w:r>
                </w:p>
                <w:p w:rsidR="003D39CF" w:rsidRDefault="003D39CF" w:rsidP="00C47455">
                  <w:pPr>
                    <w:spacing w:after="0"/>
                    <w:rPr>
                      <w:rFonts w:ascii="Calibri" w:hAnsi="Calibri" w:cs="Calibri"/>
                      <w:sz w:val="18"/>
                      <w:szCs w:val="18"/>
                    </w:rPr>
                  </w:pPr>
                  <w:r w:rsidRPr="00CF2FF3">
                    <w:rPr>
                      <w:rFonts w:ascii="Calibri" w:hAnsi="Calibri" w:cs="Calibri"/>
                      <w:b/>
                      <w:sz w:val="18"/>
                      <w:szCs w:val="18"/>
                    </w:rPr>
                    <w:t>R</w:t>
                  </w:r>
                  <w:r>
                    <w:rPr>
                      <w:rFonts w:ascii="Calibri" w:hAnsi="Calibri" w:cs="Calibri"/>
                      <w:sz w:val="18"/>
                      <w:szCs w:val="18"/>
                    </w:rPr>
                    <w:t xml:space="preserve">     -    Recreation</w:t>
                  </w:r>
                  <w:r>
                    <w:rPr>
                      <w:rFonts w:ascii="Calibri" w:hAnsi="Calibri" w:cs="Calibri"/>
                      <w:sz w:val="18"/>
                      <w:szCs w:val="18"/>
                    </w:rPr>
                    <w:tab/>
                  </w:r>
                  <w:r>
                    <w:rPr>
                      <w:rFonts w:ascii="Calibri" w:hAnsi="Calibri" w:cs="Calibri"/>
                      <w:sz w:val="18"/>
                      <w:szCs w:val="18"/>
                    </w:rPr>
                    <w:tab/>
                  </w:r>
                  <w:r w:rsidRPr="00CF2FF3">
                    <w:rPr>
                      <w:rFonts w:ascii="Calibri" w:hAnsi="Calibri" w:cs="Calibri"/>
                      <w:b/>
                      <w:sz w:val="18"/>
                      <w:szCs w:val="18"/>
                    </w:rPr>
                    <w:t>PLP</w:t>
                  </w:r>
                  <w:r>
                    <w:rPr>
                      <w:rFonts w:ascii="Calibri" w:hAnsi="Calibri" w:cs="Calibri"/>
                      <w:sz w:val="18"/>
                      <w:szCs w:val="18"/>
                    </w:rPr>
                    <w:t xml:space="preserve">  -    Park Lands Priority</w:t>
                  </w:r>
                </w:p>
                <w:p w:rsidR="003D39CF" w:rsidRDefault="003D39CF" w:rsidP="00C47455">
                  <w:pPr>
                    <w:spacing w:after="0"/>
                    <w:rPr>
                      <w:rFonts w:ascii="Calibri" w:hAnsi="Calibri" w:cs="Calibri"/>
                      <w:sz w:val="18"/>
                      <w:szCs w:val="18"/>
                    </w:rPr>
                  </w:pPr>
                  <w:r w:rsidRPr="00CF2FF3">
                    <w:rPr>
                      <w:rFonts w:ascii="Calibri" w:hAnsi="Calibri" w:cs="Calibri"/>
                      <w:b/>
                      <w:sz w:val="18"/>
                      <w:szCs w:val="18"/>
                    </w:rPr>
                    <w:t>H</w:t>
                  </w:r>
                  <w:r>
                    <w:rPr>
                      <w:rFonts w:ascii="Calibri" w:hAnsi="Calibri" w:cs="Calibri"/>
                      <w:sz w:val="18"/>
                      <w:szCs w:val="18"/>
                    </w:rPr>
                    <w:t xml:space="preserve">     -    Heritage</w:t>
                  </w:r>
                  <w:r>
                    <w:rPr>
                      <w:rFonts w:ascii="Calibri" w:hAnsi="Calibri" w:cs="Calibri"/>
                      <w:sz w:val="18"/>
                      <w:szCs w:val="18"/>
                    </w:rPr>
                    <w:tab/>
                  </w:r>
                  <w:r>
                    <w:rPr>
                      <w:rFonts w:ascii="Calibri" w:hAnsi="Calibri" w:cs="Calibri"/>
                      <w:sz w:val="18"/>
                      <w:szCs w:val="18"/>
                    </w:rPr>
                    <w:tab/>
                  </w:r>
                  <w:r w:rsidRPr="00CF2FF3">
                    <w:rPr>
                      <w:rFonts w:ascii="Calibri" w:hAnsi="Calibri" w:cs="Calibri"/>
                      <w:b/>
                      <w:sz w:val="18"/>
                      <w:szCs w:val="18"/>
                    </w:rPr>
                    <w:t>S</w:t>
                  </w:r>
                  <w:r>
                    <w:rPr>
                      <w:rFonts w:ascii="Calibri" w:hAnsi="Calibri" w:cs="Calibri"/>
                      <w:sz w:val="18"/>
                      <w:szCs w:val="18"/>
                    </w:rPr>
                    <w:t xml:space="preserve">      -     Strategy </w:t>
                  </w:r>
                </w:p>
                <w:p w:rsidR="003D39CF" w:rsidRDefault="003D39CF" w:rsidP="00C47455">
                  <w:pPr>
                    <w:spacing w:after="0"/>
                    <w:rPr>
                      <w:rFonts w:ascii="Calibri" w:hAnsi="Calibri" w:cs="Calibri"/>
                      <w:sz w:val="18"/>
                      <w:szCs w:val="18"/>
                    </w:rPr>
                  </w:pPr>
                  <w:r w:rsidRPr="00CF2FF3">
                    <w:rPr>
                      <w:rFonts w:ascii="Calibri" w:hAnsi="Calibri" w:cs="Calibri"/>
                      <w:b/>
                      <w:sz w:val="18"/>
                      <w:szCs w:val="18"/>
                    </w:rPr>
                    <w:t>L</w:t>
                  </w:r>
                  <w:r>
                    <w:rPr>
                      <w:rFonts w:ascii="Calibri" w:hAnsi="Calibri" w:cs="Calibri"/>
                      <w:sz w:val="18"/>
                      <w:szCs w:val="18"/>
                    </w:rPr>
                    <w:t xml:space="preserve">      -    Landscape</w:t>
                  </w:r>
                  <w:r>
                    <w:rPr>
                      <w:rFonts w:ascii="Calibri" w:hAnsi="Calibri" w:cs="Calibri"/>
                      <w:sz w:val="18"/>
                      <w:szCs w:val="18"/>
                    </w:rPr>
                    <w:tab/>
                  </w:r>
                  <w:r>
                    <w:rPr>
                      <w:rFonts w:ascii="Calibri" w:hAnsi="Calibri" w:cs="Calibri"/>
                      <w:sz w:val="18"/>
                      <w:szCs w:val="18"/>
                    </w:rPr>
                    <w:tab/>
                  </w:r>
                  <w:r w:rsidRPr="00C47455">
                    <w:rPr>
                      <w:rFonts w:ascii="Calibri" w:hAnsi="Calibri" w:cs="Calibri"/>
                      <w:b/>
                      <w:sz w:val="18"/>
                      <w:szCs w:val="18"/>
                    </w:rPr>
                    <w:t>MP</w:t>
                  </w:r>
                  <w:r>
                    <w:rPr>
                      <w:rFonts w:ascii="Calibri" w:hAnsi="Calibri" w:cs="Calibri"/>
                      <w:sz w:val="18"/>
                      <w:szCs w:val="18"/>
                    </w:rPr>
                    <w:t xml:space="preserve">  -     Management Principles and Strategies </w:t>
                  </w:r>
                </w:p>
                <w:p w:rsidR="003D39CF" w:rsidRPr="00D10132" w:rsidRDefault="003D39CF" w:rsidP="00F5072C">
                  <w:pPr>
                    <w:spacing w:after="120"/>
                    <w:rPr>
                      <w:rFonts w:ascii="Calibri" w:hAnsi="Calibri" w:cs="Calibri"/>
                      <w:sz w:val="18"/>
                      <w:szCs w:val="18"/>
                    </w:rPr>
                  </w:pPr>
                  <w:r w:rsidRPr="00CF2FF3">
                    <w:rPr>
                      <w:rFonts w:ascii="Calibri" w:hAnsi="Calibri" w:cs="Calibri"/>
                      <w:b/>
                      <w:sz w:val="18"/>
                      <w:szCs w:val="18"/>
                    </w:rPr>
                    <w:t>NS</w:t>
                  </w:r>
                  <w:r>
                    <w:rPr>
                      <w:rFonts w:ascii="Calibri" w:hAnsi="Calibri" w:cs="Calibri"/>
                      <w:sz w:val="18"/>
                      <w:szCs w:val="18"/>
                    </w:rPr>
                    <w:t xml:space="preserve">   -    Natural Systems</w:t>
                  </w:r>
                  <w:r>
                    <w:rPr>
                      <w:rFonts w:ascii="Calibri" w:hAnsi="Calibri" w:cs="Calibri"/>
                      <w:sz w:val="18"/>
                      <w:szCs w:val="18"/>
                    </w:rPr>
                    <w:tab/>
                    <w:t xml:space="preserve">2     -      Number refers to relevant strategy or principle   </w:t>
                  </w:r>
                  <w:r w:rsidRPr="001D74AE">
                    <w:rPr>
                      <w:rFonts w:ascii="Calibri" w:hAnsi="Calibri" w:cs="Calibri"/>
                      <w:i/>
                      <w:sz w:val="18"/>
                      <w:szCs w:val="18"/>
                    </w:rPr>
                    <w:t>Example:</w:t>
                  </w:r>
                  <w:r>
                    <w:rPr>
                      <w:rFonts w:ascii="Calibri" w:hAnsi="Calibri" w:cs="Calibri"/>
                      <w:sz w:val="18"/>
                      <w:szCs w:val="18"/>
                    </w:rPr>
                    <w:t xml:space="preserve"> HS3 &amp; 4 refers to Heritage Strategies 3 &amp; 4                </w:t>
                  </w:r>
                </w:p>
              </w:txbxContent>
            </v:textbox>
          </v:shape>
        </w:pict>
      </w: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rsidP="00EA67F2">
      <w:pPr>
        <w:spacing w:after="120"/>
        <w:jc w:val="both"/>
        <w:rPr>
          <w:rFonts w:asciiTheme="majorHAnsi" w:hAnsiTheme="majorHAnsi" w:cstheme="majorHAnsi"/>
          <w:sz w:val="16"/>
          <w:szCs w:val="16"/>
        </w:rPr>
      </w:pPr>
    </w:p>
    <w:p w:rsidR="00712EC8" w:rsidRDefault="00712EC8">
      <w:pPr>
        <w:rPr>
          <w:rFonts w:asciiTheme="majorHAnsi" w:hAnsiTheme="majorHAnsi" w:cstheme="majorHAnsi"/>
          <w:sz w:val="16"/>
          <w:szCs w:val="16"/>
        </w:rPr>
      </w:pPr>
    </w:p>
    <w:p w:rsidR="00712EC8" w:rsidRPr="00712EC8" w:rsidRDefault="00712EC8" w:rsidP="00EA67F2">
      <w:pPr>
        <w:spacing w:after="120"/>
        <w:jc w:val="both"/>
        <w:rPr>
          <w:rFonts w:asciiTheme="majorHAnsi" w:hAnsiTheme="majorHAnsi" w:cstheme="majorHAnsi"/>
          <w:sz w:val="16"/>
          <w:szCs w:val="16"/>
        </w:rPr>
        <w:sectPr w:rsidR="00712EC8" w:rsidRPr="00712EC8" w:rsidSect="002D1790">
          <w:type w:val="continuous"/>
          <w:pgSz w:w="23814" w:h="16839" w:orient="landscape" w:code="8"/>
          <w:pgMar w:top="1440" w:right="1440" w:bottom="1440" w:left="1440" w:header="708" w:footer="708" w:gutter="0"/>
          <w:cols w:num="3" w:space="708"/>
          <w:docGrid w:linePitch="360"/>
        </w:sectPr>
      </w:pPr>
    </w:p>
    <w:p w:rsidR="005A7AFA" w:rsidRPr="00712EC8" w:rsidRDefault="0097016E" w:rsidP="00630141">
      <w:pPr>
        <w:tabs>
          <w:tab w:val="left" w:pos="1134"/>
        </w:tabs>
        <w:spacing w:after="120"/>
        <w:rPr>
          <w:rFonts w:ascii="Calibri" w:hAnsi="Calibri" w:cs="Calibri"/>
          <w:b/>
          <w:color w:val="5E9629"/>
          <w:sz w:val="48"/>
          <w:szCs w:val="48"/>
        </w:rPr>
      </w:pPr>
      <w:r w:rsidRPr="00364591">
        <w:rPr>
          <w:rFonts w:ascii="Calibri" w:hAnsi="Calibri" w:cs="Calibri"/>
          <w:b/>
          <w:color w:val="5E9629"/>
          <w:sz w:val="48"/>
          <w:szCs w:val="48"/>
        </w:rPr>
        <w:lastRenderedPageBreak/>
        <w:t>2</w:t>
      </w:r>
      <w:r w:rsidR="001661D8" w:rsidRPr="00364591">
        <w:rPr>
          <w:rFonts w:ascii="Calibri" w:hAnsi="Calibri" w:cs="Calibri"/>
          <w:b/>
          <w:color w:val="5E9629"/>
          <w:sz w:val="48"/>
          <w:szCs w:val="48"/>
        </w:rPr>
        <w:t>.</w:t>
      </w:r>
      <w:r w:rsidR="00716157" w:rsidRPr="00364591">
        <w:rPr>
          <w:rFonts w:ascii="Calibri" w:hAnsi="Calibri" w:cs="Calibri"/>
          <w:b/>
          <w:color w:val="5E9629"/>
          <w:sz w:val="48"/>
          <w:szCs w:val="48"/>
        </w:rPr>
        <w:t>0</w:t>
      </w:r>
      <w:r w:rsidR="001661D8" w:rsidRPr="00712EC8">
        <w:rPr>
          <w:rFonts w:ascii="Calibri" w:hAnsi="Calibri" w:cs="Calibri"/>
          <w:b/>
          <w:color w:val="5E9629"/>
          <w:sz w:val="48"/>
          <w:szCs w:val="48"/>
        </w:rPr>
        <w:tab/>
      </w:r>
      <w:r w:rsidRPr="00712EC8">
        <w:rPr>
          <w:rFonts w:ascii="Calibri" w:hAnsi="Calibri" w:cs="Calibri"/>
          <w:b/>
          <w:color w:val="5E9629"/>
          <w:sz w:val="48"/>
          <w:szCs w:val="48"/>
        </w:rPr>
        <w:t>Background</w:t>
      </w:r>
    </w:p>
    <w:p w:rsidR="00630141" w:rsidRDefault="00BD39F9" w:rsidP="00707291">
      <w:pPr>
        <w:spacing w:after="120"/>
        <w:rPr>
          <w:rFonts w:ascii="Calibri" w:hAnsi="Calibri" w:cs="Calibri"/>
          <w:sz w:val="22"/>
        </w:rPr>
      </w:pPr>
      <w:r>
        <w:rPr>
          <w:rFonts w:ascii="Calibri" w:hAnsi="Calibri" w:cs="Calibri"/>
          <w:noProof/>
          <w:sz w:val="22"/>
          <w:lang w:eastAsia="en-AU"/>
        </w:rPr>
        <w:pict>
          <v:roundrect id="_x0000_s1158" style="position:absolute;margin-left:-19.5pt;margin-top:18.8pt;width:471.75pt;height:208.5pt;z-index:251739136" arcsize="10923f" filled="f" fillcolor="#dbe5f1 [660]" strokecolor="#92d050" strokeweight="3pt">
            <v:fill opacity="19661f"/>
          </v:roundrect>
        </w:pict>
      </w:r>
    </w:p>
    <w:p w:rsidR="00630141" w:rsidRDefault="00630141" w:rsidP="00707291">
      <w:pPr>
        <w:spacing w:after="120"/>
        <w:rPr>
          <w:rFonts w:ascii="Calibri" w:hAnsi="Calibri" w:cs="Calibri"/>
          <w:sz w:val="22"/>
        </w:rPr>
      </w:pPr>
    </w:p>
    <w:p w:rsidR="00284A95" w:rsidRPr="00712EC8" w:rsidRDefault="00CA356A" w:rsidP="00630141">
      <w:pPr>
        <w:spacing w:after="120"/>
        <w:jc w:val="both"/>
        <w:rPr>
          <w:rFonts w:ascii="Calibri" w:hAnsi="Calibri" w:cs="Calibri"/>
          <w:sz w:val="22"/>
        </w:rPr>
      </w:pPr>
      <w:r>
        <w:rPr>
          <w:rFonts w:ascii="Calibri" w:hAnsi="Calibri" w:cs="Calibri"/>
          <w:sz w:val="22"/>
        </w:rPr>
        <w:t>Kurangga</w:t>
      </w:r>
      <w:r w:rsidR="00B76DF2" w:rsidRPr="00712EC8">
        <w:rPr>
          <w:rFonts w:ascii="Calibri" w:hAnsi="Calibri" w:cs="Calibri"/>
          <w:sz w:val="22"/>
        </w:rPr>
        <w:t xml:space="preserve"> (Park 20) comprises part of the South Park Lands</w:t>
      </w:r>
      <w:r w:rsidR="002A3A31" w:rsidRPr="00712EC8">
        <w:rPr>
          <w:rFonts w:ascii="Calibri" w:hAnsi="Calibri" w:cs="Calibri"/>
          <w:sz w:val="22"/>
        </w:rPr>
        <w:t xml:space="preserve">.  The </w:t>
      </w:r>
      <w:hyperlink r:id="rId20" w:history="1">
        <w:r w:rsidR="009A601F" w:rsidRPr="00712EC8">
          <w:rPr>
            <w:rStyle w:val="Hyperlink"/>
            <w:rFonts w:ascii="Calibri" w:hAnsi="Calibri" w:cs="Calibri"/>
            <w:sz w:val="22"/>
          </w:rPr>
          <w:t>Adelaide Park Lands Landscape Master Plan</w:t>
        </w:r>
      </w:hyperlink>
      <w:r w:rsidR="002A3A31" w:rsidRPr="00712EC8">
        <w:rPr>
          <w:rFonts w:ascii="Calibri" w:hAnsi="Calibri" w:cs="Calibri"/>
          <w:sz w:val="22"/>
        </w:rPr>
        <w:t xml:space="preserve"> identifies four landscape zones in the Park Lands - </w:t>
      </w:r>
      <w:r>
        <w:rPr>
          <w:rFonts w:ascii="Calibri" w:hAnsi="Calibri" w:cs="Calibri"/>
          <w:sz w:val="22"/>
        </w:rPr>
        <w:t>Kurangga</w:t>
      </w:r>
      <w:r w:rsidR="002A3A31" w:rsidRPr="00712EC8">
        <w:rPr>
          <w:rFonts w:ascii="Calibri" w:hAnsi="Calibri" w:cs="Calibri"/>
          <w:sz w:val="22"/>
        </w:rPr>
        <w:t xml:space="preserve"> (Park 20) is </w:t>
      </w:r>
      <w:r w:rsidR="00B76DF2" w:rsidRPr="00712EC8">
        <w:rPr>
          <w:rFonts w:ascii="Calibri" w:hAnsi="Calibri" w:cs="Calibri"/>
          <w:sz w:val="22"/>
        </w:rPr>
        <w:t>within the Open Woodland/Sports</w:t>
      </w:r>
      <w:r w:rsidR="002A3A31" w:rsidRPr="00712EC8">
        <w:rPr>
          <w:rFonts w:ascii="Calibri" w:hAnsi="Calibri" w:cs="Calibri"/>
          <w:sz w:val="22"/>
        </w:rPr>
        <w:t xml:space="preserve"> </w:t>
      </w:r>
      <w:r w:rsidR="00B76DF2" w:rsidRPr="00712EC8">
        <w:rPr>
          <w:rFonts w:ascii="Calibri" w:hAnsi="Calibri" w:cs="Calibri"/>
          <w:sz w:val="22"/>
        </w:rPr>
        <w:t>zone</w:t>
      </w:r>
      <w:r w:rsidR="002A3A31" w:rsidRPr="00712EC8">
        <w:rPr>
          <w:rFonts w:ascii="Calibri" w:hAnsi="Calibri" w:cs="Calibri"/>
          <w:sz w:val="22"/>
        </w:rPr>
        <w:t xml:space="preserve"> characterised by large open grassed spaces semi-enclosed by predominantly native groves of trees, the open spaces generally used for sporting activities</w:t>
      </w:r>
      <w:r w:rsidR="00B76DF2" w:rsidRPr="00712EC8">
        <w:rPr>
          <w:rFonts w:ascii="Calibri" w:hAnsi="Calibri" w:cs="Calibri"/>
          <w:sz w:val="22"/>
        </w:rPr>
        <w:t xml:space="preserve">.  </w:t>
      </w:r>
    </w:p>
    <w:p w:rsidR="00EB73C4" w:rsidRPr="00712EC8" w:rsidRDefault="00CA356A" w:rsidP="00630141">
      <w:pPr>
        <w:spacing w:after="120"/>
        <w:jc w:val="both"/>
        <w:rPr>
          <w:rFonts w:ascii="Calibri" w:hAnsi="Calibri" w:cs="Calibri"/>
          <w:sz w:val="22"/>
        </w:rPr>
      </w:pPr>
      <w:r>
        <w:rPr>
          <w:rFonts w:ascii="Calibri" w:hAnsi="Calibri" w:cs="Calibri"/>
          <w:sz w:val="22"/>
        </w:rPr>
        <w:t>Kurangga</w:t>
      </w:r>
      <w:r w:rsidR="002A3A31" w:rsidRPr="00712EC8">
        <w:rPr>
          <w:rFonts w:ascii="Calibri" w:hAnsi="Calibri" w:cs="Calibri"/>
          <w:sz w:val="22"/>
        </w:rPr>
        <w:t xml:space="preserve"> (Park 20) </w:t>
      </w:r>
      <w:r w:rsidR="00B76DF2" w:rsidRPr="00712EC8">
        <w:rPr>
          <w:rFonts w:ascii="Calibri" w:hAnsi="Calibri" w:cs="Calibri"/>
          <w:sz w:val="22"/>
        </w:rPr>
        <w:t xml:space="preserve">serves as a recreation precinct for a number of licence holders as well as serving the community through provision of facilities including two community netball and basketball courts.  The Park features isolated examples of remnant vegetation as well as a number of significant </w:t>
      </w:r>
      <w:r w:rsidR="002A3A31" w:rsidRPr="00712EC8">
        <w:rPr>
          <w:rFonts w:ascii="Calibri" w:hAnsi="Calibri" w:cs="Calibri"/>
          <w:sz w:val="22"/>
        </w:rPr>
        <w:t xml:space="preserve">and attractive </w:t>
      </w:r>
      <w:r w:rsidR="00B76DF2" w:rsidRPr="00712EC8">
        <w:rPr>
          <w:rFonts w:ascii="Calibri" w:hAnsi="Calibri" w:cs="Calibri"/>
          <w:sz w:val="22"/>
        </w:rPr>
        <w:t>vegetation features</w:t>
      </w:r>
      <w:r w:rsidR="002A3A31" w:rsidRPr="00712EC8">
        <w:rPr>
          <w:rFonts w:ascii="Calibri" w:hAnsi="Calibri" w:cs="Calibri"/>
          <w:sz w:val="22"/>
        </w:rPr>
        <w:t xml:space="preserve"> </w:t>
      </w:r>
      <w:r w:rsidR="00284A95" w:rsidRPr="00712EC8">
        <w:rPr>
          <w:rFonts w:ascii="Calibri" w:hAnsi="Calibri" w:cs="Calibri"/>
          <w:sz w:val="22"/>
        </w:rPr>
        <w:t>including avenues and creeks</w:t>
      </w:r>
      <w:r w:rsidR="00B76DF2" w:rsidRPr="00712EC8">
        <w:rPr>
          <w:rFonts w:ascii="Calibri" w:hAnsi="Calibri" w:cs="Calibri"/>
          <w:sz w:val="22"/>
        </w:rPr>
        <w:t>.</w:t>
      </w:r>
      <w:r w:rsidR="002A3A31" w:rsidRPr="00712EC8">
        <w:rPr>
          <w:rFonts w:ascii="Calibri" w:hAnsi="Calibri" w:cs="Calibri"/>
          <w:sz w:val="22"/>
        </w:rPr>
        <w:t xml:space="preserve">  The Glover Playground and the BMX track are key attractions in the Park</w:t>
      </w:r>
      <w:r w:rsidR="00284A95" w:rsidRPr="00712EC8">
        <w:rPr>
          <w:rFonts w:ascii="Calibri" w:hAnsi="Calibri" w:cs="Calibri"/>
          <w:sz w:val="22"/>
        </w:rPr>
        <w:t xml:space="preserve">.  </w:t>
      </w:r>
    </w:p>
    <w:p w:rsidR="00BA62AE" w:rsidRPr="0025001A" w:rsidRDefault="00BA62AE" w:rsidP="00630141">
      <w:pPr>
        <w:spacing w:after="120"/>
        <w:ind w:left="360"/>
        <w:jc w:val="both"/>
        <w:rPr>
          <w:rFonts w:asciiTheme="majorHAnsi" w:hAnsiTheme="majorHAnsi" w:cstheme="majorHAnsi"/>
        </w:rPr>
        <w:sectPr w:rsidR="00BA62AE" w:rsidRPr="0025001A" w:rsidSect="002D1790">
          <w:headerReference w:type="default" r:id="rId21"/>
          <w:footerReference w:type="default" r:id="rId22"/>
          <w:type w:val="continuous"/>
          <w:pgSz w:w="11906" w:h="16838"/>
          <w:pgMar w:top="1440" w:right="1800" w:bottom="1440" w:left="1800" w:header="708" w:footer="708" w:gutter="0"/>
          <w:cols w:space="708"/>
          <w:docGrid w:linePitch="360"/>
        </w:sectPr>
      </w:pPr>
    </w:p>
    <w:p w:rsidR="00B76DF2" w:rsidRPr="0025001A" w:rsidRDefault="00B76DF2" w:rsidP="00630141">
      <w:pPr>
        <w:spacing w:after="120"/>
        <w:ind w:left="360"/>
        <w:jc w:val="both"/>
        <w:rPr>
          <w:rFonts w:asciiTheme="majorHAnsi" w:hAnsiTheme="majorHAnsi" w:cstheme="majorHAnsi"/>
        </w:rPr>
      </w:pPr>
      <w:r w:rsidRPr="0025001A">
        <w:rPr>
          <w:rFonts w:asciiTheme="majorHAnsi" w:hAnsiTheme="majorHAnsi" w:cstheme="majorHAnsi"/>
        </w:rPr>
        <w:lastRenderedPageBreak/>
        <w:t xml:space="preserve">  </w:t>
      </w:r>
    </w:p>
    <w:p w:rsidR="00EE4F5D" w:rsidRPr="0025001A" w:rsidRDefault="00EE4F5D" w:rsidP="00630141">
      <w:pPr>
        <w:spacing w:after="120"/>
        <w:ind w:left="360"/>
        <w:jc w:val="both"/>
        <w:rPr>
          <w:rFonts w:asciiTheme="majorHAnsi" w:hAnsiTheme="majorHAnsi" w:cstheme="majorHAnsi"/>
        </w:rPr>
      </w:pPr>
    </w:p>
    <w:p w:rsidR="00EE4F5D" w:rsidRPr="0025001A" w:rsidRDefault="00EE4F5D" w:rsidP="00630141">
      <w:pPr>
        <w:spacing w:after="120"/>
        <w:ind w:left="360"/>
        <w:jc w:val="both"/>
        <w:rPr>
          <w:rFonts w:asciiTheme="majorHAnsi" w:hAnsiTheme="majorHAnsi" w:cstheme="majorHAnsi"/>
        </w:rPr>
      </w:pPr>
    </w:p>
    <w:p w:rsidR="00EE4F5D" w:rsidRPr="0025001A" w:rsidRDefault="00EE4F5D" w:rsidP="00630141">
      <w:pPr>
        <w:spacing w:after="120"/>
        <w:ind w:left="360"/>
        <w:jc w:val="both"/>
        <w:rPr>
          <w:rFonts w:asciiTheme="majorHAnsi" w:hAnsiTheme="majorHAnsi" w:cstheme="majorHAnsi"/>
        </w:rPr>
      </w:pPr>
    </w:p>
    <w:p w:rsidR="00EE4F5D" w:rsidRPr="0025001A" w:rsidRDefault="00EE4F5D" w:rsidP="00630141">
      <w:pPr>
        <w:spacing w:after="120"/>
        <w:ind w:left="360"/>
        <w:jc w:val="both"/>
        <w:rPr>
          <w:rFonts w:asciiTheme="majorHAnsi" w:hAnsiTheme="majorHAnsi" w:cstheme="majorHAnsi"/>
        </w:rPr>
      </w:pPr>
    </w:p>
    <w:p w:rsidR="00EE4F5D" w:rsidRPr="0025001A" w:rsidRDefault="00EE4F5D" w:rsidP="00630141">
      <w:pPr>
        <w:spacing w:after="120"/>
        <w:ind w:left="360"/>
        <w:jc w:val="both"/>
        <w:rPr>
          <w:rFonts w:asciiTheme="majorHAnsi" w:hAnsiTheme="majorHAnsi" w:cstheme="majorHAnsi"/>
        </w:rPr>
      </w:pPr>
    </w:p>
    <w:p w:rsidR="00EE4F5D" w:rsidRPr="0025001A" w:rsidRDefault="00EE4F5D" w:rsidP="00B76DF2">
      <w:pPr>
        <w:spacing w:after="120"/>
        <w:ind w:left="360"/>
        <w:rPr>
          <w:rFonts w:asciiTheme="majorHAnsi" w:hAnsiTheme="majorHAnsi" w:cstheme="majorHAnsi"/>
        </w:rPr>
      </w:pPr>
    </w:p>
    <w:p w:rsidR="00EE4F5D" w:rsidRPr="0025001A" w:rsidRDefault="00EE4F5D" w:rsidP="00B76DF2">
      <w:pPr>
        <w:spacing w:after="120"/>
        <w:ind w:left="360"/>
        <w:rPr>
          <w:rFonts w:asciiTheme="majorHAnsi" w:hAnsiTheme="majorHAnsi" w:cstheme="majorHAnsi"/>
        </w:rPr>
      </w:pPr>
    </w:p>
    <w:p w:rsidR="00716157" w:rsidRPr="0025001A" w:rsidRDefault="00716157">
      <w:pPr>
        <w:rPr>
          <w:rFonts w:asciiTheme="majorHAnsi" w:hAnsiTheme="majorHAnsi" w:cstheme="majorHAnsi"/>
        </w:rPr>
      </w:pPr>
      <w:r w:rsidRPr="0025001A">
        <w:rPr>
          <w:rFonts w:asciiTheme="majorHAnsi" w:hAnsiTheme="majorHAnsi" w:cstheme="majorHAnsi"/>
        </w:rPr>
        <w:br w:type="page"/>
      </w:r>
    </w:p>
    <w:p w:rsidR="00461D6A" w:rsidRPr="0025001A" w:rsidRDefault="00461D6A" w:rsidP="00461D6A">
      <w:pPr>
        <w:rPr>
          <w:rFonts w:asciiTheme="majorHAnsi" w:hAnsiTheme="majorHAnsi" w:cstheme="majorHAnsi"/>
        </w:rPr>
        <w:sectPr w:rsidR="00461D6A" w:rsidRPr="0025001A" w:rsidSect="002D1790">
          <w:type w:val="continuous"/>
          <w:pgSz w:w="11906" w:h="16838"/>
          <w:pgMar w:top="1440" w:right="1800" w:bottom="1440" w:left="1800" w:header="708" w:footer="708" w:gutter="0"/>
          <w:cols w:num="2" w:space="708"/>
          <w:docGrid w:linePitch="360"/>
        </w:sectPr>
      </w:pPr>
    </w:p>
    <w:p w:rsidR="0059328C" w:rsidRPr="0025001A" w:rsidRDefault="0059328C" w:rsidP="0059328C">
      <w:pPr>
        <w:autoSpaceDE w:val="0"/>
        <w:autoSpaceDN w:val="0"/>
        <w:adjustRightInd w:val="0"/>
        <w:spacing w:after="0" w:line="240" w:lineRule="auto"/>
        <w:rPr>
          <w:rFonts w:asciiTheme="majorHAnsi" w:hAnsiTheme="majorHAnsi" w:cstheme="majorHAnsi"/>
          <w:b/>
        </w:rPr>
      </w:pPr>
    </w:p>
    <w:p w:rsidR="003835B4" w:rsidRPr="00712EC8" w:rsidRDefault="00A66609" w:rsidP="00E60DAD">
      <w:pPr>
        <w:tabs>
          <w:tab w:val="left" w:pos="1134"/>
        </w:tabs>
        <w:spacing w:after="240"/>
        <w:ind w:left="360"/>
        <w:rPr>
          <w:rFonts w:ascii="Calibri" w:hAnsi="Calibri" w:cs="Calibri"/>
          <w:b/>
          <w:color w:val="5E9629"/>
          <w:sz w:val="28"/>
          <w:szCs w:val="28"/>
        </w:rPr>
      </w:pPr>
      <w:r w:rsidRPr="00712EC8">
        <w:rPr>
          <w:rFonts w:ascii="Calibri" w:hAnsi="Calibri" w:cs="Calibri"/>
          <w:b/>
          <w:color w:val="5E9629"/>
          <w:sz w:val="28"/>
          <w:szCs w:val="28"/>
        </w:rPr>
        <w:t>2.1</w:t>
      </w:r>
      <w:r w:rsidRPr="00712EC8">
        <w:rPr>
          <w:rFonts w:ascii="Calibri" w:hAnsi="Calibri" w:cs="Calibri"/>
          <w:b/>
          <w:color w:val="5E9629"/>
          <w:sz w:val="28"/>
          <w:szCs w:val="28"/>
        </w:rPr>
        <w:tab/>
      </w:r>
      <w:r w:rsidR="00E60DAD">
        <w:rPr>
          <w:rFonts w:ascii="Calibri" w:hAnsi="Calibri" w:cs="Calibri"/>
          <w:b/>
          <w:color w:val="5E9629"/>
          <w:sz w:val="28"/>
          <w:szCs w:val="28"/>
        </w:rPr>
        <w:tab/>
      </w:r>
      <w:r w:rsidR="001036ED" w:rsidRPr="00712EC8">
        <w:rPr>
          <w:rFonts w:ascii="Calibri" w:hAnsi="Calibri" w:cs="Calibri"/>
          <w:b/>
          <w:color w:val="5E9629"/>
          <w:sz w:val="28"/>
          <w:szCs w:val="28"/>
        </w:rPr>
        <w:t>H</w:t>
      </w:r>
      <w:r w:rsidR="00D95859" w:rsidRPr="00712EC8">
        <w:rPr>
          <w:rFonts w:ascii="Calibri" w:hAnsi="Calibri" w:cs="Calibri"/>
          <w:b/>
          <w:color w:val="5E9629"/>
          <w:sz w:val="28"/>
          <w:szCs w:val="28"/>
        </w:rPr>
        <w:t xml:space="preserve">eritage </w:t>
      </w:r>
    </w:p>
    <w:p w:rsidR="00B86233" w:rsidRPr="00712EC8" w:rsidRDefault="00316027" w:rsidP="000A37D5">
      <w:pPr>
        <w:spacing w:after="240"/>
        <w:ind w:left="360" w:right="260"/>
        <w:rPr>
          <w:rFonts w:ascii="Calibri" w:hAnsi="Calibri" w:cs="Calibri"/>
          <w:b/>
          <w:color w:val="5E9629"/>
          <w:sz w:val="28"/>
          <w:szCs w:val="28"/>
        </w:rPr>
      </w:pPr>
      <w:r w:rsidRPr="00712EC8">
        <w:rPr>
          <w:rFonts w:ascii="Calibri" w:hAnsi="Calibri" w:cs="Calibri"/>
          <w:b/>
          <w:color w:val="5E9629"/>
          <w:sz w:val="28"/>
          <w:szCs w:val="28"/>
        </w:rPr>
        <w:t>2.</w:t>
      </w:r>
      <w:r w:rsidR="0059328C" w:rsidRPr="00712EC8">
        <w:rPr>
          <w:rFonts w:ascii="Calibri" w:hAnsi="Calibri" w:cs="Calibri"/>
          <w:b/>
          <w:color w:val="5E9629"/>
          <w:sz w:val="28"/>
          <w:szCs w:val="28"/>
        </w:rPr>
        <w:t>1.1</w:t>
      </w:r>
      <w:r w:rsidR="0059328C" w:rsidRPr="00712EC8">
        <w:rPr>
          <w:rFonts w:ascii="Calibri" w:hAnsi="Calibri" w:cs="Calibri"/>
          <w:b/>
          <w:color w:val="5E9629"/>
          <w:sz w:val="28"/>
          <w:szCs w:val="28"/>
        </w:rPr>
        <w:tab/>
      </w:r>
      <w:r w:rsidR="00B86233" w:rsidRPr="00712EC8">
        <w:rPr>
          <w:rFonts w:ascii="Calibri" w:hAnsi="Calibri" w:cs="Calibri"/>
          <w:b/>
          <w:color w:val="5E9629"/>
          <w:sz w:val="28"/>
          <w:szCs w:val="28"/>
        </w:rPr>
        <w:t>Kaurna significance:</w:t>
      </w:r>
    </w:p>
    <w:p w:rsidR="00AB650B" w:rsidRDefault="00B86233" w:rsidP="000A37D5">
      <w:pPr>
        <w:spacing w:after="240"/>
        <w:ind w:left="357" w:right="260"/>
        <w:jc w:val="both"/>
        <w:rPr>
          <w:rFonts w:ascii="Calibri" w:hAnsi="Calibri" w:cs="Calibri"/>
          <w:sz w:val="22"/>
        </w:rPr>
      </w:pPr>
      <w:r w:rsidRPr="00712EC8">
        <w:rPr>
          <w:rFonts w:ascii="Calibri" w:hAnsi="Calibri" w:cs="Calibri"/>
          <w:sz w:val="22"/>
        </w:rPr>
        <w:t>T</w:t>
      </w:r>
      <w:r w:rsidR="00210BC7" w:rsidRPr="00712EC8">
        <w:rPr>
          <w:rFonts w:ascii="Calibri" w:hAnsi="Calibri" w:cs="Calibri"/>
          <w:sz w:val="22"/>
        </w:rPr>
        <w:t>here are</w:t>
      </w:r>
      <w:r w:rsidRPr="00712EC8">
        <w:rPr>
          <w:rFonts w:ascii="Calibri" w:hAnsi="Calibri" w:cs="Calibri"/>
          <w:sz w:val="22"/>
        </w:rPr>
        <w:t xml:space="preserve"> </w:t>
      </w:r>
      <w:r w:rsidR="00210BC7" w:rsidRPr="00712EC8">
        <w:rPr>
          <w:rFonts w:ascii="Calibri" w:hAnsi="Calibri" w:cs="Calibri"/>
          <w:sz w:val="22"/>
        </w:rPr>
        <w:t xml:space="preserve">no specific references to Kaurna sites or </w:t>
      </w:r>
      <w:r w:rsidR="008C4CC4" w:rsidRPr="00712EC8">
        <w:rPr>
          <w:rFonts w:ascii="Calibri" w:hAnsi="Calibri" w:cs="Calibri"/>
          <w:sz w:val="22"/>
        </w:rPr>
        <w:t>a</w:t>
      </w:r>
      <w:r w:rsidR="00210BC7" w:rsidRPr="00712EC8">
        <w:rPr>
          <w:rFonts w:ascii="Calibri" w:hAnsi="Calibri" w:cs="Calibri"/>
          <w:sz w:val="22"/>
        </w:rPr>
        <w:t>ctivities</w:t>
      </w:r>
      <w:hyperlink r:id="rId23" w:history="1">
        <w:r w:rsidR="00210BC7" w:rsidRPr="00712EC8">
          <w:rPr>
            <w:rStyle w:val="Hyperlink"/>
            <w:rFonts w:ascii="Calibri" w:hAnsi="Calibri" w:cs="Calibri"/>
            <w:sz w:val="22"/>
          </w:rPr>
          <w:t>, pre-contact or post</w:t>
        </w:r>
        <w:r w:rsidRPr="00712EC8">
          <w:rPr>
            <w:rStyle w:val="Hyperlink"/>
            <w:rFonts w:ascii="Calibri" w:hAnsi="Calibri" w:cs="Calibri"/>
            <w:sz w:val="22"/>
          </w:rPr>
          <w:t>-</w:t>
        </w:r>
        <w:r w:rsidR="00210BC7" w:rsidRPr="00712EC8">
          <w:rPr>
            <w:rStyle w:val="Hyperlink"/>
            <w:rFonts w:ascii="Calibri" w:hAnsi="Calibri" w:cs="Calibri"/>
            <w:sz w:val="22"/>
          </w:rPr>
          <w:t>contact</w:t>
        </w:r>
        <w:r w:rsidRPr="00712EC8">
          <w:rPr>
            <w:rStyle w:val="Hyperlink"/>
            <w:rFonts w:ascii="Calibri" w:hAnsi="Calibri" w:cs="Calibri"/>
            <w:sz w:val="22"/>
          </w:rPr>
          <w:t xml:space="preserve"> </w:t>
        </w:r>
        <w:r w:rsidR="00210BC7" w:rsidRPr="00712EC8">
          <w:rPr>
            <w:rStyle w:val="Hyperlink"/>
            <w:rFonts w:ascii="Calibri" w:hAnsi="Calibri" w:cs="Calibri"/>
            <w:sz w:val="22"/>
          </w:rPr>
          <w:t>for this Park</w:t>
        </w:r>
      </w:hyperlink>
      <w:r w:rsidR="001C2D34" w:rsidRPr="00712EC8">
        <w:rPr>
          <w:rStyle w:val="FootnoteReference"/>
          <w:rFonts w:ascii="Calibri" w:hAnsi="Calibri" w:cs="Calibri"/>
          <w:sz w:val="22"/>
        </w:rPr>
        <w:footnoteReference w:id="1"/>
      </w:r>
      <w:r w:rsidR="00210BC7" w:rsidRPr="00712EC8">
        <w:rPr>
          <w:rFonts w:ascii="Calibri" w:hAnsi="Calibri" w:cs="Calibri"/>
          <w:sz w:val="22"/>
        </w:rPr>
        <w:t>.</w:t>
      </w:r>
      <w:r w:rsidRPr="00712EC8">
        <w:rPr>
          <w:rFonts w:ascii="Calibri" w:hAnsi="Calibri" w:cs="Calibri"/>
          <w:sz w:val="22"/>
        </w:rPr>
        <w:t xml:space="preserve"> </w:t>
      </w:r>
      <w:r w:rsidR="00210BC7" w:rsidRPr="00712EC8">
        <w:rPr>
          <w:rFonts w:ascii="Calibri" w:hAnsi="Calibri" w:cs="Calibri"/>
          <w:sz w:val="22"/>
        </w:rPr>
        <w:t xml:space="preserve"> However, there are general references that point</w:t>
      </w:r>
      <w:r w:rsidRPr="00712EC8">
        <w:rPr>
          <w:rFonts w:ascii="Calibri" w:hAnsi="Calibri" w:cs="Calibri"/>
          <w:sz w:val="22"/>
        </w:rPr>
        <w:t xml:space="preserve"> </w:t>
      </w:r>
      <w:r w:rsidR="00210BC7" w:rsidRPr="00712EC8">
        <w:rPr>
          <w:rFonts w:ascii="Calibri" w:hAnsi="Calibri" w:cs="Calibri"/>
          <w:sz w:val="22"/>
        </w:rPr>
        <w:t xml:space="preserve">to the regular use of the South Park Lands as a camping venue. </w:t>
      </w:r>
    </w:p>
    <w:p w:rsidR="00E60DAD" w:rsidRPr="00712EC8" w:rsidRDefault="00E60DAD" w:rsidP="000A37D5">
      <w:pPr>
        <w:spacing w:after="120"/>
        <w:ind w:left="360" w:right="260"/>
        <w:jc w:val="both"/>
        <w:rPr>
          <w:rFonts w:ascii="Calibri" w:hAnsi="Calibri" w:cs="Calibri"/>
          <w:sz w:val="22"/>
        </w:rPr>
      </w:pPr>
    </w:p>
    <w:p w:rsidR="0026603F" w:rsidRPr="00712EC8" w:rsidRDefault="00316027" w:rsidP="000A37D5">
      <w:pPr>
        <w:spacing w:after="240"/>
        <w:ind w:left="360" w:right="260"/>
        <w:rPr>
          <w:rFonts w:ascii="Calibri" w:hAnsi="Calibri" w:cs="Calibri"/>
          <w:b/>
          <w:color w:val="5E9629"/>
          <w:sz w:val="28"/>
          <w:szCs w:val="28"/>
        </w:rPr>
      </w:pPr>
      <w:r w:rsidRPr="00712EC8">
        <w:rPr>
          <w:rFonts w:ascii="Calibri" w:hAnsi="Calibri" w:cs="Calibri"/>
          <w:b/>
          <w:color w:val="5E9629"/>
          <w:sz w:val="28"/>
          <w:szCs w:val="28"/>
        </w:rPr>
        <w:t>2.</w:t>
      </w:r>
      <w:r w:rsidR="0059328C" w:rsidRPr="00712EC8">
        <w:rPr>
          <w:rFonts w:ascii="Calibri" w:hAnsi="Calibri" w:cs="Calibri"/>
          <w:b/>
          <w:color w:val="5E9629"/>
          <w:sz w:val="28"/>
          <w:szCs w:val="28"/>
        </w:rPr>
        <w:t>1.2</w:t>
      </w:r>
      <w:r w:rsidR="0059328C" w:rsidRPr="00712EC8">
        <w:rPr>
          <w:rFonts w:ascii="Calibri" w:hAnsi="Calibri" w:cs="Calibri"/>
          <w:b/>
          <w:color w:val="5E9629"/>
          <w:sz w:val="28"/>
          <w:szCs w:val="28"/>
        </w:rPr>
        <w:tab/>
      </w:r>
      <w:r w:rsidR="0026603F" w:rsidRPr="00712EC8">
        <w:rPr>
          <w:rFonts w:ascii="Calibri" w:hAnsi="Calibri" w:cs="Calibri"/>
          <w:b/>
          <w:color w:val="5E9629"/>
          <w:sz w:val="28"/>
          <w:szCs w:val="28"/>
        </w:rPr>
        <w:t>Kaurna Naming:</w:t>
      </w:r>
    </w:p>
    <w:p w:rsidR="00555625" w:rsidRPr="00712EC8" w:rsidRDefault="0026603F" w:rsidP="000A37D5">
      <w:pPr>
        <w:autoSpaceDE w:val="0"/>
        <w:autoSpaceDN w:val="0"/>
        <w:adjustRightInd w:val="0"/>
        <w:spacing w:after="240"/>
        <w:ind w:left="357" w:right="260"/>
        <w:jc w:val="both"/>
        <w:rPr>
          <w:rFonts w:ascii="Calibri" w:hAnsi="Calibri" w:cs="Calibri"/>
          <w:sz w:val="22"/>
        </w:rPr>
      </w:pPr>
      <w:r w:rsidRPr="00712EC8">
        <w:rPr>
          <w:rFonts w:ascii="Calibri" w:hAnsi="Calibri" w:cs="Calibri"/>
          <w:sz w:val="22"/>
        </w:rPr>
        <w:t>As part of the Adelaide City Council’s commitment to reconciliation</w:t>
      </w:r>
      <w:r w:rsidR="00524D8B" w:rsidRPr="00712EC8">
        <w:rPr>
          <w:rFonts w:ascii="Calibri" w:hAnsi="Calibri" w:cs="Calibri"/>
          <w:sz w:val="22"/>
        </w:rPr>
        <w:t xml:space="preserve"> </w:t>
      </w:r>
      <w:r w:rsidRPr="00712EC8">
        <w:rPr>
          <w:rFonts w:ascii="Calibri" w:hAnsi="Calibri" w:cs="Calibri"/>
          <w:sz w:val="22"/>
        </w:rPr>
        <w:t>with Aboriginal communities, places within the City have been given</w:t>
      </w:r>
      <w:r w:rsidR="00524D8B" w:rsidRPr="00712EC8">
        <w:rPr>
          <w:rFonts w:ascii="Calibri" w:hAnsi="Calibri" w:cs="Calibri"/>
          <w:sz w:val="22"/>
        </w:rPr>
        <w:t xml:space="preserve"> </w:t>
      </w:r>
      <w:hyperlink r:id="rId24" w:history="1">
        <w:r w:rsidRPr="00712EC8">
          <w:rPr>
            <w:rStyle w:val="Hyperlink"/>
            <w:rFonts w:ascii="Calibri" w:hAnsi="Calibri" w:cs="Calibri"/>
            <w:sz w:val="22"/>
          </w:rPr>
          <w:t>Kaurna names</w:t>
        </w:r>
      </w:hyperlink>
      <w:r w:rsidRPr="00712EC8">
        <w:rPr>
          <w:rFonts w:ascii="Calibri" w:hAnsi="Calibri" w:cs="Calibri"/>
          <w:sz w:val="22"/>
        </w:rPr>
        <w:t>.</w:t>
      </w:r>
      <w:r w:rsidR="00970B98" w:rsidRPr="00712EC8">
        <w:rPr>
          <w:rFonts w:ascii="Calibri" w:hAnsi="Calibri" w:cs="Calibri"/>
          <w:sz w:val="22"/>
        </w:rPr>
        <w:t xml:space="preserve"> </w:t>
      </w:r>
      <w:r w:rsidRPr="00712EC8">
        <w:rPr>
          <w:rFonts w:ascii="Calibri" w:hAnsi="Calibri" w:cs="Calibri"/>
          <w:sz w:val="22"/>
        </w:rPr>
        <w:t xml:space="preserve"> </w:t>
      </w:r>
      <w:r w:rsidR="00970B98" w:rsidRPr="00712EC8">
        <w:rPr>
          <w:rFonts w:ascii="Calibri" w:hAnsi="Calibri" w:cs="Calibri"/>
          <w:sz w:val="22"/>
        </w:rPr>
        <w:t xml:space="preserve">This </w:t>
      </w:r>
      <w:r w:rsidRPr="00712EC8">
        <w:rPr>
          <w:rFonts w:ascii="Calibri" w:hAnsi="Calibri" w:cs="Calibri"/>
          <w:sz w:val="22"/>
        </w:rPr>
        <w:t xml:space="preserve">Park is known as </w:t>
      </w:r>
      <w:r w:rsidR="00970B98" w:rsidRPr="00712EC8">
        <w:rPr>
          <w:rFonts w:ascii="Calibri" w:hAnsi="Calibri" w:cs="Calibri"/>
          <w:sz w:val="22"/>
        </w:rPr>
        <w:t>“</w:t>
      </w:r>
      <w:r w:rsidR="00CA356A">
        <w:rPr>
          <w:rFonts w:ascii="Calibri" w:hAnsi="Calibri" w:cs="Calibri"/>
          <w:sz w:val="22"/>
        </w:rPr>
        <w:t>Kurangga</w:t>
      </w:r>
      <w:r w:rsidRPr="00712EC8">
        <w:rPr>
          <w:rFonts w:ascii="Calibri" w:hAnsi="Calibri" w:cs="Calibri"/>
          <w:sz w:val="22"/>
        </w:rPr>
        <w:t xml:space="preserve"> (Park 20)</w:t>
      </w:r>
      <w:r w:rsidR="00970B98" w:rsidRPr="00712EC8">
        <w:rPr>
          <w:rFonts w:ascii="Calibri" w:hAnsi="Calibri" w:cs="Calibri"/>
          <w:sz w:val="22"/>
        </w:rPr>
        <w:t>”</w:t>
      </w:r>
      <w:r w:rsidRPr="00712EC8">
        <w:rPr>
          <w:rFonts w:ascii="Calibri" w:hAnsi="Calibri" w:cs="Calibri"/>
          <w:sz w:val="22"/>
        </w:rPr>
        <w:t xml:space="preserve"> which</w:t>
      </w:r>
      <w:r w:rsidR="00524D8B" w:rsidRPr="00712EC8">
        <w:rPr>
          <w:rFonts w:ascii="Calibri" w:hAnsi="Calibri" w:cs="Calibri"/>
          <w:sz w:val="22"/>
        </w:rPr>
        <w:t xml:space="preserve"> </w:t>
      </w:r>
      <w:r w:rsidRPr="00712EC8">
        <w:rPr>
          <w:rFonts w:ascii="Calibri" w:hAnsi="Calibri" w:cs="Calibri"/>
          <w:sz w:val="22"/>
        </w:rPr>
        <w:t>loosely translates as ‘blue gum place’.</w:t>
      </w:r>
    </w:p>
    <w:p w:rsidR="00524D8B" w:rsidRPr="00712EC8" w:rsidRDefault="00524D8B" w:rsidP="000A37D5">
      <w:pPr>
        <w:autoSpaceDE w:val="0"/>
        <w:autoSpaceDN w:val="0"/>
        <w:adjustRightInd w:val="0"/>
        <w:spacing w:after="0" w:line="240" w:lineRule="auto"/>
        <w:ind w:right="260" w:firstLine="510"/>
        <w:jc w:val="both"/>
        <w:rPr>
          <w:rFonts w:ascii="Calibri" w:hAnsi="Calibri" w:cs="Calibri"/>
        </w:rPr>
      </w:pPr>
    </w:p>
    <w:p w:rsidR="002F23DE" w:rsidRPr="00712EC8" w:rsidRDefault="00316027" w:rsidP="000A37D5">
      <w:pPr>
        <w:spacing w:after="240"/>
        <w:ind w:left="357" w:right="260"/>
        <w:jc w:val="both"/>
        <w:rPr>
          <w:rFonts w:ascii="Calibri" w:hAnsi="Calibri" w:cs="Calibri"/>
          <w:b/>
          <w:color w:val="5E9629"/>
          <w:sz w:val="28"/>
          <w:szCs w:val="28"/>
        </w:rPr>
      </w:pPr>
      <w:r w:rsidRPr="00712EC8">
        <w:rPr>
          <w:rFonts w:ascii="Calibri" w:hAnsi="Calibri" w:cs="Calibri"/>
          <w:b/>
          <w:color w:val="5E9629"/>
          <w:sz w:val="28"/>
          <w:szCs w:val="28"/>
        </w:rPr>
        <w:t>2.</w:t>
      </w:r>
      <w:r w:rsidR="0059328C" w:rsidRPr="00712EC8">
        <w:rPr>
          <w:rFonts w:ascii="Calibri" w:hAnsi="Calibri" w:cs="Calibri"/>
          <w:b/>
          <w:color w:val="5E9629"/>
          <w:sz w:val="28"/>
          <w:szCs w:val="28"/>
        </w:rPr>
        <w:t>1.3</w:t>
      </w:r>
      <w:r w:rsidR="0059328C" w:rsidRPr="00712EC8">
        <w:rPr>
          <w:rFonts w:ascii="Calibri" w:hAnsi="Calibri" w:cs="Calibri"/>
          <w:b/>
          <w:color w:val="5E9629"/>
          <w:sz w:val="28"/>
          <w:szCs w:val="28"/>
        </w:rPr>
        <w:tab/>
      </w:r>
      <w:r w:rsidR="002F23DE" w:rsidRPr="00712EC8">
        <w:rPr>
          <w:rFonts w:ascii="Calibri" w:hAnsi="Calibri" w:cs="Calibri"/>
          <w:b/>
          <w:color w:val="5E9629"/>
          <w:sz w:val="28"/>
          <w:szCs w:val="28"/>
        </w:rPr>
        <w:t>European significance</w:t>
      </w:r>
      <w:r w:rsidR="00603194" w:rsidRPr="00712EC8">
        <w:rPr>
          <w:rFonts w:ascii="Calibri" w:hAnsi="Calibri" w:cs="Calibri"/>
          <w:b/>
          <w:color w:val="5E9629"/>
          <w:sz w:val="28"/>
          <w:szCs w:val="28"/>
        </w:rPr>
        <w:t>:</w:t>
      </w:r>
    </w:p>
    <w:p w:rsidR="005B598A" w:rsidRPr="00DE0E5E" w:rsidRDefault="00CA356A" w:rsidP="000A37D5">
      <w:pPr>
        <w:autoSpaceDE w:val="0"/>
        <w:autoSpaceDN w:val="0"/>
        <w:adjustRightInd w:val="0"/>
        <w:spacing w:after="240"/>
        <w:ind w:left="357" w:right="260"/>
        <w:jc w:val="both"/>
        <w:rPr>
          <w:rFonts w:ascii="Calibri" w:hAnsi="Calibri" w:cs="Calibri"/>
          <w:sz w:val="22"/>
        </w:rPr>
      </w:pPr>
      <w:r>
        <w:rPr>
          <w:rFonts w:ascii="Calibri" w:hAnsi="Calibri" w:cs="Calibri"/>
          <w:sz w:val="22"/>
        </w:rPr>
        <w:t>Kurangga</w:t>
      </w:r>
      <w:r w:rsidR="005B598A" w:rsidRPr="00DE0E5E">
        <w:rPr>
          <w:rFonts w:ascii="Calibri" w:hAnsi="Calibri" w:cs="Calibri"/>
          <w:sz w:val="22"/>
        </w:rPr>
        <w:t xml:space="preserve"> (Park 20) retains its original shape and form as devised by Colonel William Light, reflects the design intent and philosophies of John Ednie Brown</w:t>
      </w:r>
      <w:r w:rsidR="005B598A" w:rsidRPr="00DE0E5E">
        <w:rPr>
          <w:rFonts w:ascii="Calibri" w:hAnsi="Calibri" w:cs="Calibri"/>
          <w:sz w:val="22"/>
        </w:rPr>
        <w:footnoteReference w:id="2"/>
      </w:r>
      <w:r w:rsidR="005B598A" w:rsidRPr="00DE0E5E">
        <w:rPr>
          <w:rFonts w:ascii="Calibri" w:hAnsi="Calibri" w:cs="Calibri"/>
          <w:sz w:val="22"/>
        </w:rPr>
        <w:t>, and August Pelzer</w:t>
      </w:r>
      <w:r w:rsidR="005B598A" w:rsidRPr="00DE0E5E">
        <w:rPr>
          <w:rFonts w:ascii="Calibri" w:hAnsi="Calibri" w:cs="Calibri"/>
          <w:sz w:val="22"/>
        </w:rPr>
        <w:footnoteReference w:id="3"/>
      </w:r>
      <w:r w:rsidR="005B598A" w:rsidRPr="00DE0E5E">
        <w:rPr>
          <w:rFonts w:ascii="Calibri" w:hAnsi="Calibri" w:cs="Calibri"/>
          <w:sz w:val="22"/>
        </w:rPr>
        <w:t xml:space="preserve">, such as species plantings and pathway alignments.  </w:t>
      </w:r>
      <w:r w:rsidR="00284A95" w:rsidRPr="00DE0E5E">
        <w:rPr>
          <w:rFonts w:ascii="Calibri" w:hAnsi="Calibri" w:cs="Calibri"/>
          <w:sz w:val="22"/>
        </w:rPr>
        <w:t xml:space="preserve">There are </w:t>
      </w:r>
      <w:r w:rsidR="005B598A" w:rsidRPr="00DE0E5E">
        <w:rPr>
          <w:rFonts w:ascii="Calibri" w:hAnsi="Calibri" w:cs="Calibri"/>
          <w:sz w:val="22"/>
        </w:rPr>
        <w:t>several contemporary facilities that have partially compromised the original intent but provide additional cultural and social significance to the place</w:t>
      </w:r>
      <w:r w:rsidR="00C15661" w:rsidRPr="00DE0E5E">
        <w:rPr>
          <w:rFonts w:ascii="Calibri" w:hAnsi="Calibri" w:cs="Calibri"/>
          <w:sz w:val="22"/>
        </w:rPr>
        <w:t>, such as the BMX track</w:t>
      </w:r>
      <w:r w:rsidR="005B598A" w:rsidRPr="00DE0E5E">
        <w:rPr>
          <w:rFonts w:ascii="Calibri" w:hAnsi="Calibri" w:cs="Calibri"/>
          <w:sz w:val="22"/>
        </w:rPr>
        <w:t xml:space="preserve">. </w:t>
      </w:r>
    </w:p>
    <w:p w:rsidR="005B598A" w:rsidRPr="00DE0E5E" w:rsidRDefault="005B598A" w:rsidP="000A37D5">
      <w:pPr>
        <w:autoSpaceDE w:val="0"/>
        <w:autoSpaceDN w:val="0"/>
        <w:adjustRightInd w:val="0"/>
        <w:spacing w:after="240"/>
        <w:ind w:left="357" w:right="260"/>
        <w:jc w:val="both"/>
        <w:rPr>
          <w:rFonts w:ascii="Calibri" w:hAnsi="Calibri" w:cs="Calibri"/>
          <w:sz w:val="22"/>
        </w:rPr>
      </w:pPr>
      <w:r w:rsidRPr="00DE0E5E">
        <w:rPr>
          <w:rFonts w:ascii="Calibri" w:hAnsi="Calibri" w:cs="Calibri"/>
          <w:sz w:val="22"/>
        </w:rPr>
        <w:t xml:space="preserve">There are important pathway and woodland elements proposed in </w:t>
      </w:r>
      <w:r w:rsidR="00C15661" w:rsidRPr="00DE0E5E">
        <w:rPr>
          <w:rFonts w:ascii="Calibri" w:hAnsi="Calibri" w:cs="Calibri"/>
          <w:sz w:val="22"/>
        </w:rPr>
        <w:t xml:space="preserve">early 1880 plans for the Park </w:t>
      </w:r>
      <w:r w:rsidRPr="00DE0E5E">
        <w:rPr>
          <w:rFonts w:ascii="Calibri" w:hAnsi="Calibri" w:cs="Calibri"/>
          <w:sz w:val="22"/>
        </w:rPr>
        <w:t>, and also the first ‘first generation’ playground in Adelaide established 1918 and South Australia, named after its major donor and the Lord Mayor of Adelaide, CRJ Glover.</w:t>
      </w:r>
    </w:p>
    <w:p w:rsidR="00C815AC" w:rsidRPr="00DE0E5E" w:rsidRDefault="00CA356A" w:rsidP="000A37D5">
      <w:pPr>
        <w:autoSpaceDE w:val="0"/>
        <w:autoSpaceDN w:val="0"/>
        <w:adjustRightInd w:val="0"/>
        <w:spacing w:after="240"/>
        <w:ind w:left="357" w:right="260"/>
        <w:jc w:val="both"/>
        <w:rPr>
          <w:rFonts w:ascii="Calibri" w:hAnsi="Calibri" w:cs="Calibri"/>
          <w:sz w:val="22"/>
        </w:rPr>
      </w:pPr>
      <w:r>
        <w:rPr>
          <w:rFonts w:ascii="Calibri" w:hAnsi="Calibri" w:cs="Calibri"/>
          <w:sz w:val="22"/>
        </w:rPr>
        <w:t>Kurangga</w:t>
      </w:r>
      <w:r w:rsidR="00C15661" w:rsidRPr="00DE0E5E">
        <w:rPr>
          <w:rFonts w:ascii="Calibri" w:hAnsi="Calibri" w:cs="Calibri"/>
          <w:sz w:val="22"/>
        </w:rPr>
        <w:t xml:space="preserve"> (Park 20) has </w:t>
      </w:r>
      <w:r w:rsidR="00326C93" w:rsidRPr="00DE0E5E">
        <w:rPr>
          <w:rFonts w:ascii="Calibri" w:hAnsi="Calibri" w:cs="Calibri"/>
          <w:sz w:val="22"/>
        </w:rPr>
        <w:t>several vegetation elements of significance</w:t>
      </w:r>
      <w:r w:rsidR="00554994" w:rsidRPr="00DE0E5E">
        <w:rPr>
          <w:rFonts w:ascii="Calibri" w:hAnsi="Calibri" w:cs="Calibri"/>
          <w:sz w:val="22"/>
        </w:rPr>
        <w:t>, especially avenues</w:t>
      </w:r>
      <w:r w:rsidR="00C815AC" w:rsidRPr="00DE0E5E">
        <w:rPr>
          <w:rFonts w:ascii="Calibri" w:hAnsi="Calibri" w:cs="Calibri"/>
          <w:sz w:val="22"/>
        </w:rPr>
        <w:t xml:space="preserve">, including the Kurrajong </w:t>
      </w:r>
      <w:r w:rsidR="00BB3CB4" w:rsidRPr="00DE0E5E">
        <w:rPr>
          <w:rFonts w:ascii="Calibri" w:hAnsi="Calibri" w:cs="Calibri"/>
          <w:sz w:val="22"/>
        </w:rPr>
        <w:t>Avenue, Sellar Avenue of white cedars, the Lombardy Poplar avenue and the White Poplar avenue</w:t>
      </w:r>
      <w:r w:rsidR="00554994" w:rsidRPr="00DE0E5E">
        <w:rPr>
          <w:rFonts w:ascii="Calibri" w:hAnsi="Calibri" w:cs="Calibri"/>
          <w:sz w:val="22"/>
        </w:rPr>
        <w:t xml:space="preserve">.  </w:t>
      </w:r>
    </w:p>
    <w:p w:rsidR="004D5443" w:rsidRPr="00712EC8" w:rsidRDefault="004D5443" w:rsidP="000A37D5">
      <w:pPr>
        <w:autoSpaceDE w:val="0"/>
        <w:autoSpaceDN w:val="0"/>
        <w:adjustRightInd w:val="0"/>
        <w:spacing w:after="0" w:line="240" w:lineRule="auto"/>
        <w:ind w:left="720" w:right="260"/>
        <w:jc w:val="both"/>
        <w:rPr>
          <w:rFonts w:ascii="Calibri" w:hAnsi="Calibri" w:cs="Calibri"/>
        </w:rPr>
      </w:pPr>
    </w:p>
    <w:p w:rsidR="00E16FA8" w:rsidRPr="00E343B2" w:rsidRDefault="00316027" w:rsidP="000A37D5">
      <w:pPr>
        <w:spacing w:after="240"/>
        <w:ind w:left="360" w:right="260"/>
        <w:jc w:val="both"/>
        <w:rPr>
          <w:rFonts w:ascii="Calibri" w:hAnsi="Calibri" w:cs="Calibri"/>
          <w:b/>
          <w:color w:val="5E9629"/>
          <w:sz w:val="28"/>
          <w:szCs w:val="28"/>
        </w:rPr>
      </w:pPr>
      <w:r w:rsidRPr="00E343B2">
        <w:rPr>
          <w:rFonts w:ascii="Calibri" w:hAnsi="Calibri" w:cs="Calibri"/>
          <w:b/>
          <w:color w:val="5E9629"/>
          <w:sz w:val="28"/>
          <w:szCs w:val="28"/>
        </w:rPr>
        <w:t>2.</w:t>
      </w:r>
      <w:r w:rsidR="00B22189" w:rsidRPr="00E343B2">
        <w:rPr>
          <w:rFonts w:ascii="Calibri" w:hAnsi="Calibri" w:cs="Calibri"/>
          <w:b/>
          <w:color w:val="5E9629"/>
          <w:sz w:val="28"/>
          <w:szCs w:val="28"/>
        </w:rPr>
        <w:t>1.4</w:t>
      </w:r>
      <w:r w:rsidR="00B22189" w:rsidRPr="00E343B2">
        <w:rPr>
          <w:rFonts w:ascii="Calibri" w:hAnsi="Calibri" w:cs="Calibri"/>
          <w:b/>
          <w:color w:val="5E9629"/>
          <w:sz w:val="28"/>
          <w:szCs w:val="28"/>
        </w:rPr>
        <w:tab/>
      </w:r>
      <w:r w:rsidR="00E16FA8" w:rsidRPr="00E343B2">
        <w:rPr>
          <w:rFonts w:ascii="Calibri" w:hAnsi="Calibri" w:cs="Calibri"/>
          <w:b/>
          <w:color w:val="5E9629"/>
          <w:sz w:val="28"/>
          <w:szCs w:val="28"/>
        </w:rPr>
        <w:t>Heritage Listing:</w:t>
      </w:r>
    </w:p>
    <w:p w:rsidR="0041492C" w:rsidRPr="00DE0E5E" w:rsidRDefault="00CA356A" w:rsidP="000A37D5">
      <w:pPr>
        <w:autoSpaceDE w:val="0"/>
        <w:autoSpaceDN w:val="0"/>
        <w:adjustRightInd w:val="0"/>
        <w:spacing w:after="240"/>
        <w:ind w:left="360" w:right="260"/>
        <w:jc w:val="both"/>
        <w:rPr>
          <w:rFonts w:ascii="Calibri" w:hAnsi="Calibri" w:cs="Calibri"/>
          <w:sz w:val="22"/>
        </w:rPr>
      </w:pPr>
      <w:r>
        <w:rPr>
          <w:rFonts w:ascii="Calibri" w:hAnsi="Calibri" w:cs="Calibri"/>
          <w:sz w:val="22"/>
        </w:rPr>
        <w:t>Kurangga</w:t>
      </w:r>
      <w:r w:rsidR="00E16FA8" w:rsidRPr="00DE0E5E">
        <w:rPr>
          <w:rFonts w:ascii="Calibri" w:hAnsi="Calibri" w:cs="Calibri"/>
          <w:sz w:val="22"/>
        </w:rPr>
        <w:t xml:space="preserve"> (Park 20) is part of the Adelaide Park Lands and City Layout which are on the National Heritage List</w:t>
      </w:r>
      <w:r w:rsidR="005B598A" w:rsidRPr="00DE0E5E">
        <w:rPr>
          <w:rFonts w:ascii="Calibri" w:hAnsi="Calibri" w:cs="Calibri"/>
          <w:sz w:val="22"/>
        </w:rPr>
        <w:t>.</w:t>
      </w:r>
      <w:r w:rsidR="00C15661" w:rsidRPr="00DE0E5E">
        <w:rPr>
          <w:rFonts w:ascii="Calibri" w:hAnsi="Calibri" w:cs="Calibri"/>
          <w:sz w:val="22"/>
        </w:rPr>
        <w:t xml:space="preserve">  See Part 1, in the CLMP Planning Framework</w:t>
      </w:r>
      <w:r w:rsidR="00576358" w:rsidRPr="00DE0E5E">
        <w:rPr>
          <w:rFonts w:ascii="Calibri" w:hAnsi="Calibri" w:cs="Calibri"/>
          <w:sz w:val="22"/>
        </w:rPr>
        <w:t>,</w:t>
      </w:r>
      <w:r w:rsidR="00C15661" w:rsidRPr="00DE0E5E">
        <w:rPr>
          <w:rFonts w:ascii="Calibri" w:hAnsi="Calibri" w:cs="Calibri"/>
          <w:sz w:val="22"/>
        </w:rPr>
        <w:t xml:space="preserve"> at 1.3.1 for further information. </w:t>
      </w:r>
      <w:r w:rsidR="00D95859" w:rsidRPr="00DE0E5E">
        <w:rPr>
          <w:rFonts w:ascii="Calibri" w:hAnsi="Calibri" w:cs="Calibri"/>
          <w:sz w:val="22"/>
        </w:rPr>
        <w:t xml:space="preserve">  </w:t>
      </w:r>
    </w:p>
    <w:p w:rsidR="00E16FA8" w:rsidRPr="00DE0E5E" w:rsidRDefault="00E16FA8" w:rsidP="000A37D5">
      <w:pPr>
        <w:autoSpaceDE w:val="0"/>
        <w:autoSpaceDN w:val="0"/>
        <w:adjustRightInd w:val="0"/>
        <w:spacing w:after="240"/>
        <w:ind w:left="360" w:right="260"/>
        <w:jc w:val="both"/>
        <w:rPr>
          <w:rFonts w:ascii="Calibri" w:hAnsi="Calibri" w:cs="Calibri"/>
          <w:sz w:val="22"/>
        </w:rPr>
      </w:pPr>
      <w:r w:rsidRPr="00DE0E5E">
        <w:rPr>
          <w:rFonts w:ascii="Calibri" w:hAnsi="Calibri" w:cs="Calibri"/>
          <w:sz w:val="22"/>
        </w:rPr>
        <w:t>The Playground shelter is a Local Heritage Place</w:t>
      </w:r>
      <w:r w:rsidR="005B598A" w:rsidRPr="00DE0E5E">
        <w:rPr>
          <w:rFonts w:ascii="Calibri" w:hAnsi="Calibri" w:cs="Calibri"/>
          <w:sz w:val="22"/>
        </w:rPr>
        <w:t xml:space="preserve"> (City Significance)</w:t>
      </w:r>
      <w:r w:rsidRPr="00DE0E5E">
        <w:rPr>
          <w:rFonts w:ascii="Calibri" w:hAnsi="Calibri" w:cs="Calibri"/>
          <w:sz w:val="22"/>
        </w:rPr>
        <w:t xml:space="preserve"> identified in the</w:t>
      </w:r>
      <w:r w:rsidR="009A601F" w:rsidRPr="00DE0E5E">
        <w:rPr>
          <w:rFonts w:ascii="Calibri" w:hAnsi="Calibri" w:cs="Calibri"/>
          <w:sz w:val="22"/>
        </w:rPr>
        <w:t xml:space="preserve"> </w:t>
      </w:r>
      <w:hyperlink r:id="rId25" w:history="1">
        <w:r w:rsidR="009A601F" w:rsidRPr="00DE0E5E">
          <w:rPr>
            <w:rStyle w:val="Hyperlink"/>
            <w:rFonts w:ascii="Calibri" w:hAnsi="Calibri" w:cs="Calibri"/>
            <w:sz w:val="22"/>
          </w:rPr>
          <w:t>Adelaide (City) Development Plan</w:t>
        </w:r>
      </w:hyperlink>
      <w:r w:rsidRPr="00DE0E5E">
        <w:rPr>
          <w:rFonts w:ascii="Calibri" w:hAnsi="Calibri" w:cs="Calibri"/>
          <w:sz w:val="22"/>
        </w:rPr>
        <w:t>.</w:t>
      </w:r>
      <w:r w:rsidR="00BB3CB4" w:rsidRPr="00DE0E5E">
        <w:rPr>
          <w:rFonts w:ascii="Calibri" w:hAnsi="Calibri" w:cs="Calibri"/>
          <w:sz w:val="22"/>
        </w:rPr>
        <w:t xml:space="preserve"> </w:t>
      </w:r>
    </w:p>
    <w:p w:rsidR="0025001A" w:rsidRPr="00E60DAD" w:rsidRDefault="00BB3CB4" w:rsidP="000A37D5">
      <w:pPr>
        <w:autoSpaceDE w:val="0"/>
        <w:autoSpaceDN w:val="0"/>
        <w:adjustRightInd w:val="0"/>
        <w:spacing w:after="240"/>
        <w:ind w:left="360" w:right="260"/>
        <w:jc w:val="both"/>
        <w:rPr>
          <w:rFonts w:ascii="Calibri" w:hAnsi="Calibri" w:cs="Calibri"/>
          <w:sz w:val="22"/>
        </w:rPr>
      </w:pPr>
      <w:r w:rsidRPr="00DE0E5E">
        <w:rPr>
          <w:rFonts w:ascii="Calibri" w:hAnsi="Calibri" w:cs="Calibri"/>
          <w:sz w:val="22"/>
        </w:rPr>
        <w:t xml:space="preserve">See </w:t>
      </w:r>
      <w:r w:rsidR="00372E2D" w:rsidRPr="00DE0E5E">
        <w:rPr>
          <w:rFonts w:ascii="Calibri" w:hAnsi="Calibri" w:cs="Calibri"/>
          <w:sz w:val="22"/>
        </w:rPr>
        <w:t xml:space="preserve">the Adelaide Park Lands and Squares Cultural Landscape Assessment Study </w:t>
      </w:r>
      <w:hyperlink r:id="rId26" w:history="1">
        <w:r w:rsidR="00372E2D" w:rsidRPr="00DE0E5E">
          <w:rPr>
            <w:rStyle w:val="Hyperlink"/>
            <w:rFonts w:ascii="Calibri" w:hAnsi="Calibri" w:cs="Calibri"/>
            <w:sz w:val="22"/>
          </w:rPr>
          <w:t>Report</w:t>
        </w:r>
      </w:hyperlink>
      <w:r w:rsidR="00372E2D" w:rsidRPr="00DE0E5E">
        <w:rPr>
          <w:rFonts w:ascii="Calibri" w:hAnsi="Calibri" w:cs="Calibri"/>
          <w:sz w:val="22"/>
        </w:rPr>
        <w:t xml:space="preserve"> and </w:t>
      </w:r>
      <w:hyperlink r:id="rId27" w:history="1">
        <w:r w:rsidR="00372E2D" w:rsidRPr="00DE0E5E">
          <w:rPr>
            <w:rStyle w:val="Hyperlink"/>
            <w:rFonts w:ascii="Calibri" w:hAnsi="Calibri" w:cs="Calibri"/>
            <w:sz w:val="22"/>
          </w:rPr>
          <w:t>Assessment</w:t>
        </w:r>
      </w:hyperlink>
      <w:r w:rsidR="00372E2D" w:rsidRPr="00DE0E5E">
        <w:rPr>
          <w:rFonts w:ascii="Calibri" w:hAnsi="Calibri" w:cs="Calibri"/>
          <w:sz w:val="22"/>
        </w:rPr>
        <w:t xml:space="preserve"> </w:t>
      </w:r>
      <w:r w:rsidRPr="00DE0E5E">
        <w:rPr>
          <w:rFonts w:ascii="Calibri" w:hAnsi="Calibri" w:cs="Calibri"/>
          <w:sz w:val="22"/>
        </w:rPr>
        <w:t>for further information about heritage places in the Park</w:t>
      </w:r>
      <w:r w:rsidR="00372E2D" w:rsidRPr="00DE0E5E">
        <w:rPr>
          <w:rFonts w:ascii="Calibri" w:hAnsi="Calibri" w:cs="Calibri"/>
          <w:sz w:val="22"/>
        </w:rPr>
        <w:t>.</w:t>
      </w:r>
      <w:r w:rsidR="00E60DAD">
        <w:rPr>
          <w:rFonts w:ascii="Calibri" w:hAnsi="Calibri" w:cs="Calibri"/>
          <w:sz w:val="22"/>
        </w:rPr>
        <w:t xml:space="preserve"> </w:t>
      </w:r>
    </w:p>
    <w:p w:rsidR="002C2ECF" w:rsidRPr="00D7720B" w:rsidRDefault="002C2ECF" w:rsidP="003D2AFC">
      <w:pPr>
        <w:spacing w:before="240" w:after="240"/>
        <w:ind w:firstLine="357"/>
        <w:rPr>
          <w:rFonts w:ascii="Calibri" w:hAnsi="Calibri" w:cs="Calibri"/>
          <w:b/>
          <w:color w:val="5E9629"/>
          <w:sz w:val="28"/>
          <w:szCs w:val="28"/>
        </w:rPr>
      </w:pPr>
      <w:r w:rsidRPr="00D7720B">
        <w:rPr>
          <w:rFonts w:ascii="Calibri" w:hAnsi="Calibri" w:cs="Calibri"/>
          <w:b/>
          <w:color w:val="5E9629"/>
          <w:sz w:val="28"/>
          <w:szCs w:val="28"/>
        </w:rPr>
        <w:lastRenderedPageBreak/>
        <w:t>2.2</w:t>
      </w:r>
      <w:r w:rsidRPr="00D7720B">
        <w:rPr>
          <w:rFonts w:ascii="Calibri" w:hAnsi="Calibri" w:cs="Calibri"/>
          <w:b/>
          <w:color w:val="5E9629"/>
          <w:sz w:val="28"/>
          <w:szCs w:val="28"/>
        </w:rPr>
        <w:tab/>
      </w:r>
      <w:r w:rsidR="00E343B2">
        <w:rPr>
          <w:rFonts w:ascii="Calibri" w:hAnsi="Calibri" w:cs="Calibri"/>
          <w:b/>
          <w:color w:val="5E9629"/>
          <w:sz w:val="28"/>
          <w:szCs w:val="28"/>
        </w:rPr>
        <w:tab/>
      </w:r>
      <w:r w:rsidRPr="00D7720B">
        <w:rPr>
          <w:rFonts w:ascii="Calibri" w:hAnsi="Calibri" w:cs="Calibri"/>
          <w:b/>
          <w:color w:val="5E9629"/>
          <w:sz w:val="28"/>
          <w:szCs w:val="28"/>
        </w:rPr>
        <w:t>Landscape</w:t>
      </w:r>
    </w:p>
    <w:p w:rsidR="002C2ECF" w:rsidRPr="00712EC8" w:rsidRDefault="002C2ECF" w:rsidP="000A37D5">
      <w:pPr>
        <w:spacing w:after="240"/>
        <w:ind w:left="360" w:right="260"/>
        <w:jc w:val="both"/>
        <w:rPr>
          <w:rFonts w:ascii="Calibri" w:hAnsi="Calibri" w:cs="Calibri"/>
          <w:sz w:val="22"/>
        </w:rPr>
      </w:pPr>
      <w:r w:rsidRPr="00712EC8">
        <w:rPr>
          <w:rFonts w:ascii="Calibri" w:hAnsi="Calibri" w:cs="Calibri"/>
          <w:sz w:val="22"/>
        </w:rPr>
        <w:t xml:space="preserve">The </w:t>
      </w:r>
      <w:hyperlink r:id="rId28" w:history="1">
        <w:r w:rsidR="00372E2D" w:rsidRPr="00712EC8">
          <w:rPr>
            <w:rStyle w:val="Hyperlink"/>
            <w:rFonts w:ascii="Calibri" w:hAnsi="Calibri" w:cs="Calibri"/>
            <w:sz w:val="22"/>
          </w:rPr>
          <w:t>Adelaide Park Lands Landscape Master Plan</w:t>
        </w:r>
      </w:hyperlink>
      <w:r w:rsidR="00372E2D" w:rsidRPr="00712EC8">
        <w:rPr>
          <w:rFonts w:ascii="Calibri" w:hAnsi="Calibri" w:cs="Calibri"/>
          <w:sz w:val="22"/>
        </w:rPr>
        <w:t xml:space="preserve"> </w:t>
      </w:r>
      <w:r w:rsidRPr="00712EC8">
        <w:rPr>
          <w:rFonts w:ascii="Calibri" w:hAnsi="Calibri" w:cs="Calibri"/>
          <w:sz w:val="22"/>
        </w:rPr>
        <w:t xml:space="preserve">identifies four landscape zones in the Park Lands - </w:t>
      </w:r>
      <w:r w:rsidR="00CA356A">
        <w:rPr>
          <w:rFonts w:ascii="Calibri" w:hAnsi="Calibri" w:cs="Calibri"/>
          <w:sz w:val="22"/>
        </w:rPr>
        <w:t>Kurangga</w:t>
      </w:r>
      <w:r w:rsidRPr="00712EC8">
        <w:rPr>
          <w:rFonts w:ascii="Calibri" w:hAnsi="Calibri" w:cs="Calibri"/>
          <w:sz w:val="22"/>
        </w:rPr>
        <w:t xml:space="preserve"> (Park 20) is within the Open Woodland/Sports zone characterised by large open grassed spaces semi-enclosed by predominantly native groves of trees, the open spaces generally used for sporting activities</w:t>
      </w:r>
      <w:r w:rsidR="00637E6A" w:rsidRPr="00712EC8">
        <w:rPr>
          <w:rFonts w:ascii="Calibri" w:hAnsi="Calibri" w:cs="Calibri"/>
          <w:sz w:val="22"/>
        </w:rPr>
        <w:t>.</w:t>
      </w:r>
      <w:r w:rsidRPr="00712EC8">
        <w:rPr>
          <w:rFonts w:ascii="Calibri" w:hAnsi="Calibri" w:cs="Calibri"/>
          <w:sz w:val="22"/>
        </w:rPr>
        <w:t xml:space="preserve"> </w:t>
      </w:r>
      <w:r w:rsidR="00637E6A" w:rsidRPr="00712EC8">
        <w:rPr>
          <w:rFonts w:ascii="Calibri" w:hAnsi="Calibri" w:cs="Calibri"/>
          <w:sz w:val="22"/>
        </w:rPr>
        <w:t xml:space="preserve"> </w:t>
      </w:r>
    </w:p>
    <w:p w:rsidR="0019559B" w:rsidRPr="00712EC8" w:rsidRDefault="0019559B" w:rsidP="000A37D5">
      <w:pPr>
        <w:autoSpaceDE w:val="0"/>
        <w:autoSpaceDN w:val="0"/>
        <w:adjustRightInd w:val="0"/>
        <w:spacing w:after="240"/>
        <w:ind w:left="360" w:right="260"/>
        <w:jc w:val="both"/>
        <w:rPr>
          <w:rFonts w:ascii="Calibri" w:hAnsi="Calibri" w:cs="Calibri"/>
          <w:sz w:val="22"/>
        </w:rPr>
      </w:pPr>
      <w:r w:rsidRPr="00712EC8">
        <w:rPr>
          <w:rFonts w:ascii="Calibri" w:hAnsi="Calibri" w:cs="Calibri"/>
          <w:sz w:val="22"/>
        </w:rPr>
        <w:t xml:space="preserve">Important supporting material to the development of the CLMP is the </w:t>
      </w:r>
      <w:hyperlink r:id="rId29" w:history="1">
        <w:r w:rsidRPr="00712EC8">
          <w:rPr>
            <w:rStyle w:val="Hyperlink"/>
            <w:rFonts w:ascii="Calibri" w:hAnsi="Calibri" w:cs="Calibri"/>
            <w:sz w:val="22"/>
          </w:rPr>
          <w:t>Adelaide Park Lands and Squares Cultural Landscape Assessment Study</w:t>
        </w:r>
      </w:hyperlink>
      <w:r w:rsidRPr="00712EC8">
        <w:rPr>
          <w:rStyle w:val="Hyperlink"/>
          <w:rFonts w:ascii="Calibri" w:hAnsi="Calibri" w:cs="Calibri"/>
          <w:sz w:val="22"/>
        </w:rPr>
        <w:t xml:space="preserve"> </w:t>
      </w:r>
      <w:r w:rsidRPr="00712EC8">
        <w:rPr>
          <w:rFonts w:ascii="Calibri" w:hAnsi="Calibri" w:cs="Calibri"/>
          <w:sz w:val="22"/>
        </w:rPr>
        <w:t xml:space="preserve">October 2007 by Dr David Jones which provides detailed information about the cultural landscape features of </w:t>
      </w:r>
      <w:r w:rsidR="00CA356A">
        <w:rPr>
          <w:rFonts w:ascii="Calibri" w:hAnsi="Calibri" w:cs="Calibri"/>
          <w:sz w:val="22"/>
        </w:rPr>
        <w:t>Kurangga</w:t>
      </w:r>
      <w:r w:rsidRPr="00712EC8">
        <w:rPr>
          <w:rFonts w:ascii="Calibri" w:hAnsi="Calibri" w:cs="Calibri"/>
          <w:sz w:val="22"/>
        </w:rPr>
        <w:t xml:space="preserve"> (Park 20).</w:t>
      </w:r>
    </w:p>
    <w:p w:rsidR="0019559B" w:rsidRPr="00712EC8" w:rsidRDefault="0019559B" w:rsidP="000A37D5">
      <w:pPr>
        <w:spacing w:after="240"/>
        <w:ind w:left="405" w:right="260"/>
        <w:jc w:val="both"/>
        <w:rPr>
          <w:rFonts w:ascii="Calibri" w:hAnsi="Calibri" w:cs="Calibri"/>
          <w:sz w:val="22"/>
        </w:rPr>
      </w:pPr>
      <w:r w:rsidRPr="00712EC8">
        <w:rPr>
          <w:rFonts w:ascii="Calibri" w:hAnsi="Calibri" w:cs="Calibri"/>
          <w:sz w:val="22"/>
        </w:rPr>
        <w:t xml:space="preserve">Key planting directions from the </w:t>
      </w:r>
      <w:r w:rsidRPr="00712EC8">
        <w:rPr>
          <w:rFonts w:ascii="Calibri" w:hAnsi="Calibri" w:cs="Calibri"/>
          <w:i/>
          <w:sz w:val="22"/>
        </w:rPr>
        <w:t>Adelaide Park Lands Landscape Master Plan</w:t>
      </w:r>
      <w:r w:rsidRPr="00712EC8">
        <w:rPr>
          <w:rFonts w:ascii="Calibri" w:hAnsi="Calibri" w:cs="Calibri"/>
          <w:sz w:val="22"/>
        </w:rPr>
        <w:t xml:space="preserve">: Open Woodland/Sports Zone </w:t>
      </w:r>
      <w:proofErr w:type="gramStart"/>
      <w:r w:rsidRPr="00712EC8">
        <w:rPr>
          <w:rFonts w:ascii="Calibri" w:hAnsi="Calibri" w:cs="Calibri"/>
          <w:sz w:val="22"/>
        </w:rPr>
        <w:t>are</w:t>
      </w:r>
      <w:proofErr w:type="gramEnd"/>
      <w:r w:rsidRPr="00712EC8">
        <w:rPr>
          <w:rFonts w:ascii="Calibri" w:hAnsi="Calibri" w:cs="Calibri"/>
          <w:sz w:val="22"/>
        </w:rPr>
        <w:t>:</w:t>
      </w:r>
    </w:p>
    <w:p w:rsidR="0019559B" w:rsidRPr="00712EC8" w:rsidRDefault="0019559B" w:rsidP="000A37D5">
      <w:pPr>
        <w:pStyle w:val="ListParagraph"/>
        <w:numPr>
          <w:ilvl w:val="0"/>
          <w:numId w:val="5"/>
        </w:numPr>
        <w:spacing w:after="120"/>
        <w:ind w:left="993" w:right="260" w:hanging="567"/>
        <w:jc w:val="both"/>
        <w:rPr>
          <w:rFonts w:ascii="Calibri" w:hAnsi="Calibri" w:cs="Calibri"/>
          <w:sz w:val="22"/>
        </w:rPr>
      </w:pPr>
      <w:r w:rsidRPr="00712EC8">
        <w:rPr>
          <w:rFonts w:ascii="Calibri" w:hAnsi="Calibri" w:cs="Calibri"/>
          <w:sz w:val="22"/>
        </w:rPr>
        <w:t>Restore and reinforce an open woodland character generally across the Zone.</w:t>
      </w:r>
    </w:p>
    <w:p w:rsidR="0019559B" w:rsidRPr="00712EC8" w:rsidRDefault="0019559B" w:rsidP="000A37D5">
      <w:pPr>
        <w:pStyle w:val="ListParagraph"/>
        <w:numPr>
          <w:ilvl w:val="0"/>
          <w:numId w:val="5"/>
        </w:numPr>
        <w:spacing w:after="120"/>
        <w:ind w:left="993" w:right="260" w:hanging="567"/>
        <w:jc w:val="both"/>
        <w:rPr>
          <w:rFonts w:ascii="Calibri" w:hAnsi="Calibri" w:cs="Calibri"/>
          <w:sz w:val="22"/>
        </w:rPr>
      </w:pPr>
      <w:r w:rsidRPr="00712EC8">
        <w:rPr>
          <w:rFonts w:ascii="Calibri" w:hAnsi="Calibri" w:cs="Calibri"/>
          <w:sz w:val="22"/>
        </w:rPr>
        <w:t>Dominant tree species should be native/indigenous, informally planted, and interspersed with open grassland.</w:t>
      </w:r>
    </w:p>
    <w:p w:rsidR="0019559B" w:rsidRPr="00712EC8" w:rsidRDefault="0019559B" w:rsidP="000A37D5">
      <w:pPr>
        <w:pStyle w:val="ListParagraph"/>
        <w:numPr>
          <w:ilvl w:val="0"/>
          <w:numId w:val="5"/>
        </w:numPr>
        <w:spacing w:after="120"/>
        <w:ind w:left="993" w:right="260" w:hanging="567"/>
        <w:jc w:val="both"/>
        <w:rPr>
          <w:rFonts w:ascii="Calibri" w:hAnsi="Calibri" w:cs="Calibri"/>
          <w:sz w:val="22"/>
        </w:rPr>
      </w:pPr>
      <w:r w:rsidRPr="00712EC8">
        <w:rPr>
          <w:rFonts w:ascii="Calibri" w:hAnsi="Calibri" w:cs="Calibri"/>
          <w:sz w:val="22"/>
        </w:rPr>
        <w:t>Increase tree planting where spatial structure of open spaces needs enhancement.</w:t>
      </w:r>
    </w:p>
    <w:p w:rsidR="0019559B" w:rsidRPr="00712EC8" w:rsidRDefault="0019559B" w:rsidP="000A37D5">
      <w:pPr>
        <w:pStyle w:val="ListParagraph"/>
        <w:numPr>
          <w:ilvl w:val="0"/>
          <w:numId w:val="5"/>
        </w:numPr>
        <w:spacing w:after="120"/>
        <w:ind w:left="993" w:right="260" w:hanging="567"/>
        <w:jc w:val="both"/>
        <w:rPr>
          <w:rFonts w:ascii="Calibri" w:hAnsi="Calibri" w:cs="Calibri"/>
          <w:sz w:val="22"/>
        </w:rPr>
      </w:pPr>
      <w:r w:rsidRPr="00712EC8">
        <w:rPr>
          <w:rFonts w:ascii="Calibri" w:hAnsi="Calibri" w:cs="Calibri"/>
          <w:sz w:val="22"/>
        </w:rPr>
        <w:t>Limit understorey planting to areas that screen out unwanted elements such as vehicular traffic, and areas where natural landscapes for increased biodiversity are proposed, balanced with the general ‘open’ character of this zone, providing long views where appropriate.</w:t>
      </w:r>
    </w:p>
    <w:p w:rsidR="0019559B" w:rsidRPr="00712EC8" w:rsidRDefault="0019559B" w:rsidP="000A37D5">
      <w:pPr>
        <w:pStyle w:val="ListParagraph"/>
        <w:numPr>
          <w:ilvl w:val="0"/>
          <w:numId w:val="5"/>
        </w:numPr>
        <w:spacing w:after="120"/>
        <w:ind w:left="993" w:right="260" w:hanging="567"/>
        <w:jc w:val="both"/>
        <w:rPr>
          <w:rFonts w:ascii="Calibri" w:hAnsi="Calibri" w:cs="Calibri"/>
          <w:sz w:val="22"/>
        </w:rPr>
      </w:pPr>
      <w:r w:rsidRPr="00712EC8">
        <w:rPr>
          <w:rFonts w:ascii="Calibri" w:hAnsi="Calibri" w:cs="Calibri"/>
          <w:sz w:val="22"/>
        </w:rPr>
        <w:t>Plant exotic grasslands for sports fields and active recreation, and native grasslands in other areas to reinforce the natural character.</w:t>
      </w:r>
    </w:p>
    <w:p w:rsidR="0019559B" w:rsidRPr="00712EC8" w:rsidRDefault="0019559B" w:rsidP="000A37D5">
      <w:pPr>
        <w:pStyle w:val="ListParagraph"/>
        <w:numPr>
          <w:ilvl w:val="0"/>
          <w:numId w:val="5"/>
        </w:numPr>
        <w:spacing w:after="120"/>
        <w:ind w:left="993" w:right="260" w:hanging="567"/>
        <w:jc w:val="both"/>
        <w:rPr>
          <w:rFonts w:ascii="Calibri" w:hAnsi="Calibri" w:cs="Calibri"/>
          <w:sz w:val="22"/>
        </w:rPr>
      </w:pPr>
      <w:r w:rsidRPr="00712EC8">
        <w:rPr>
          <w:rFonts w:ascii="Calibri" w:hAnsi="Calibri" w:cs="Calibri"/>
          <w:sz w:val="22"/>
        </w:rPr>
        <w:t>Retain exotic species around designated facilities and gardens and in culturally significant avenues.</w:t>
      </w:r>
    </w:p>
    <w:p w:rsidR="0019559B" w:rsidRDefault="0019559B" w:rsidP="000A37D5">
      <w:pPr>
        <w:pStyle w:val="ListParagraph"/>
        <w:numPr>
          <w:ilvl w:val="0"/>
          <w:numId w:val="5"/>
        </w:numPr>
        <w:spacing w:after="120"/>
        <w:ind w:left="993" w:right="260" w:hanging="567"/>
        <w:jc w:val="both"/>
        <w:rPr>
          <w:rFonts w:ascii="Calibri" w:hAnsi="Calibri" w:cs="Calibri"/>
          <w:sz w:val="22"/>
        </w:rPr>
      </w:pPr>
      <w:r w:rsidRPr="00712EC8">
        <w:rPr>
          <w:rFonts w:ascii="Calibri" w:hAnsi="Calibri" w:cs="Calibri"/>
          <w:sz w:val="22"/>
        </w:rPr>
        <w:t xml:space="preserve">Conserve and enhance areas of high biodiversity particularly key remnant vegetation sites. </w:t>
      </w:r>
      <w:r w:rsidR="004D6060">
        <w:rPr>
          <w:rFonts w:ascii="Calibri" w:hAnsi="Calibri" w:cs="Calibri"/>
          <w:sz w:val="22"/>
        </w:rPr>
        <w:t xml:space="preserve"> </w:t>
      </w:r>
    </w:p>
    <w:p w:rsidR="004D6060" w:rsidRPr="004D6060" w:rsidRDefault="004D6060" w:rsidP="00E60DAD">
      <w:pPr>
        <w:spacing w:after="120"/>
        <w:jc w:val="both"/>
        <w:rPr>
          <w:rFonts w:ascii="Calibri" w:hAnsi="Calibri" w:cs="Calibri"/>
          <w:sz w:val="22"/>
        </w:rPr>
      </w:pPr>
    </w:p>
    <w:p w:rsidR="00776B43" w:rsidRPr="0025001A" w:rsidRDefault="00776B43">
      <w:pPr>
        <w:rPr>
          <w:rFonts w:asciiTheme="majorHAnsi" w:hAnsiTheme="majorHAnsi" w:cstheme="majorHAnsi"/>
          <w:b/>
          <w:i/>
        </w:rPr>
      </w:pPr>
      <w:r w:rsidRPr="0025001A">
        <w:rPr>
          <w:rFonts w:asciiTheme="majorHAnsi" w:hAnsiTheme="majorHAnsi" w:cstheme="majorHAnsi"/>
          <w:b/>
          <w:i/>
        </w:rPr>
        <w:br w:type="page"/>
      </w:r>
    </w:p>
    <w:p w:rsidR="00524D8B" w:rsidRPr="00712EC8" w:rsidRDefault="00316027" w:rsidP="003D2AFC">
      <w:pPr>
        <w:ind w:left="426"/>
        <w:rPr>
          <w:rFonts w:ascii="Calibri" w:hAnsi="Calibri" w:cs="Calibri"/>
          <w:b/>
          <w:color w:val="5E9629"/>
          <w:sz w:val="28"/>
          <w:szCs w:val="28"/>
        </w:rPr>
      </w:pPr>
      <w:r w:rsidRPr="00712EC8">
        <w:rPr>
          <w:rFonts w:ascii="Calibri" w:hAnsi="Calibri" w:cs="Calibri"/>
          <w:b/>
          <w:color w:val="5E9629"/>
          <w:sz w:val="28"/>
          <w:szCs w:val="28"/>
        </w:rPr>
        <w:lastRenderedPageBreak/>
        <w:t>2.</w:t>
      </w:r>
      <w:r w:rsidR="002C2ECF" w:rsidRPr="00712EC8">
        <w:rPr>
          <w:rFonts w:ascii="Calibri" w:hAnsi="Calibri" w:cs="Calibri"/>
          <w:b/>
          <w:color w:val="5E9629"/>
          <w:sz w:val="28"/>
          <w:szCs w:val="28"/>
        </w:rPr>
        <w:t>3</w:t>
      </w:r>
      <w:r w:rsidR="0059328C" w:rsidRPr="00712EC8">
        <w:rPr>
          <w:rFonts w:ascii="Calibri" w:hAnsi="Calibri" w:cs="Calibri"/>
          <w:b/>
          <w:color w:val="5E9629"/>
          <w:sz w:val="28"/>
          <w:szCs w:val="28"/>
        </w:rPr>
        <w:tab/>
      </w:r>
      <w:r w:rsidR="00E91902" w:rsidRPr="00712EC8">
        <w:rPr>
          <w:rFonts w:ascii="Calibri" w:hAnsi="Calibri" w:cs="Calibri"/>
          <w:b/>
          <w:color w:val="5E9629"/>
          <w:sz w:val="28"/>
          <w:szCs w:val="28"/>
        </w:rPr>
        <w:t xml:space="preserve">Recreation </w:t>
      </w:r>
    </w:p>
    <w:p w:rsidR="00970B98" w:rsidRPr="00D7720B" w:rsidRDefault="00CA356A" w:rsidP="00701283">
      <w:pPr>
        <w:spacing w:after="120"/>
        <w:ind w:left="426" w:right="260"/>
        <w:jc w:val="both"/>
        <w:rPr>
          <w:rFonts w:ascii="Calibri" w:hAnsi="Calibri" w:cs="Calibri"/>
          <w:sz w:val="22"/>
        </w:rPr>
      </w:pPr>
      <w:r>
        <w:rPr>
          <w:rFonts w:ascii="Calibri" w:hAnsi="Calibri" w:cs="Calibri"/>
          <w:sz w:val="22"/>
        </w:rPr>
        <w:t>Kurangga</w:t>
      </w:r>
      <w:r w:rsidR="00970B98" w:rsidRPr="00D7720B">
        <w:rPr>
          <w:rFonts w:ascii="Calibri" w:hAnsi="Calibri" w:cs="Calibri"/>
          <w:sz w:val="22"/>
        </w:rPr>
        <w:t xml:space="preserve"> (Park 20) makes an important contribution to the recreation facilities</w:t>
      </w:r>
      <w:r w:rsidR="00393639" w:rsidRPr="00D7720B">
        <w:rPr>
          <w:rFonts w:ascii="Calibri" w:hAnsi="Calibri" w:cs="Calibri"/>
          <w:sz w:val="22"/>
        </w:rPr>
        <w:t xml:space="preserve"> </w:t>
      </w:r>
      <w:r w:rsidR="00970B98" w:rsidRPr="00D7720B">
        <w:rPr>
          <w:rFonts w:ascii="Calibri" w:hAnsi="Calibri" w:cs="Calibri"/>
          <w:sz w:val="22"/>
        </w:rPr>
        <w:t>of Zone 1, the Open Woodland/Sports Zone</w:t>
      </w:r>
      <w:r w:rsidR="00393639" w:rsidRPr="00D7720B">
        <w:rPr>
          <w:rFonts w:ascii="Calibri" w:hAnsi="Calibri" w:cs="Calibri"/>
          <w:sz w:val="22"/>
        </w:rPr>
        <w:t xml:space="preserve"> indicated by the </w:t>
      </w:r>
      <w:hyperlink r:id="rId30" w:history="1">
        <w:r w:rsidR="001C4E0D" w:rsidRPr="00D7720B">
          <w:rPr>
            <w:rStyle w:val="Hyperlink"/>
            <w:rFonts w:ascii="Calibri" w:hAnsi="Calibri" w:cs="Calibri"/>
            <w:sz w:val="22"/>
          </w:rPr>
          <w:t>Adelaide Park Lands Landscape Master Plan</w:t>
        </w:r>
      </w:hyperlink>
      <w:r w:rsidR="00393639" w:rsidRPr="00D7720B">
        <w:rPr>
          <w:rFonts w:ascii="Calibri" w:hAnsi="Calibri" w:cs="Calibri"/>
          <w:sz w:val="22"/>
        </w:rPr>
        <w:t xml:space="preserve">.  These include a number of licensed sporting facilities </w:t>
      </w:r>
      <w:r w:rsidR="006646AF" w:rsidRPr="00D7720B">
        <w:rPr>
          <w:rFonts w:ascii="Calibri" w:hAnsi="Calibri" w:cs="Calibri"/>
          <w:sz w:val="22"/>
        </w:rPr>
        <w:t xml:space="preserve">and leased buildings </w:t>
      </w:r>
      <w:r w:rsidR="00393639" w:rsidRPr="00D7720B">
        <w:rPr>
          <w:rFonts w:ascii="Calibri" w:hAnsi="Calibri" w:cs="Calibri"/>
          <w:sz w:val="22"/>
        </w:rPr>
        <w:t xml:space="preserve">(shown on </w:t>
      </w:r>
      <w:r w:rsidR="00220898" w:rsidRPr="00D7720B">
        <w:rPr>
          <w:rFonts w:ascii="Calibri" w:hAnsi="Calibri" w:cs="Calibri"/>
          <w:sz w:val="22"/>
        </w:rPr>
        <w:t xml:space="preserve">the </w:t>
      </w:r>
      <w:r w:rsidR="00932FB6" w:rsidRPr="00932FB6">
        <w:rPr>
          <w:rFonts w:ascii="Calibri" w:hAnsi="Calibri" w:cs="Calibri"/>
          <w:b/>
          <w:i/>
          <w:sz w:val="22"/>
        </w:rPr>
        <w:t xml:space="preserve">Lease and </w:t>
      </w:r>
      <w:r w:rsidR="00220898" w:rsidRPr="00932FB6">
        <w:rPr>
          <w:rFonts w:ascii="Calibri" w:hAnsi="Calibri" w:cs="Calibri"/>
          <w:b/>
          <w:i/>
          <w:sz w:val="22"/>
        </w:rPr>
        <w:t xml:space="preserve">Licence </w:t>
      </w:r>
      <w:r w:rsidR="00E22649" w:rsidRPr="00932FB6">
        <w:rPr>
          <w:rFonts w:ascii="Calibri" w:hAnsi="Calibri" w:cs="Calibri"/>
          <w:b/>
          <w:i/>
          <w:sz w:val="22"/>
        </w:rPr>
        <w:t xml:space="preserve">Areas </w:t>
      </w:r>
      <w:r w:rsidR="00220898" w:rsidRPr="00932FB6">
        <w:rPr>
          <w:rFonts w:ascii="Calibri" w:hAnsi="Calibri" w:cs="Calibri"/>
          <w:b/>
          <w:i/>
          <w:sz w:val="22"/>
        </w:rPr>
        <w:t>Map</w:t>
      </w:r>
      <w:r w:rsidR="00220898" w:rsidRPr="00D7720B">
        <w:rPr>
          <w:rFonts w:ascii="Calibri" w:hAnsi="Calibri" w:cs="Calibri"/>
          <w:sz w:val="22"/>
        </w:rPr>
        <w:t xml:space="preserve"> below</w:t>
      </w:r>
      <w:r w:rsidR="00393639" w:rsidRPr="00D7720B">
        <w:rPr>
          <w:rFonts w:ascii="Calibri" w:hAnsi="Calibri" w:cs="Calibri"/>
          <w:sz w:val="22"/>
        </w:rPr>
        <w:t xml:space="preserve">), </w:t>
      </w:r>
      <w:r w:rsidR="003E3D5C" w:rsidRPr="00D7720B">
        <w:rPr>
          <w:rFonts w:ascii="Calibri" w:hAnsi="Calibri" w:cs="Calibri"/>
          <w:sz w:val="22"/>
        </w:rPr>
        <w:t xml:space="preserve">community netball/basketball courts, </w:t>
      </w:r>
      <w:r w:rsidR="00393639" w:rsidRPr="00D7720B">
        <w:rPr>
          <w:rFonts w:ascii="Calibri" w:hAnsi="Calibri" w:cs="Calibri"/>
          <w:sz w:val="22"/>
        </w:rPr>
        <w:t xml:space="preserve">Glover Playground and the BMX track.  </w:t>
      </w:r>
      <w:r w:rsidR="004D6060">
        <w:rPr>
          <w:rFonts w:ascii="Calibri" w:hAnsi="Calibri" w:cs="Calibri"/>
          <w:sz w:val="22"/>
        </w:rPr>
        <w:t>E</w:t>
      </w:r>
      <w:r w:rsidR="00393639" w:rsidRPr="00D7720B">
        <w:rPr>
          <w:rFonts w:ascii="Calibri" w:hAnsi="Calibri" w:cs="Calibri"/>
          <w:sz w:val="22"/>
        </w:rPr>
        <w:t xml:space="preserve">xisting facilities </w:t>
      </w:r>
      <w:r w:rsidR="004D6060">
        <w:rPr>
          <w:rFonts w:ascii="Calibri" w:hAnsi="Calibri" w:cs="Calibri"/>
          <w:sz w:val="22"/>
        </w:rPr>
        <w:t xml:space="preserve">are available for use </w:t>
      </w:r>
      <w:r w:rsidR="00393639" w:rsidRPr="00D7720B">
        <w:rPr>
          <w:rFonts w:ascii="Calibri" w:hAnsi="Calibri" w:cs="Calibri"/>
          <w:sz w:val="22"/>
        </w:rPr>
        <w:t xml:space="preserve">by other users </w:t>
      </w:r>
      <w:r w:rsidR="00E91902" w:rsidRPr="00D7720B">
        <w:rPr>
          <w:rFonts w:ascii="Calibri" w:hAnsi="Calibri" w:cs="Calibri"/>
          <w:sz w:val="22"/>
        </w:rPr>
        <w:t>outside of licensees’ hours of use.</w:t>
      </w:r>
    </w:p>
    <w:p w:rsidR="002564AE" w:rsidRPr="00D7720B" w:rsidRDefault="00CA356A" w:rsidP="003D2AFC">
      <w:pPr>
        <w:spacing w:after="120"/>
        <w:ind w:left="426"/>
        <w:rPr>
          <w:rFonts w:ascii="Calibri" w:hAnsi="Calibri" w:cs="Calibri"/>
          <w:sz w:val="22"/>
        </w:rPr>
      </w:pPr>
      <w:r>
        <w:rPr>
          <w:rFonts w:ascii="Calibri" w:hAnsi="Calibri" w:cs="Calibri"/>
          <w:sz w:val="22"/>
        </w:rPr>
        <w:t>Kurangga</w:t>
      </w:r>
      <w:r w:rsidR="002564AE" w:rsidRPr="00D7720B">
        <w:rPr>
          <w:rFonts w:ascii="Calibri" w:hAnsi="Calibri" w:cs="Calibri"/>
          <w:sz w:val="22"/>
        </w:rPr>
        <w:t xml:space="preserve"> (Park 20) also hosts a range of sporting and minor events.  </w:t>
      </w:r>
    </w:p>
    <w:p w:rsidR="00BB7EBF" w:rsidRPr="00E343B2" w:rsidRDefault="00AF302B" w:rsidP="003D2AFC">
      <w:pPr>
        <w:spacing w:after="120"/>
        <w:ind w:left="426"/>
        <w:rPr>
          <w:rFonts w:ascii="Calibri" w:hAnsi="Calibri" w:cs="Calibri"/>
          <w:b/>
          <w:color w:val="5E9629"/>
          <w:sz w:val="28"/>
          <w:szCs w:val="28"/>
        </w:rPr>
      </w:pPr>
      <w:r w:rsidRPr="00E343B2">
        <w:rPr>
          <w:rFonts w:ascii="Calibri" w:hAnsi="Calibri" w:cs="Calibri"/>
          <w:b/>
          <w:color w:val="5E9629"/>
          <w:sz w:val="28"/>
          <w:szCs w:val="28"/>
        </w:rPr>
        <w:t xml:space="preserve">Lease and </w:t>
      </w:r>
      <w:r w:rsidR="00E22649" w:rsidRPr="00E343B2">
        <w:rPr>
          <w:rFonts w:ascii="Calibri" w:hAnsi="Calibri" w:cs="Calibri"/>
          <w:b/>
          <w:color w:val="5E9629"/>
          <w:sz w:val="28"/>
          <w:szCs w:val="28"/>
        </w:rPr>
        <w:t>Licence Areas Map</w:t>
      </w:r>
    </w:p>
    <w:p w:rsidR="00880E6F" w:rsidRPr="005D0C89" w:rsidRDefault="00E22649" w:rsidP="005D0C89">
      <w:pPr>
        <w:spacing w:after="120"/>
        <w:ind w:left="426"/>
        <w:rPr>
          <w:rFonts w:asciiTheme="majorHAnsi" w:hAnsiTheme="majorHAnsi" w:cstheme="majorHAnsi"/>
          <w:b/>
        </w:rPr>
      </w:pPr>
      <w:r w:rsidRPr="0025001A">
        <w:rPr>
          <w:rFonts w:asciiTheme="majorHAnsi" w:hAnsiTheme="majorHAnsi" w:cstheme="majorHAnsi"/>
          <w:b/>
          <w:noProof/>
          <w:lang w:eastAsia="en-AU"/>
        </w:rPr>
        <w:drawing>
          <wp:inline distT="0" distB="0" distL="0" distR="0" wp14:anchorId="05203ECA" wp14:editId="411587B3">
            <wp:extent cx="5572125" cy="4371975"/>
            <wp:effectExtent l="0" t="0" r="0" b="0"/>
            <wp:docPr id="12" name="Picture 7" descr="N:\City Design &amp; Character\Parkland Policy\CLMP\Park 20\Park 20 FINAL\Park 20 - License Holder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ity Design &amp; Character\Parkland Policy\CLMP\Park 20\Park 20 FINAL\Park 20 - License Holders Map.jpg"/>
                    <pic:cNvPicPr>
                      <a:picLocks noChangeAspect="1" noChangeArrowheads="1"/>
                    </pic:cNvPicPr>
                  </pic:nvPicPr>
                  <pic:blipFill rotWithShape="1">
                    <a:blip r:embed="rId31" cstate="print"/>
                    <a:srcRect l="1812" t="2052" r="1812" b="3840"/>
                    <a:stretch/>
                  </pic:blipFill>
                  <pic:spPr bwMode="auto">
                    <a:xfrm>
                      <a:off x="0" y="0"/>
                      <a:ext cx="5572125" cy="4371975"/>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X="148" w:tblpY="99"/>
        <w:tblW w:w="6623" w:type="dxa"/>
        <w:tblLook w:val="0000" w:firstRow="0" w:lastRow="0" w:firstColumn="0" w:lastColumn="0" w:noHBand="0" w:noVBand="0"/>
      </w:tblPr>
      <w:tblGrid>
        <w:gridCol w:w="6623"/>
      </w:tblGrid>
      <w:tr w:rsidR="00880E6F" w:rsidRPr="0025001A" w:rsidTr="005D0C89">
        <w:trPr>
          <w:trHeight w:val="2825"/>
        </w:trPr>
        <w:tc>
          <w:tcPr>
            <w:tcW w:w="6623" w:type="dxa"/>
          </w:tcPr>
          <w:p w:rsidR="00880E6F" w:rsidRPr="00712EC8" w:rsidRDefault="00880E6F" w:rsidP="005D0C89">
            <w:pPr>
              <w:spacing w:after="0" w:line="240" w:lineRule="auto"/>
              <w:ind w:left="284"/>
              <w:rPr>
                <w:rFonts w:ascii="Calibri" w:hAnsi="Calibri" w:cs="Calibri"/>
                <w:b/>
                <w:i/>
                <w:sz w:val="20"/>
                <w:szCs w:val="20"/>
              </w:rPr>
            </w:pPr>
            <w:r w:rsidRPr="00712EC8">
              <w:rPr>
                <w:rFonts w:ascii="Calibri" w:hAnsi="Calibri" w:cs="Calibri"/>
                <w:b/>
                <w:i/>
                <w:sz w:val="20"/>
                <w:szCs w:val="20"/>
              </w:rPr>
              <w:t>Legend</w:t>
            </w:r>
          </w:p>
          <w:p w:rsidR="002564AE" w:rsidRPr="00712EC8" w:rsidRDefault="002564AE" w:rsidP="005D0C89">
            <w:pPr>
              <w:spacing w:after="0" w:line="240" w:lineRule="auto"/>
              <w:ind w:left="284"/>
              <w:rPr>
                <w:rFonts w:ascii="Calibri" w:hAnsi="Calibri" w:cs="Calibri"/>
                <w:i/>
                <w:sz w:val="20"/>
                <w:szCs w:val="20"/>
              </w:rPr>
            </w:pPr>
            <w:r w:rsidRPr="00712EC8">
              <w:rPr>
                <w:rFonts w:ascii="Calibri" w:hAnsi="Calibri" w:cs="Calibri"/>
                <w:i/>
                <w:sz w:val="20"/>
                <w:szCs w:val="20"/>
              </w:rPr>
              <w:t xml:space="preserve">1. </w:t>
            </w:r>
            <w:r w:rsidR="005D0C89">
              <w:rPr>
                <w:rFonts w:ascii="Calibri" w:hAnsi="Calibri" w:cs="Calibri"/>
                <w:i/>
                <w:sz w:val="20"/>
                <w:szCs w:val="20"/>
              </w:rPr>
              <w:t xml:space="preserve">  </w:t>
            </w:r>
            <w:r w:rsidRPr="00712EC8">
              <w:rPr>
                <w:rFonts w:ascii="Calibri" w:hAnsi="Calibri" w:cs="Calibri"/>
                <w:i/>
                <w:sz w:val="20"/>
                <w:szCs w:val="20"/>
              </w:rPr>
              <w:t>Running Track</w:t>
            </w:r>
            <w:r w:rsidR="00611565">
              <w:rPr>
                <w:rFonts w:ascii="Calibri" w:hAnsi="Calibri" w:cs="Calibri"/>
                <w:i/>
                <w:sz w:val="20"/>
                <w:szCs w:val="20"/>
              </w:rPr>
              <w:t xml:space="preserve">(Licensed)  and Change Rooms </w:t>
            </w:r>
            <w:r w:rsidRPr="00712EC8">
              <w:rPr>
                <w:rFonts w:ascii="Calibri" w:hAnsi="Calibri" w:cs="Calibri"/>
                <w:i/>
                <w:sz w:val="20"/>
                <w:szCs w:val="20"/>
              </w:rPr>
              <w:t>and  Soccer Pitch</w:t>
            </w:r>
          </w:p>
          <w:p w:rsidR="002564AE" w:rsidRPr="00712EC8" w:rsidRDefault="002564AE" w:rsidP="005D0C89">
            <w:pPr>
              <w:spacing w:after="0" w:line="240" w:lineRule="auto"/>
              <w:ind w:left="284"/>
              <w:rPr>
                <w:rFonts w:ascii="Calibri" w:hAnsi="Calibri" w:cs="Calibri"/>
                <w:i/>
                <w:sz w:val="20"/>
                <w:szCs w:val="20"/>
              </w:rPr>
            </w:pPr>
            <w:r w:rsidRPr="00712EC8">
              <w:rPr>
                <w:rFonts w:ascii="Calibri" w:hAnsi="Calibri" w:cs="Calibri"/>
                <w:i/>
                <w:sz w:val="20"/>
                <w:szCs w:val="20"/>
              </w:rPr>
              <w:t xml:space="preserve">2. </w:t>
            </w:r>
            <w:r w:rsidR="005D0C89">
              <w:rPr>
                <w:rFonts w:ascii="Calibri" w:hAnsi="Calibri" w:cs="Calibri"/>
                <w:i/>
                <w:sz w:val="20"/>
                <w:szCs w:val="20"/>
              </w:rPr>
              <w:t xml:space="preserve">  </w:t>
            </w:r>
            <w:r w:rsidRPr="00712EC8">
              <w:rPr>
                <w:rFonts w:ascii="Calibri" w:hAnsi="Calibri" w:cs="Calibri"/>
                <w:i/>
                <w:sz w:val="20"/>
                <w:szCs w:val="20"/>
              </w:rPr>
              <w:t>Community Netball an</w:t>
            </w:r>
            <w:r w:rsidR="00932FB6">
              <w:rPr>
                <w:rFonts w:ascii="Calibri" w:hAnsi="Calibri" w:cs="Calibri"/>
                <w:i/>
                <w:sz w:val="20"/>
                <w:szCs w:val="20"/>
              </w:rPr>
              <w:t xml:space="preserve">d Basketball Courts </w:t>
            </w:r>
          </w:p>
          <w:p w:rsidR="002564AE" w:rsidRPr="00712EC8" w:rsidRDefault="00932FB6" w:rsidP="005D0C89">
            <w:pPr>
              <w:spacing w:after="0" w:line="240" w:lineRule="auto"/>
              <w:ind w:left="284"/>
              <w:rPr>
                <w:rFonts w:ascii="Calibri" w:hAnsi="Calibri" w:cs="Calibri"/>
                <w:i/>
                <w:sz w:val="20"/>
                <w:szCs w:val="20"/>
              </w:rPr>
            </w:pPr>
            <w:r>
              <w:rPr>
                <w:rFonts w:ascii="Calibri" w:hAnsi="Calibri" w:cs="Calibri"/>
                <w:i/>
                <w:sz w:val="20"/>
                <w:szCs w:val="20"/>
              </w:rPr>
              <w:t xml:space="preserve">3. </w:t>
            </w:r>
            <w:r w:rsidR="005D0C89">
              <w:rPr>
                <w:rFonts w:ascii="Calibri" w:hAnsi="Calibri" w:cs="Calibri"/>
                <w:i/>
                <w:sz w:val="20"/>
                <w:szCs w:val="20"/>
              </w:rPr>
              <w:t xml:space="preserve">  </w:t>
            </w:r>
            <w:r>
              <w:rPr>
                <w:rFonts w:ascii="Calibri" w:hAnsi="Calibri" w:cs="Calibri"/>
                <w:i/>
                <w:sz w:val="20"/>
                <w:szCs w:val="20"/>
              </w:rPr>
              <w:t xml:space="preserve">Change Rooms </w:t>
            </w:r>
          </w:p>
          <w:p w:rsidR="002564AE" w:rsidRPr="00712EC8" w:rsidRDefault="00932FB6" w:rsidP="005D0C89">
            <w:pPr>
              <w:spacing w:after="0" w:line="240" w:lineRule="auto"/>
              <w:ind w:left="284"/>
              <w:rPr>
                <w:rFonts w:ascii="Calibri" w:hAnsi="Calibri" w:cs="Calibri"/>
                <w:i/>
                <w:sz w:val="20"/>
                <w:szCs w:val="20"/>
              </w:rPr>
            </w:pPr>
            <w:r>
              <w:rPr>
                <w:rFonts w:ascii="Calibri" w:hAnsi="Calibri" w:cs="Calibri"/>
                <w:i/>
                <w:sz w:val="20"/>
                <w:szCs w:val="20"/>
              </w:rPr>
              <w:t xml:space="preserve">4. </w:t>
            </w:r>
            <w:r w:rsidR="005D0C89">
              <w:rPr>
                <w:rFonts w:ascii="Calibri" w:hAnsi="Calibri" w:cs="Calibri"/>
                <w:i/>
                <w:sz w:val="20"/>
                <w:szCs w:val="20"/>
              </w:rPr>
              <w:t xml:space="preserve">  </w:t>
            </w:r>
            <w:r>
              <w:rPr>
                <w:rFonts w:ascii="Calibri" w:hAnsi="Calibri" w:cs="Calibri"/>
                <w:i/>
                <w:sz w:val="20"/>
                <w:szCs w:val="20"/>
              </w:rPr>
              <w:t xml:space="preserve">Sports Fields </w:t>
            </w:r>
          </w:p>
          <w:p w:rsidR="002564AE" w:rsidRPr="00712EC8" w:rsidRDefault="00932FB6" w:rsidP="005D0C89">
            <w:pPr>
              <w:spacing w:after="0" w:line="240" w:lineRule="auto"/>
              <w:ind w:left="284"/>
              <w:rPr>
                <w:rFonts w:ascii="Calibri" w:hAnsi="Calibri" w:cs="Calibri"/>
                <w:i/>
                <w:sz w:val="20"/>
                <w:szCs w:val="20"/>
              </w:rPr>
            </w:pPr>
            <w:r>
              <w:rPr>
                <w:rFonts w:ascii="Calibri" w:hAnsi="Calibri" w:cs="Calibri"/>
                <w:i/>
                <w:sz w:val="20"/>
                <w:szCs w:val="20"/>
              </w:rPr>
              <w:t>5.</w:t>
            </w:r>
            <w:r w:rsidR="005D0C89">
              <w:rPr>
                <w:rFonts w:ascii="Calibri" w:hAnsi="Calibri" w:cs="Calibri"/>
                <w:i/>
                <w:sz w:val="20"/>
                <w:szCs w:val="20"/>
              </w:rPr>
              <w:t xml:space="preserve"> </w:t>
            </w:r>
            <w:r>
              <w:rPr>
                <w:rFonts w:ascii="Calibri" w:hAnsi="Calibri" w:cs="Calibri"/>
                <w:i/>
                <w:sz w:val="20"/>
                <w:szCs w:val="20"/>
              </w:rPr>
              <w:t xml:space="preserve"> </w:t>
            </w:r>
            <w:r w:rsidR="005D0C89">
              <w:rPr>
                <w:rFonts w:ascii="Calibri" w:hAnsi="Calibri" w:cs="Calibri"/>
                <w:i/>
                <w:sz w:val="20"/>
                <w:szCs w:val="20"/>
              </w:rPr>
              <w:t xml:space="preserve"> </w:t>
            </w:r>
            <w:r>
              <w:rPr>
                <w:rFonts w:ascii="Calibri" w:hAnsi="Calibri" w:cs="Calibri"/>
                <w:i/>
                <w:sz w:val="20"/>
                <w:szCs w:val="20"/>
              </w:rPr>
              <w:t xml:space="preserve">Sports Fields </w:t>
            </w:r>
          </w:p>
          <w:p w:rsidR="002564AE" w:rsidRPr="00712EC8" w:rsidRDefault="00611565" w:rsidP="005D0C89">
            <w:pPr>
              <w:spacing w:after="0" w:line="240" w:lineRule="auto"/>
              <w:ind w:left="284"/>
              <w:rPr>
                <w:rFonts w:ascii="Calibri" w:hAnsi="Calibri" w:cs="Calibri"/>
                <w:i/>
                <w:sz w:val="20"/>
                <w:szCs w:val="20"/>
              </w:rPr>
            </w:pPr>
            <w:r>
              <w:rPr>
                <w:rFonts w:ascii="Calibri" w:hAnsi="Calibri" w:cs="Calibri"/>
                <w:i/>
                <w:sz w:val="20"/>
                <w:szCs w:val="20"/>
              </w:rPr>
              <w:t xml:space="preserve">6. </w:t>
            </w:r>
            <w:r w:rsidR="005D0C89">
              <w:rPr>
                <w:rFonts w:ascii="Calibri" w:hAnsi="Calibri" w:cs="Calibri"/>
                <w:i/>
                <w:sz w:val="20"/>
                <w:szCs w:val="20"/>
              </w:rPr>
              <w:t xml:space="preserve">  </w:t>
            </w:r>
            <w:r>
              <w:rPr>
                <w:rFonts w:ascii="Calibri" w:hAnsi="Calibri" w:cs="Calibri"/>
                <w:i/>
                <w:sz w:val="20"/>
                <w:szCs w:val="20"/>
              </w:rPr>
              <w:t>Redundant Buildi</w:t>
            </w:r>
            <w:r w:rsidR="008C3965">
              <w:rPr>
                <w:rFonts w:ascii="Calibri" w:hAnsi="Calibri" w:cs="Calibri"/>
                <w:i/>
                <w:sz w:val="20"/>
                <w:szCs w:val="20"/>
              </w:rPr>
              <w:t xml:space="preserve">ngs </w:t>
            </w:r>
            <w:r w:rsidR="002564AE" w:rsidRPr="00712EC8">
              <w:rPr>
                <w:rFonts w:ascii="Calibri" w:hAnsi="Calibri" w:cs="Calibri"/>
                <w:i/>
                <w:sz w:val="20"/>
                <w:szCs w:val="20"/>
              </w:rPr>
              <w:t xml:space="preserve"> </w:t>
            </w:r>
          </w:p>
          <w:p w:rsidR="002564AE" w:rsidRPr="00712EC8" w:rsidRDefault="002564AE" w:rsidP="005D0C89">
            <w:pPr>
              <w:spacing w:after="0" w:line="240" w:lineRule="auto"/>
              <w:ind w:left="284"/>
              <w:rPr>
                <w:rFonts w:ascii="Calibri" w:hAnsi="Calibri" w:cs="Calibri"/>
                <w:i/>
                <w:sz w:val="20"/>
                <w:szCs w:val="20"/>
              </w:rPr>
            </w:pPr>
            <w:r w:rsidRPr="00712EC8">
              <w:rPr>
                <w:rFonts w:ascii="Calibri" w:hAnsi="Calibri" w:cs="Calibri"/>
                <w:i/>
                <w:sz w:val="20"/>
                <w:szCs w:val="20"/>
              </w:rPr>
              <w:t>7</w:t>
            </w:r>
            <w:r w:rsidR="00932FB6">
              <w:rPr>
                <w:rFonts w:ascii="Calibri" w:hAnsi="Calibri" w:cs="Calibri"/>
                <w:i/>
                <w:sz w:val="20"/>
                <w:szCs w:val="20"/>
              </w:rPr>
              <w:t xml:space="preserve">. </w:t>
            </w:r>
            <w:r w:rsidR="005D0C89">
              <w:rPr>
                <w:rFonts w:ascii="Calibri" w:hAnsi="Calibri" w:cs="Calibri"/>
                <w:i/>
                <w:sz w:val="20"/>
                <w:szCs w:val="20"/>
              </w:rPr>
              <w:t xml:space="preserve">  </w:t>
            </w:r>
            <w:r w:rsidR="00932FB6">
              <w:rPr>
                <w:rFonts w:ascii="Calibri" w:hAnsi="Calibri" w:cs="Calibri"/>
                <w:i/>
                <w:sz w:val="20"/>
                <w:szCs w:val="20"/>
              </w:rPr>
              <w:t xml:space="preserve">12 Tennis Courts </w:t>
            </w:r>
          </w:p>
          <w:p w:rsidR="002564AE" w:rsidRPr="00712EC8" w:rsidRDefault="002564AE" w:rsidP="005D0C89">
            <w:pPr>
              <w:spacing w:after="0" w:line="240" w:lineRule="auto"/>
              <w:ind w:left="284"/>
              <w:rPr>
                <w:rFonts w:ascii="Calibri" w:hAnsi="Calibri" w:cs="Calibri"/>
                <w:i/>
                <w:sz w:val="20"/>
                <w:szCs w:val="20"/>
              </w:rPr>
            </w:pPr>
            <w:r w:rsidRPr="00712EC8">
              <w:rPr>
                <w:rFonts w:ascii="Calibri" w:hAnsi="Calibri" w:cs="Calibri"/>
                <w:i/>
                <w:sz w:val="20"/>
                <w:szCs w:val="20"/>
              </w:rPr>
              <w:t xml:space="preserve">8. </w:t>
            </w:r>
            <w:r w:rsidR="005D0C89">
              <w:rPr>
                <w:rFonts w:ascii="Calibri" w:hAnsi="Calibri" w:cs="Calibri"/>
                <w:i/>
                <w:sz w:val="20"/>
                <w:szCs w:val="20"/>
              </w:rPr>
              <w:t xml:space="preserve">  </w:t>
            </w:r>
            <w:r w:rsidRPr="00712EC8">
              <w:rPr>
                <w:rFonts w:ascii="Calibri" w:hAnsi="Calibri" w:cs="Calibri"/>
                <w:i/>
                <w:sz w:val="20"/>
                <w:szCs w:val="20"/>
              </w:rPr>
              <w:t>6 Ten</w:t>
            </w:r>
            <w:r w:rsidR="00932FB6">
              <w:rPr>
                <w:rFonts w:ascii="Calibri" w:hAnsi="Calibri" w:cs="Calibri"/>
                <w:i/>
                <w:sz w:val="20"/>
                <w:szCs w:val="20"/>
              </w:rPr>
              <w:t xml:space="preserve">nis Courts and Hockey Pitch </w:t>
            </w:r>
          </w:p>
          <w:p w:rsidR="002564AE" w:rsidRPr="00712EC8" w:rsidRDefault="002564AE" w:rsidP="005D0C89">
            <w:pPr>
              <w:spacing w:after="0" w:line="240" w:lineRule="auto"/>
              <w:ind w:left="284"/>
              <w:rPr>
                <w:rFonts w:ascii="Calibri" w:hAnsi="Calibri" w:cs="Calibri"/>
                <w:i/>
                <w:sz w:val="20"/>
                <w:szCs w:val="20"/>
              </w:rPr>
            </w:pPr>
            <w:r w:rsidRPr="00712EC8">
              <w:rPr>
                <w:rFonts w:ascii="Calibri" w:hAnsi="Calibri" w:cs="Calibri"/>
                <w:i/>
                <w:sz w:val="20"/>
                <w:szCs w:val="20"/>
              </w:rPr>
              <w:t xml:space="preserve">9. </w:t>
            </w:r>
            <w:r w:rsidR="005D0C89">
              <w:rPr>
                <w:rFonts w:ascii="Calibri" w:hAnsi="Calibri" w:cs="Calibri"/>
                <w:i/>
                <w:sz w:val="20"/>
                <w:szCs w:val="20"/>
              </w:rPr>
              <w:t xml:space="preserve">  </w:t>
            </w:r>
            <w:r w:rsidRPr="00712EC8">
              <w:rPr>
                <w:rFonts w:ascii="Calibri" w:hAnsi="Calibri" w:cs="Calibri"/>
                <w:i/>
                <w:sz w:val="20"/>
                <w:szCs w:val="20"/>
              </w:rPr>
              <w:t>3 L</w:t>
            </w:r>
            <w:r w:rsidR="00932FB6">
              <w:rPr>
                <w:rFonts w:ascii="Calibri" w:hAnsi="Calibri" w:cs="Calibri"/>
                <w:i/>
                <w:sz w:val="20"/>
                <w:szCs w:val="20"/>
              </w:rPr>
              <w:t xml:space="preserve">awn Tennis Courts </w:t>
            </w:r>
          </w:p>
          <w:p w:rsidR="002564AE" w:rsidRPr="00712EC8" w:rsidRDefault="002564AE" w:rsidP="005D0C89">
            <w:pPr>
              <w:spacing w:after="0" w:line="240" w:lineRule="auto"/>
              <w:ind w:left="284"/>
              <w:rPr>
                <w:rFonts w:ascii="Calibri" w:hAnsi="Calibri" w:cs="Calibri"/>
                <w:i/>
                <w:sz w:val="20"/>
                <w:szCs w:val="20"/>
              </w:rPr>
            </w:pPr>
            <w:r w:rsidRPr="00712EC8">
              <w:rPr>
                <w:rFonts w:ascii="Calibri" w:hAnsi="Calibri" w:cs="Calibri"/>
                <w:i/>
                <w:sz w:val="20"/>
                <w:szCs w:val="20"/>
              </w:rPr>
              <w:t>1</w:t>
            </w:r>
            <w:r w:rsidR="00932FB6">
              <w:rPr>
                <w:rFonts w:ascii="Calibri" w:hAnsi="Calibri" w:cs="Calibri"/>
                <w:i/>
                <w:sz w:val="20"/>
                <w:szCs w:val="20"/>
              </w:rPr>
              <w:t xml:space="preserve">0. </w:t>
            </w:r>
            <w:r w:rsidR="005D0C89">
              <w:rPr>
                <w:rFonts w:ascii="Calibri" w:hAnsi="Calibri" w:cs="Calibri"/>
                <w:i/>
                <w:sz w:val="20"/>
                <w:szCs w:val="20"/>
              </w:rPr>
              <w:t xml:space="preserve"> </w:t>
            </w:r>
            <w:proofErr w:type="spellStart"/>
            <w:r w:rsidR="00932FB6">
              <w:rPr>
                <w:rFonts w:ascii="Calibri" w:hAnsi="Calibri" w:cs="Calibri"/>
                <w:i/>
                <w:sz w:val="20"/>
                <w:szCs w:val="20"/>
              </w:rPr>
              <w:t>Petanque</w:t>
            </w:r>
            <w:proofErr w:type="spellEnd"/>
            <w:r w:rsidR="00932FB6">
              <w:rPr>
                <w:rFonts w:ascii="Calibri" w:hAnsi="Calibri" w:cs="Calibri"/>
                <w:i/>
                <w:sz w:val="20"/>
                <w:szCs w:val="20"/>
              </w:rPr>
              <w:t xml:space="preserve"> </w:t>
            </w:r>
            <w:proofErr w:type="spellStart"/>
            <w:r w:rsidR="00932FB6">
              <w:rPr>
                <w:rFonts w:ascii="Calibri" w:hAnsi="Calibri" w:cs="Calibri"/>
                <w:i/>
                <w:sz w:val="20"/>
                <w:szCs w:val="20"/>
              </w:rPr>
              <w:t>Piste</w:t>
            </w:r>
            <w:proofErr w:type="spellEnd"/>
            <w:r w:rsidR="00932FB6">
              <w:rPr>
                <w:rFonts w:ascii="Calibri" w:hAnsi="Calibri" w:cs="Calibri"/>
                <w:i/>
                <w:sz w:val="20"/>
                <w:szCs w:val="20"/>
              </w:rPr>
              <w:t xml:space="preserve"> </w:t>
            </w:r>
          </w:p>
          <w:p w:rsidR="00880E6F" w:rsidRPr="0025001A" w:rsidRDefault="002564AE" w:rsidP="005D0C89">
            <w:pPr>
              <w:spacing w:after="0" w:line="240" w:lineRule="auto"/>
              <w:ind w:left="284"/>
              <w:rPr>
                <w:rFonts w:asciiTheme="majorHAnsi" w:hAnsiTheme="majorHAnsi" w:cstheme="majorHAnsi"/>
              </w:rPr>
            </w:pPr>
            <w:r w:rsidRPr="00712EC8">
              <w:rPr>
                <w:rFonts w:ascii="Calibri" w:hAnsi="Calibri" w:cs="Calibri"/>
                <w:i/>
                <w:sz w:val="20"/>
                <w:szCs w:val="20"/>
              </w:rPr>
              <w:t>11.</w:t>
            </w:r>
            <w:r w:rsidR="005D0C89">
              <w:rPr>
                <w:rFonts w:ascii="Calibri" w:hAnsi="Calibri" w:cs="Calibri"/>
                <w:i/>
                <w:sz w:val="20"/>
                <w:szCs w:val="20"/>
              </w:rPr>
              <w:t xml:space="preserve"> </w:t>
            </w:r>
            <w:r w:rsidRPr="00712EC8">
              <w:rPr>
                <w:rFonts w:ascii="Calibri" w:hAnsi="Calibri" w:cs="Calibri"/>
                <w:i/>
                <w:sz w:val="20"/>
                <w:szCs w:val="20"/>
              </w:rPr>
              <w:t xml:space="preserve"> Car</w:t>
            </w:r>
            <w:r w:rsidR="00932FB6">
              <w:rPr>
                <w:rFonts w:ascii="Calibri" w:hAnsi="Calibri" w:cs="Calibri"/>
                <w:i/>
                <w:sz w:val="20"/>
                <w:szCs w:val="20"/>
              </w:rPr>
              <w:t xml:space="preserve"> Park and Club Rooms </w:t>
            </w:r>
          </w:p>
        </w:tc>
      </w:tr>
    </w:tbl>
    <w:p w:rsidR="00E22649" w:rsidRPr="0025001A" w:rsidRDefault="00E22649" w:rsidP="00E91902">
      <w:pPr>
        <w:spacing w:after="120"/>
        <w:rPr>
          <w:rFonts w:asciiTheme="majorHAnsi" w:hAnsiTheme="majorHAnsi" w:cstheme="majorHAnsi"/>
          <w:b/>
        </w:rPr>
      </w:pPr>
    </w:p>
    <w:p w:rsidR="00E22649" w:rsidRPr="0025001A" w:rsidRDefault="00E22649" w:rsidP="00E91902">
      <w:pPr>
        <w:spacing w:after="120"/>
        <w:rPr>
          <w:rFonts w:asciiTheme="majorHAnsi" w:hAnsiTheme="majorHAnsi" w:cstheme="majorHAnsi"/>
          <w:b/>
        </w:rPr>
      </w:pPr>
    </w:p>
    <w:p w:rsidR="00E22649" w:rsidRPr="0025001A" w:rsidRDefault="00E22649" w:rsidP="00E91902">
      <w:pPr>
        <w:spacing w:after="120"/>
        <w:rPr>
          <w:rFonts w:asciiTheme="majorHAnsi" w:hAnsiTheme="majorHAnsi" w:cstheme="majorHAnsi"/>
          <w:b/>
        </w:rPr>
      </w:pPr>
    </w:p>
    <w:p w:rsidR="00E22649" w:rsidRPr="0025001A" w:rsidRDefault="00E22649" w:rsidP="00E91902">
      <w:pPr>
        <w:spacing w:after="120"/>
        <w:rPr>
          <w:rFonts w:asciiTheme="majorHAnsi" w:hAnsiTheme="majorHAnsi" w:cstheme="majorHAnsi"/>
          <w:b/>
        </w:rPr>
      </w:pPr>
    </w:p>
    <w:p w:rsidR="00E22649" w:rsidRPr="0025001A" w:rsidRDefault="00E22649" w:rsidP="00E91902">
      <w:pPr>
        <w:spacing w:after="120"/>
        <w:rPr>
          <w:rFonts w:asciiTheme="majorHAnsi" w:hAnsiTheme="majorHAnsi" w:cstheme="majorHAnsi"/>
          <w:b/>
        </w:rPr>
      </w:pPr>
    </w:p>
    <w:p w:rsidR="00E22649" w:rsidRPr="0025001A" w:rsidRDefault="00E22649" w:rsidP="00E91902">
      <w:pPr>
        <w:spacing w:after="120"/>
        <w:rPr>
          <w:rFonts w:asciiTheme="majorHAnsi" w:hAnsiTheme="majorHAnsi" w:cstheme="majorHAnsi"/>
          <w:b/>
        </w:rPr>
      </w:pPr>
    </w:p>
    <w:p w:rsidR="00E22649" w:rsidRPr="0025001A" w:rsidRDefault="00E22649" w:rsidP="00E91902">
      <w:pPr>
        <w:spacing w:after="120"/>
        <w:rPr>
          <w:rFonts w:asciiTheme="majorHAnsi" w:hAnsiTheme="majorHAnsi" w:cstheme="majorHAnsi"/>
          <w:b/>
        </w:rPr>
      </w:pPr>
    </w:p>
    <w:p w:rsidR="001C4E0D" w:rsidRDefault="001C4E0D" w:rsidP="0059328C">
      <w:pPr>
        <w:spacing w:after="120"/>
        <w:ind w:left="360"/>
        <w:rPr>
          <w:rFonts w:asciiTheme="majorHAnsi" w:hAnsiTheme="majorHAnsi" w:cstheme="majorHAnsi"/>
          <w:b/>
        </w:rPr>
      </w:pPr>
    </w:p>
    <w:p w:rsidR="005D0C89" w:rsidRPr="0025001A" w:rsidRDefault="005D0C89" w:rsidP="0059328C">
      <w:pPr>
        <w:spacing w:after="120"/>
        <w:ind w:left="360"/>
        <w:rPr>
          <w:rFonts w:asciiTheme="majorHAnsi" w:hAnsiTheme="majorHAnsi" w:cstheme="majorHAnsi"/>
          <w:b/>
        </w:rPr>
      </w:pPr>
    </w:p>
    <w:p w:rsidR="00651565" w:rsidRPr="00712EC8" w:rsidRDefault="00316027" w:rsidP="003D2AFC">
      <w:pPr>
        <w:tabs>
          <w:tab w:val="left" w:pos="1418"/>
        </w:tabs>
        <w:ind w:left="426"/>
        <w:rPr>
          <w:rFonts w:ascii="Calibri" w:hAnsi="Calibri" w:cs="Calibri"/>
          <w:b/>
          <w:color w:val="5E9629"/>
          <w:sz w:val="28"/>
          <w:szCs w:val="28"/>
        </w:rPr>
      </w:pPr>
      <w:r w:rsidRPr="00712EC8">
        <w:rPr>
          <w:rFonts w:ascii="Calibri" w:hAnsi="Calibri" w:cs="Calibri"/>
          <w:b/>
          <w:color w:val="5E9629"/>
          <w:sz w:val="28"/>
          <w:szCs w:val="28"/>
        </w:rPr>
        <w:lastRenderedPageBreak/>
        <w:t>2.</w:t>
      </w:r>
      <w:r w:rsidR="00220898" w:rsidRPr="00712EC8">
        <w:rPr>
          <w:rFonts w:ascii="Calibri" w:hAnsi="Calibri" w:cs="Calibri"/>
          <w:b/>
          <w:color w:val="5E9629"/>
          <w:sz w:val="28"/>
          <w:szCs w:val="28"/>
        </w:rPr>
        <w:t>4</w:t>
      </w:r>
      <w:r w:rsidRPr="00712EC8">
        <w:rPr>
          <w:rFonts w:ascii="Calibri" w:hAnsi="Calibri" w:cs="Calibri"/>
          <w:b/>
          <w:color w:val="5E9629"/>
          <w:sz w:val="28"/>
          <w:szCs w:val="28"/>
        </w:rPr>
        <w:tab/>
      </w:r>
      <w:r w:rsidR="00E91902" w:rsidRPr="00712EC8">
        <w:rPr>
          <w:rFonts w:ascii="Calibri" w:hAnsi="Calibri" w:cs="Calibri"/>
          <w:b/>
          <w:color w:val="5E9629"/>
          <w:sz w:val="28"/>
          <w:szCs w:val="28"/>
        </w:rPr>
        <w:t xml:space="preserve">Natural Systems </w:t>
      </w:r>
    </w:p>
    <w:p w:rsidR="00E91902" w:rsidRPr="00712EC8" w:rsidRDefault="00CA356A" w:rsidP="00701283">
      <w:pPr>
        <w:autoSpaceDE w:val="0"/>
        <w:autoSpaceDN w:val="0"/>
        <w:adjustRightInd w:val="0"/>
        <w:spacing w:after="0"/>
        <w:ind w:left="360" w:right="260"/>
        <w:jc w:val="both"/>
        <w:rPr>
          <w:rFonts w:asciiTheme="majorHAnsi" w:hAnsiTheme="majorHAnsi" w:cstheme="majorHAnsi"/>
          <w:sz w:val="22"/>
        </w:rPr>
      </w:pPr>
      <w:r>
        <w:rPr>
          <w:rFonts w:ascii="Calibri" w:hAnsi="Calibri" w:cs="Calibri"/>
          <w:sz w:val="22"/>
        </w:rPr>
        <w:t>Kurangga</w:t>
      </w:r>
      <w:r w:rsidR="00E91902" w:rsidRPr="00712EC8">
        <w:rPr>
          <w:rFonts w:ascii="Calibri" w:hAnsi="Calibri" w:cs="Calibri"/>
          <w:sz w:val="22"/>
        </w:rPr>
        <w:t xml:space="preserve"> (Park 20) contains isolated examples of rare remnant vegetation</w:t>
      </w:r>
      <w:r w:rsidR="001C4E0D" w:rsidRPr="00712EC8">
        <w:rPr>
          <w:rFonts w:ascii="Calibri" w:hAnsi="Calibri" w:cs="Calibri"/>
          <w:sz w:val="22"/>
        </w:rPr>
        <w:t xml:space="preserve"> as identified in the </w:t>
      </w:r>
      <w:hyperlink r:id="rId32" w:history="1">
        <w:r w:rsidR="003D2AFC" w:rsidRPr="00AE4DD5">
          <w:rPr>
            <w:rStyle w:val="Hyperlink"/>
            <w:rFonts w:ascii="Calibri" w:hAnsi="Calibri" w:cs="Calibri"/>
            <w:sz w:val="22"/>
            <w:szCs w:val="24"/>
          </w:rPr>
          <w:t>Biodiversity and Water Quality Action Plan 2011-2016</w:t>
        </w:r>
      </w:hyperlink>
      <w:r w:rsidR="00E91902" w:rsidRPr="00712EC8">
        <w:rPr>
          <w:rFonts w:ascii="Calibri" w:hAnsi="Calibri" w:cs="Calibri"/>
          <w:sz w:val="22"/>
        </w:rPr>
        <w:t>.  There is a creek through the south (see map), drainage lines, and a number of significant veget</w:t>
      </w:r>
      <w:r w:rsidR="00716157" w:rsidRPr="00712EC8">
        <w:rPr>
          <w:rFonts w:ascii="Calibri" w:hAnsi="Calibri" w:cs="Calibri"/>
          <w:sz w:val="22"/>
        </w:rPr>
        <w:t>ation features and avenues</w:t>
      </w:r>
      <w:r w:rsidR="00E91902" w:rsidRPr="00712EC8">
        <w:rPr>
          <w:rFonts w:asciiTheme="majorHAnsi" w:hAnsiTheme="majorHAnsi" w:cstheme="majorHAnsi"/>
          <w:sz w:val="22"/>
        </w:rPr>
        <w:t xml:space="preserve">.  </w:t>
      </w:r>
    </w:p>
    <w:p w:rsidR="00E91902" w:rsidRPr="00712EC8" w:rsidRDefault="00E91902" w:rsidP="00712EC8">
      <w:pPr>
        <w:autoSpaceDE w:val="0"/>
        <w:autoSpaceDN w:val="0"/>
        <w:adjustRightInd w:val="0"/>
        <w:spacing w:after="0"/>
        <w:rPr>
          <w:rFonts w:asciiTheme="majorHAnsi" w:hAnsiTheme="majorHAnsi" w:cstheme="majorHAnsi"/>
          <w:sz w:val="22"/>
        </w:rPr>
      </w:pPr>
    </w:p>
    <w:p w:rsidR="00AB744D" w:rsidRPr="0025001A" w:rsidRDefault="00AB744D" w:rsidP="002833C8">
      <w:pPr>
        <w:ind w:left="1080"/>
        <w:rPr>
          <w:rFonts w:asciiTheme="majorHAnsi" w:hAnsiTheme="majorHAnsi" w:cstheme="majorHAnsi"/>
        </w:rPr>
      </w:pPr>
    </w:p>
    <w:p w:rsidR="00AB744D" w:rsidRPr="0025001A" w:rsidRDefault="00AB744D">
      <w:pPr>
        <w:rPr>
          <w:rFonts w:asciiTheme="majorHAnsi" w:hAnsiTheme="majorHAnsi" w:cstheme="majorHAnsi"/>
        </w:rPr>
      </w:pPr>
      <w:r w:rsidRPr="0025001A">
        <w:rPr>
          <w:rFonts w:asciiTheme="majorHAnsi" w:hAnsiTheme="majorHAnsi" w:cstheme="majorHAnsi"/>
        </w:rPr>
        <w:br w:type="page"/>
      </w:r>
    </w:p>
    <w:p w:rsidR="00AB744D" w:rsidRPr="00712EC8" w:rsidRDefault="00AB744D" w:rsidP="005D0C89">
      <w:pPr>
        <w:ind w:left="426"/>
        <w:rPr>
          <w:rFonts w:ascii="Calibri" w:hAnsi="Calibri" w:cs="Calibri"/>
          <w:b/>
          <w:color w:val="5E9629"/>
          <w:sz w:val="28"/>
          <w:szCs w:val="28"/>
        </w:rPr>
      </w:pPr>
      <w:r w:rsidRPr="00712EC8">
        <w:rPr>
          <w:rFonts w:ascii="Calibri" w:hAnsi="Calibri" w:cs="Calibri"/>
          <w:b/>
          <w:color w:val="5E9629"/>
          <w:sz w:val="28"/>
          <w:szCs w:val="28"/>
        </w:rPr>
        <w:lastRenderedPageBreak/>
        <w:t>Relevant Links</w:t>
      </w:r>
      <w:r w:rsidR="001C4E0D" w:rsidRPr="00712EC8">
        <w:rPr>
          <w:rFonts w:ascii="Calibri" w:hAnsi="Calibri" w:cs="Calibri"/>
          <w:b/>
          <w:color w:val="5E9629"/>
          <w:sz w:val="28"/>
          <w:szCs w:val="28"/>
        </w:rPr>
        <w:t>:</w:t>
      </w:r>
    </w:p>
    <w:p w:rsidR="00AB744D" w:rsidRPr="00712EC8" w:rsidRDefault="00AB744D" w:rsidP="00134B62">
      <w:pPr>
        <w:spacing w:after="0"/>
        <w:ind w:left="425"/>
        <w:rPr>
          <w:rFonts w:ascii="Calibri" w:eastAsia="Times New Roman" w:hAnsi="Calibri" w:cs="Calibri"/>
          <w:color w:val="000000"/>
          <w:szCs w:val="24"/>
          <w:lang w:eastAsia="en-AU"/>
        </w:rPr>
      </w:pPr>
      <w:r w:rsidRPr="00712EC8">
        <w:rPr>
          <w:rFonts w:ascii="Calibri" w:eastAsia="Times New Roman" w:hAnsi="Calibri" w:cs="Calibri"/>
          <w:color w:val="000000"/>
          <w:szCs w:val="24"/>
          <w:lang w:eastAsia="en-AU"/>
        </w:rPr>
        <w:t xml:space="preserve">Adelaide Park Lands Management Strategy: Towards 2020   </w:t>
      </w:r>
    </w:p>
    <w:p w:rsidR="005D0C89" w:rsidRDefault="00BD39F9" w:rsidP="005D0C89">
      <w:pPr>
        <w:autoSpaceDE w:val="0"/>
        <w:autoSpaceDN w:val="0"/>
        <w:adjustRightInd w:val="0"/>
        <w:spacing w:after="0" w:line="240" w:lineRule="auto"/>
        <w:ind w:left="426"/>
        <w:rPr>
          <w:rStyle w:val="Hyperlink"/>
          <w:rFonts w:ascii="Calibri" w:hAnsi="Calibri" w:cs="Calibri"/>
          <w:szCs w:val="24"/>
        </w:rPr>
      </w:pPr>
      <w:hyperlink r:id="rId33" w:history="1">
        <w:r w:rsidR="005D0C89" w:rsidRPr="00CE1F53">
          <w:rPr>
            <w:rStyle w:val="Hyperlink"/>
            <w:rFonts w:ascii="Calibri" w:hAnsi="Calibri" w:cs="Calibri"/>
            <w:szCs w:val="24"/>
          </w:rPr>
          <w:t>http://www.adelaidecitycouncil.com/assets/acc/Environment/plans-policies/docs/parklands_management_strategy.pdf</w:t>
        </w:r>
      </w:hyperlink>
    </w:p>
    <w:p w:rsidR="005D0C89" w:rsidRDefault="005D0C89" w:rsidP="005D0C89">
      <w:pPr>
        <w:autoSpaceDE w:val="0"/>
        <w:autoSpaceDN w:val="0"/>
        <w:adjustRightInd w:val="0"/>
        <w:spacing w:after="0" w:line="240" w:lineRule="auto"/>
        <w:ind w:left="426"/>
        <w:rPr>
          <w:rStyle w:val="Hyperlink"/>
          <w:rFonts w:ascii="Calibri" w:hAnsi="Calibri" w:cs="Calibri"/>
          <w:szCs w:val="24"/>
        </w:rPr>
      </w:pPr>
    </w:p>
    <w:p w:rsidR="00AB744D" w:rsidRPr="00712EC8" w:rsidRDefault="00AB744D" w:rsidP="00134B62">
      <w:pPr>
        <w:autoSpaceDE w:val="0"/>
        <w:autoSpaceDN w:val="0"/>
        <w:adjustRightInd w:val="0"/>
        <w:spacing w:after="0"/>
        <w:ind w:left="425"/>
        <w:rPr>
          <w:rFonts w:ascii="Calibri" w:hAnsi="Calibri" w:cs="Calibri"/>
          <w:szCs w:val="24"/>
        </w:rPr>
      </w:pPr>
      <w:r w:rsidRPr="00712EC8">
        <w:rPr>
          <w:rFonts w:ascii="Calibri" w:hAnsi="Calibri" w:cs="Calibri"/>
          <w:szCs w:val="24"/>
        </w:rPr>
        <w:t xml:space="preserve">Cultural Landscape study </w:t>
      </w:r>
    </w:p>
    <w:p w:rsidR="005D0C89" w:rsidRDefault="00BD39F9" w:rsidP="005D0C89">
      <w:pPr>
        <w:spacing w:after="120"/>
        <w:ind w:left="426"/>
        <w:rPr>
          <w:rStyle w:val="Hyperlink"/>
          <w:rFonts w:ascii="Calibri" w:hAnsi="Calibri"/>
        </w:rPr>
      </w:pPr>
      <w:hyperlink r:id="rId34" w:history="1">
        <w:r w:rsidR="005D0C89" w:rsidRPr="00C54C3F">
          <w:rPr>
            <w:rStyle w:val="Hyperlink"/>
            <w:rFonts w:ascii="Calibri" w:hAnsi="Calibri"/>
          </w:rPr>
          <w:t>http://www.adelaidecitycouncil.com/environment/park-lands/heritage1/cultural-landscape-study/</w:t>
        </w:r>
      </w:hyperlink>
    </w:p>
    <w:p w:rsidR="005D0C89" w:rsidRDefault="005D0C89" w:rsidP="00134B62">
      <w:pPr>
        <w:spacing w:after="0"/>
        <w:ind w:left="426"/>
        <w:rPr>
          <w:rStyle w:val="Hyperlink"/>
          <w:rFonts w:ascii="Calibri" w:hAnsi="Calibri"/>
        </w:rPr>
      </w:pPr>
    </w:p>
    <w:p w:rsidR="00AB744D" w:rsidRPr="00712EC8" w:rsidRDefault="00AB744D" w:rsidP="00134B62">
      <w:pPr>
        <w:spacing w:after="0"/>
        <w:ind w:left="425"/>
        <w:rPr>
          <w:rFonts w:ascii="Calibri" w:hAnsi="Calibri" w:cs="Calibri"/>
          <w:szCs w:val="24"/>
        </w:rPr>
      </w:pPr>
      <w:r w:rsidRPr="00712EC8">
        <w:rPr>
          <w:rFonts w:ascii="Calibri" w:hAnsi="Calibri" w:cs="Calibri"/>
          <w:szCs w:val="24"/>
        </w:rPr>
        <w:t>Landscape Master Plan</w:t>
      </w:r>
    </w:p>
    <w:p w:rsidR="00AB744D" w:rsidRDefault="00BD39F9" w:rsidP="00134B62">
      <w:pPr>
        <w:spacing w:after="0"/>
        <w:ind w:left="425"/>
        <w:rPr>
          <w:rFonts w:ascii="Calibri" w:hAnsi="Calibri" w:cs="Calibri"/>
          <w:szCs w:val="24"/>
        </w:rPr>
      </w:pPr>
      <w:hyperlink r:id="rId35" w:history="1">
        <w:r w:rsidR="005D0C89" w:rsidRPr="00510C59">
          <w:rPr>
            <w:rStyle w:val="Hyperlink"/>
            <w:rFonts w:ascii="Calibri" w:hAnsi="Calibri" w:cs="Calibri"/>
            <w:szCs w:val="24"/>
          </w:rPr>
          <w:t>http://www.adelaidecitycouncil.com/assets/acc/Council/policies/docs/111107%20Parklands%20MP%20Report_.pdf</w:t>
        </w:r>
      </w:hyperlink>
      <w:r w:rsidR="00AB744D" w:rsidRPr="00712EC8">
        <w:rPr>
          <w:rFonts w:ascii="Calibri" w:hAnsi="Calibri" w:cs="Calibri"/>
          <w:szCs w:val="24"/>
        </w:rPr>
        <w:t xml:space="preserve"> </w:t>
      </w:r>
    </w:p>
    <w:p w:rsidR="00134B62" w:rsidRPr="00712EC8" w:rsidRDefault="00134B62" w:rsidP="00134B62">
      <w:pPr>
        <w:spacing w:after="0"/>
        <w:ind w:left="425"/>
        <w:rPr>
          <w:rFonts w:ascii="Calibri" w:hAnsi="Calibri" w:cs="Calibri"/>
          <w:szCs w:val="24"/>
        </w:rPr>
      </w:pPr>
    </w:p>
    <w:p w:rsidR="00AB744D" w:rsidRPr="00712EC8" w:rsidRDefault="00AB744D" w:rsidP="00134B62">
      <w:pPr>
        <w:autoSpaceDE w:val="0"/>
        <w:autoSpaceDN w:val="0"/>
        <w:adjustRightInd w:val="0"/>
        <w:spacing w:after="120"/>
        <w:ind w:left="425"/>
        <w:rPr>
          <w:rFonts w:ascii="Calibri" w:hAnsi="Calibri" w:cs="Calibri"/>
          <w:szCs w:val="24"/>
        </w:rPr>
      </w:pPr>
      <w:r w:rsidRPr="00712EC8">
        <w:rPr>
          <w:rFonts w:ascii="Calibri" w:hAnsi="Calibri" w:cs="Calibri"/>
          <w:szCs w:val="24"/>
        </w:rPr>
        <w:t xml:space="preserve">Cultural Landscape Assessment Report </w:t>
      </w:r>
      <w:r w:rsidR="002A5B69" w:rsidRPr="00712EC8">
        <w:rPr>
          <w:rFonts w:ascii="Calibri" w:hAnsi="Calibri" w:cs="Calibri"/>
          <w:szCs w:val="24"/>
        </w:rPr>
        <w:t xml:space="preserve">for </w:t>
      </w:r>
      <w:r w:rsidR="00CA356A">
        <w:rPr>
          <w:rFonts w:ascii="Calibri" w:hAnsi="Calibri" w:cs="Calibri"/>
          <w:szCs w:val="24"/>
        </w:rPr>
        <w:t>Kurangga</w:t>
      </w:r>
      <w:r w:rsidR="002A5B69" w:rsidRPr="00712EC8">
        <w:rPr>
          <w:rFonts w:ascii="Calibri" w:hAnsi="Calibri" w:cs="Calibri"/>
          <w:szCs w:val="24"/>
        </w:rPr>
        <w:t xml:space="preserve"> (Park 20)</w:t>
      </w:r>
    </w:p>
    <w:p w:rsidR="00134B62" w:rsidRPr="00134B62" w:rsidRDefault="00BD39F9" w:rsidP="005D0C89">
      <w:pPr>
        <w:spacing w:after="240"/>
        <w:ind w:left="426"/>
        <w:rPr>
          <w:rFonts w:ascii="Calibri" w:hAnsi="Calibri"/>
          <w:sz w:val="22"/>
        </w:rPr>
      </w:pPr>
      <w:hyperlink r:id="rId36" w:history="1">
        <w:r w:rsidR="00134B62" w:rsidRPr="00205B33">
          <w:rPr>
            <w:rStyle w:val="Hyperlink"/>
            <w:rFonts w:ascii="Calibri" w:hAnsi="Calibri"/>
            <w:sz w:val="22"/>
          </w:rPr>
          <w:t>http://www.adelaidecitycouncil.com/assets/acc/Environment/park-lands/docs/apl_3.1.18_pk_20_</w:t>
        </w:r>
        <w:r w:rsidR="00CA356A">
          <w:rPr>
            <w:rStyle w:val="Hyperlink"/>
            <w:rFonts w:ascii="Calibri" w:hAnsi="Calibri"/>
            <w:sz w:val="22"/>
          </w:rPr>
          <w:t>Kurangga</w:t>
        </w:r>
        <w:r w:rsidR="00134B62" w:rsidRPr="00205B33">
          <w:rPr>
            <w:rStyle w:val="Hyperlink"/>
            <w:rFonts w:ascii="Calibri" w:hAnsi="Calibri"/>
            <w:sz w:val="22"/>
          </w:rPr>
          <w:t>_report.pdf</w:t>
        </w:r>
      </w:hyperlink>
      <w:bookmarkStart w:id="0" w:name="_GoBack"/>
      <w:bookmarkEnd w:id="0"/>
    </w:p>
    <w:p w:rsidR="00134B62" w:rsidRPr="00134B62" w:rsidRDefault="00BD39F9" w:rsidP="005D0C89">
      <w:pPr>
        <w:autoSpaceDE w:val="0"/>
        <w:autoSpaceDN w:val="0"/>
        <w:adjustRightInd w:val="0"/>
        <w:spacing w:after="0" w:line="240" w:lineRule="auto"/>
        <w:ind w:left="426"/>
        <w:rPr>
          <w:rFonts w:ascii="Calibri" w:hAnsi="Calibri"/>
          <w:sz w:val="22"/>
        </w:rPr>
      </w:pPr>
      <w:hyperlink r:id="rId37" w:history="1">
        <w:r w:rsidR="00134B62" w:rsidRPr="00134B62">
          <w:rPr>
            <w:rStyle w:val="Hyperlink"/>
            <w:rFonts w:ascii="Calibri" w:hAnsi="Calibri"/>
            <w:sz w:val="22"/>
          </w:rPr>
          <w:t>http://www.adelaidecitycouncil.com/assets/acc/Environment/park-lands/docs/apl_4.1.18_pk_20_</w:t>
        </w:r>
        <w:r w:rsidR="00CA356A">
          <w:rPr>
            <w:rStyle w:val="Hyperlink"/>
            <w:rFonts w:ascii="Calibri" w:hAnsi="Calibri"/>
            <w:sz w:val="22"/>
          </w:rPr>
          <w:t>Kurangga</w:t>
        </w:r>
        <w:r w:rsidR="00134B62" w:rsidRPr="00134B62">
          <w:rPr>
            <w:rStyle w:val="Hyperlink"/>
            <w:rFonts w:ascii="Calibri" w:hAnsi="Calibri"/>
            <w:sz w:val="22"/>
          </w:rPr>
          <w:t>_assessment.pdf</w:t>
        </w:r>
      </w:hyperlink>
    </w:p>
    <w:p w:rsidR="00134B62" w:rsidRDefault="00134B62" w:rsidP="005D0C89">
      <w:pPr>
        <w:autoSpaceDE w:val="0"/>
        <w:autoSpaceDN w:val="0"/>
        <w:adjustRightInd w:val="0"/>
        <w:spacing w:after="0" w:line="240" w:lineRule="auto"/>
        <w:ind w:left="426"/>
      </w:pPr>
    </w:p>
    <w:p w:rsidR="002A5B69" w:rsidRPr="00712EC8" w:rsidRDefault="002A5B69" w:rsidP="00134B62">
      <w:pPr>
        <w:autoSpaceDE w:val="0"/>
        <w:autoSpaceDN w:val="0"/>
        <w:adjustRightInd w:val="0"/>
        <w:spacing w:after="120"/>
        <w:ind w:left="425"/>
        <w:rPr>
          <w:rFonts w:ascii="Calibri" w:hAnsi="Calibri" w:cs="Calibri"/>
          <w:szCs w:val="24"/>
        </w:rPr>
      </w:pPr>
      <w:r w:rsidRPr="00712EC8">
        <w:rPr>
          <w:rFonts w:ascii="Calibri" w:hAnsi="Calibri" w:cs="Calibri"/>
          <w:szCs w:val="24"/>
        </w:rPr>
        <w:t xml:space="preserve">Adelaide City Council Biodiversity and Water Quality Action Plan </w:t>
      </w:r>
    </w:p>
    <w:p w:rsidR="00AB744D" w:rsidRPr="00134B62" w:rsidRDefault="00BD39F9" w:rsidP="005D0C89">
      <w:pPr>
        <w:spacing w:after="120"/>
        <w:ind w:left="426"/>
        <w:rPr>
          <w:rFonts w:ascii="Calibri" w:hAnsi="Calibri"/>
          <w:sz w:val="22"/>
        </w:rPr>
      </w:pPr>
      <w:hyperlink r:id="rId38" w:history="1">
        <w:r w:rsidR="00134B62" w:rsidRPr="00134B62">
          <w:rPr>
            <w:rStyle w:val="Hyperlink"/>
            <w:rFonts w:ascii="Calibri" w:hAnsi="Calibri"/>
            <w:sz w:val="22"/>
          </w:rPr>
          <w:t>http://www.adelaidecitycouncil.com/assets/acc/Council/policies/docs/Biodiversity-and-Water-Quality%20-Action-Plan.PDF</w:t>
        </w:r>
      </w:hyperlink>
    </w:p>
    <w:p w:rsidR="00134B62" w:rsidRPr="0025001A" w:rsidRDefault="00134B62" w:rsidP="005D0C89">
      <w:pPr>
        <w:spacing w:after="120"/>
        <w:ind w:left="426"/>
        <w:rPr>
          <w:rFonts w:asciiTheme="majorHAnsi" w:hAnsiTheme="majorHAnsi" w:cstheme="majorHAnsi"/>
          <w:sz w:val="16"/>
          <w:szCs w:val="16"/>
        </w:rPr>
      </w:pPr>
    </w:p>
    <w:p w:rsidR="00AB744D" w:rsidRPr="0025001A" w:rsidRDefault="00AB744D" w:rsidP="002833C8">
      <w:pPr>
        <w:ind w:left="1080"/>
        <w:rPr>
          <w:rFonts w:asciiTheme="majorHAnsi" w:hAnsiTheme="majorHAnsi" w:cstheme="majorHAnsi"/>
        </w:rPr>
      </w:pPr>
    </w:p>
    <w:sectPr w:rsidR="00AB744D" w:rsidRPr="0025001A" w:rsidSect="002D1790">
      <w:headerReference w:type="default" r:id="rId39"/>
      <w:footerReference w:type="default" r:id="rId4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9CF" w:rsidRDefault="003D39CF" w:rsidP="00E22226">
      <w:pPr>
        <w:spacing w:after="0" w:line="240" w:lineRule="auto"/>
      </w:pPr>
      <w:r>
        <w:separator/>
      </w:r>
    </w:p>
  </w:endnote>
  <w:endnote w:type="continuationSeparator" w:id="0">
    <w:p w:rsidR="003D39CF" w:rsidRDefault="003D39CF" w:rsidP="00E22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520"/>
      <w:docPartObj>
        <w:docPartGallery w:val="Page Numbers (Bottom of Page)"/>
        <w:docPartUnique/>
      </w:docPartObj>
    </w:sdtPr>
    <w:sdtEndPr>
      <w:rPr>
        <w:rFonts w:ascii="Calibri" w:hAnsi="Calibri" w:cs="Calibri"/>
      </w:rPr>
    </w:sdtEndPr>
    <w:sdtContent>
      <w:p w:rsidR="003D39CF" w:rsidRPr="00326FC2" w:rsidRDefault="00BD39F9" w:rsidP="00B07CC1">
        <w:pPr>
          <w:pStyle w:val="Footer"/>
          <w:spacing w:before="120"/>
          <w:jc w:val="center"/>
          <w:rPr>
            <w:rFonts w:ascii="Calibri" w:hAnsi="Calibri" w:cs="Calibri"/>
            <w:sz w:val="40"/>
            <w:szCs w:val="40"/>
          </w:rPr>
        </w:pPr>
        <w:r>
          <w:rPr>
            <w:rFonts w:ascii="Calibri" w:hAnsi="Calibri" w:cs="Calibri"/>
            <w:noProof/>
            <w:lang w:eastAsia="en-AU"/>
          </w:rPr>
          <w:pict>
            <v:line id="_x0000_s2050" style="position:absolute;left:0;text-align:left;z-index:-251657216;visibility:visible;mso-wrap-style:square;mso-width-percent:0;mso-wrap-distance-left:9pt;mso-wrap-distance-top:0;mso-wrap-distance-right:9pt;mso-wrap-distance-bottom:0;mso-position-horizontal-relative:text;mso-position-vertical-relative:text;mso-width-percent:0;mso-width-relative:margin" from="8.25pt,3.55pt" to="528.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003D39CF" w:rsidRPr="00326FC2">
          <w:rPr>
            <w:rFonts w:ascii="Calibri" w:hAnsi="Calibri" w:cs="Calibri"/>
          </w:rPr>
          <w:fldChar w:fldCharType="begin"/>
        </w:r>
        <w:r w:rsidR="003D39CF" w:rsidRPr="00326FC2">
          <w:rPr>
            <w:rFonts w:ascii="Calibri" w:hAnsi="Calibri" w:cs="Calibri"/>
          </w:rPr>
          <w:instrText xml:space="preserve"> PAGE   \* MERGEFORMAT </w:instrText>
        </w:r>
        <w:r w:rsidR="003D39CF" w:rsidRPr="00326FC2">
          <w:rPr>
            <w:rFonts w:ascii="Calibri" w:hAnsi="Calibri" w:cs="Calibri"/>
          </w:rPr>
          <w:fldChar w:fldCharType="separate"/>
        </w:r>
        <w:r w:rsidRPr="00BD39F9">
          <w:rPr>
            <w:rFonts w:ascii="Calibri" w:hAnsi="Calibri" w:cs="Calibri"/>
            <w:noProof/>
            <w:sz w:val="40"/>
            <w:szCs w:val="40"/>
          </w:rPr>
          <w:t>3</w:t>
        </w:r>
        <w:r w:rsidR="003D39CF" w:rsidRPr="00326FC2">
          <w:rPr>
            <w:rFonts w:ascii="Calibri" w:hAnsi="Calibri" w:cs="Calibri"/>
            <w:noProof/>
            <w:sz w:val="40"/>
            <w:szCs w:val="40"/>
          </w:rPr>
          <w:fldChar w:fldCharType="end"/>
        </w:r>
      </w:p>
    </w:sdtContent>
  </w:sdt>
  <w:p w:rsidR="003D39CF" w:rsidRDefault="003D39CF" w:rsidP="00B07CC1">
    <w:pPr>
      <w:pStyle w:val="Footer"/>
      <w:tabs>
        <w:tab w:val="clear" w:pos="4513"/>
        <w:tab w:val="clear" w:pos="9026"/>
        <w:tab w:val="left" w:pos="94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65095"/>
      <w:docPartObj>
        <w:docPartGallery w:val="Page Numbers (Bottom of Page)"/>
        <w:docPartUnique/>
      </w:docPartObj>
    </w:sdtPr>
    <w:sdtEndPr>
      <w:rPr>
        <w:rFonts w:ascii="Calibri" w:hAnsi="Calibri" w:cs="Calibri"/>
      </w:rPr>
    </w:sdtEndPr>
    <w:sdtContent>
      <w:p w:rsidR="003D39CF" w:rsidRDefault="003D39CF" w:rsidP="00B07CC1">
        <w:pPr>
          <w:pStyle w:val="Footer"/>
          <w:spacing w:before="120"/>
          <w:jc w:val="center"/>
        </w:pPr>
      </w:p>
      <w:p w:rsidR="003D39CF" w:rsidRPr="00326FC2" w:rsidRDefault="00BD39F9" w:rsidP="00B07CC1">
        <w:pPr>
          <w:pStyle w:val="Footer"/>
          <w:spacing w:before="120"/>
          <w:jc w:val="center"/>
          <w:rPr>
            <w:rFonts w:ascii="Calibri" w:hAnsi="Calibri" w:cs="Calibri"/>
            <w:sz w:val="40"/>
            <w:szCs w:val="40"/>
          </w:rPr>
        </w:pPr>
        <w:r>
          <w:rPr>
            <w:rFonts w:ascii="Calibri" w:hAnsi="Calibri" w:cs="Calibri"/>
            <w:noProof/>
            <w:lang w:eastAsia="en-AU"/>
          </w:rPr>
          <w:pict>
            <v:line id="_x0000_s2053" style="position:absolute;left:0;text-align:left;z-index:-251651072;visibility:visible;mso-wrap-style:square;mso-wrap-distance-left:9pt;mso-wrap-distance-top:0;mso-wrap-distance-right:9pt;mso-wrap-distance-bottom:0;mso-position-horizontal-relative:text;mso-position-vertical-relative:text;mso-width-relative:margin" from="-12.75pt,3.55pt" to="47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003D39CF" w:rsidRPr="00326FC2">
          <w:rPr>
            <w:rFonts w:ascii="Calibri" w:hAnsi="Calibri" w:cs="Calibri"/>
          </w:rPr>
          <w:fldChar w:fldCharType="begin"/>
        </w:r>
        <w:r w:rsidR="003D39CF" w:rsidRPr="00326FC2">
          <w:rPr>
            <w:rFonts w:ascii="Calibri" w:hAnsi="Calibri" w:cs="Calibri"/>
          </w:rPr>
          <w:instrText xml:space="preserve"> PAGE   \* MERGEFORMAT </w:instrText>
        </w:r>
        <w:r w:rsidR="003D39CF" w:rsidRPr="00326FC2">
          <w:rPr>
            <w:rFonts w:ascii="Calibri" w:hAnsi="Calibri" w:cs="Calibri"/>
          </w:rPr>
          <w:fldChar w:fldCharType="separate"/>
        </w:r>
        <w:r w:rsidRPr="00BD39F9">
          <w:rPr>
            <w:rFonts w:ascii="Calibri" w:hAnsi="Calibri" w:cs="Calibri"/>
            <w:noProof/>
            <w:sz w:val="40"/>
            <w:szCs w:val="40"/>
          </w:rPr>
          <w:t>4</w:t>
        </w:r>
        <w:r w:rsidR="003D39CF" w:rsidRPr="00326FC2">
          <w:rPr>
            <w:rFonts w:ascii="Calibri" w:hAnsi="Calibri" w:cs="Calibri"/>
            <w:noProof/>
            <w:sz w:val="40"/>
            <w:szCs w:val="40"/>
          </w:rPr>
          <w:fldChar w:fldCharType="end"/>
        </w:r>
      </w:p>
    </w:sdtContent>
  </w:sdt>
  <w:p w:rsidR="003D39CF" w:rsidRDefault="003D39CF" w:rsidP="00B07CC1">
    <w:pPr>
      <w:pStyle w:val="Footer"/>
      <w:tabs>
        <w:tab w:val="clear" w:pos="4513"/>
        <w:tab w:val="clear" w:pos="9026"/>
        <w:tab w:val="left" w:pos="94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987476"/>
      <w:docPartObj>
        <w:docPartGallery w:val="Page Numbers (Bottom of Page)"/>
        <w:docPartUnique/>
      </w:docPartObj>
    </w:sdtPr>
    <w:sdtEndPr>
      <w:rPr>
        <w:rFonts w:ascii="Calibri" w:hAnsi="Calibri" w:cs="Calibri"/>
      </w:rPr>
    </w:sdtEndPr>
    <w:sdtContent>
      <w:p w:rsidR="003D39CF" w:rsidRDefault="003D39CF" w:rsidP="00956D43">
        <w:pPr>
          <w:pStyle w:val="Footer"/>
          <w:spacing w:before="120"/>
          <w:jc w:val="center"/>
        </w:pPr>
      </w:p>
      <w:p w:rsidR="003D39CF" w:rsidRPr="00326FC2" w:rsidRDefault="00BD39F9" w:rsidP="00956D43">
        <w:pPr>
          <w:pStyle w:val="Footer"/>
          <w:spacing w:before="120"/>
          <w:jc w:val="center"/>
          <w:rPr>
            <w:rFonts w:ascii="Calibri" w:hAnsi="Calibri" w:cs="Calibri"/>
            <w:noProof/>
            <w:sz w:val="40"/>
            <w:szCs w:val="40"/>
          </w:rPr>
        </w:pPr>
        <w:r>
          <w:rPr>
            <w:rFonts w:ascii="Calibri" w:hAnsi="Calibri" w:cs="Calibri"/>
            <w:noProof/>
            <w:lang w:eastAsia="en-AU"/>
          </w:rPr>
          <w:pict>
            <v:line id="_x0000_s2054" style="position:absolute;left:0;text-align:left;z-index:-251649024;visibility:visible;mso-wrap-style:square;mso-wrap-distance-left:9pt;mso-wrap-distance-top:0;mso-wrap-distance-right:9pt;mso-wrap-distance-bottom:0;mso-position-horizontal-relative:text;mso-position-vertical-relative:text;mso-width-relative:margin" from="-9.75pt,3.35pt" to="1064.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003D39CF" w:rsidRPr="00326FC2">
          <w:rPr>
            <w:rFonts w:ascii="Calibri" w:hAnsi="Calibri" w:cs="Calibri"/>
          </w:rPr>
          <w:fldChar w:fldCharType="begin"/>
        </w:r>
        <w:r w:rsidR="003D39CF" w:rsidRPr="00326FC2">
          <w:rPr>
            <w:rFonts w:ascii="Calibri" w:hAnsi="Calibri" w:cs="Calibri"/>
          </w:rPr>
          <w:instrText xml:space="preserve"> PAGE   \* MERGEFORMAT </w:instrText>
        </w:r>
        <w:r w:rsidR="003D39CF" w:rsidRPr="00326FC2">
          <w:rPr>
            <w:rFonts w:ascii="Calibri" w:hAnsi="Calibri" w:cs="Calibri"/>
          </w:rPr>
          <w:fldChar w:fldCharType="separate"/>
        </w:r>
        <w:r w:rsidRPr="00BD39F9">
          <w:rPr>
            <w:rFonts w:ascii="Calibri" w:hAnsi="Calibri" w:cs="Calibri"/>
            <w:noProof/>
            <w:sz w:val="40"/>
            <w:szCs w:val="40"/>
          </w:rPr>
          <w:t>6</w:t>
        </w:r>
        <w:r w:rsidR="003D39CF" w:rsidRPr="00326FC2">
          <w:rPr>
            <w:rFonts w:ascii="Calibri" w:hAnsi="Calibri" w:cs="Calibri"/>
            <w:noProof/>
            <w:sz w:val="40"/>
            <w:szCs w:val="40"/>
          </w:rPr>
          <w:fldChar w:fldCharType="end"/>
        </w:r>
      </w:p>
    </w:sdtContent>
  </w:sdt>
  <w:p w:rsidR="003D39CF" w:rsidRDefault="003D39CF" w:rsidP="00B07CC1">
    <w:pPr>
      <w:pStyle w:val="Footer"/>
      <w:tabs>
        <w:tab w:val="clear" w:pos="4513"/>
        <w:tab w:val="clear" w:pos="9026"/>
        <w:tab w:val="left" w:pos="945"/>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519188"/>
      <w:docPartObj>
        <w:docPartGallery w:val="Page Numbers (Bottom of Page)"/>
        <w:docPartUnique/>
      </w:docPartObj>
    </w:sdtPr>
    <w:sdtEndPr>
      <w:rPr>
        <w:rFonts w:ascii="Calibri" w:hAnsi="Calibri" w:cs="Calibri"/>
      </w:rPr>
    </w:sdtEndPr>
    <w:sdtContent>
      <w:p w:rsidR="003D39CF" w:rsidRPr="00326FC2" w:rsidRDefault="00BD39F9" w:rsidP="00956D43">
        <w:pPr>
          <w:pStyle w:val="Footer"/>
          <w:spacing w:before="120"/>
          <w:jc w:val="center"/>
          <w:rPr>
            <w:rFonts w:ascii="Calibri" w:hAnsi="Calibri" w:cs="Calibri"/>
            <w:noProof/>
            <w:sz w:val="40"/>
            <w:szCs w:val="40"/>
          </w:rPr>
        </w:pPr>
        <w:r>
          <w:rPr>
            <w:rFonts w:ascii="Calibri" w:hAnsi="Calibri" w:cs="Calibri"/>
            <w:noProof/>
            <w:lang w:eastAsia="en-AU"/>
          </w:rPr>
          <w:pict>
            <v:line id="_x0000_s2057" style="position:absolute;left:0;text-align:left;z-index:-251642880;visibility:visible;mso-wrap-style:square;mso-wrap-distance-left:9pt;mso-wrap-distance-top:0;mso-wrap-distance-right:9pt;mso-wrap-distance-bottom:0;mso-position-horizontal-relative:text;mso-position-vertical-relative:text;mso-width-relative:margin" from="-26.25pt,3.35pt" to="456.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003D39CF" w:rsidRPr="00326FC2">
          <w:rPr>
            <w:rFonts w:ascii="Calibri" w:hAnsi="Calibri" w:cs="Calibri"/>
          </w:rPr>
          <w:fldChar w:fldCharType="begin"/>
        </w:r>
        <w:r w:rsidR="003D39CF" w:rsidRPr="00326FC2">
          <w:rPr>
            <w:rFonts w:ascii="Calibri" w:hAnsi="Calibri" w:cs="Calibri"/>
          </w:rPr>
          <w:instrText xml:space="preserve"> PAGE   \* MERGEFORMAT </w:instrText>
        </w:r>
        <w:r w:rsidR="003D39CF" w:rsidRPr="00326FC2">
          <w:rPr>
            <w:rFonts w:ascii="Calibri" w:hAnsi="Calibri" w:cs="Calibri"/>
          </w:rPr>
          <w:fldChar w:fldCharType="separate"/>
        </w:r>
        <w:r w:rsidRPr="00BD39F9">
          <w:rPr>
            <w:rFonts w:ascii="Calibri" w:hAnsi="Calibri" w:cs="Calibri"/>
            <w:noProof/>
            <w:sz w:val="40"/>
            <w:szCs w:val="40"/>
          </w:rPr>
          <w:t>7</w:t>
        </w:r>
        <w:r w:rsidR="003D39CF" w:rsidRPr="00326FC2">
          <w:rPr>
            <w:rFonts w:ascii="Calibri" w:hAnsi="Calibri" w:cs="Calibri"/>
            <w:noProof/>
            <w:sz w:val="40"/>
            <w:szCs w:val="40"/>
          </w:rPr>
          <w:fldChar w:fldCharType="end"/>
        </w:r>
      </w:p>
    </w:sdtContent>
  </w:sdt>
  <w:p w:rsidR="003D39CF" w:rsidRDefault="003D39CF" w:rsidP="00B07CC1">
    <w:pPr>
      <w:pStyle w:val="Footer"/>
      <w:tabs>
        <w:tab w:val="clear" w:pos="4513"/>
        <w:tab w:val="clear" w:pos="9026"/>
        <w:tab w:val="left" w:pos="945"/>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31046"/>
      <w:docPartObj>
        <w:docPartGallery w:val="Page Numbers (Bottom of Page)"/>
        <w:docPartUnique/>
      </w:docPartObj>
    </w:sdtPr>
    <w:sdtEndPr>
      <w:rPr>
        <w:rFonts w:ascii="Calibri" w:hAnsi="Calibri" w:cs="Calibri"/>
      </w:rPr>
    </w:sdtEndPr>
    <w:sdtContent>
      <w:p w:rsidR="003D39CF" w:rsidRPr="00326FC2" w:rsidRDefault="00BD39F9" w:rsidP="00956D43">
        <w:pPr>
          <w:pStyle w:val="Footer"/>
          <w:spacing w:before="120"/>
          <w:jc w:val="center"/>
          <w:rPr>
            <w:rFonts w:ascii="Calibri" w:hAnsi="Calibri" w:cs="Calibri"/>
            <w:noProof/>
            <w:sz w:val="40"/>
            <w:szCs w:val="40"/>
          </w:rPr>
        </w:pPr>
        <w:r>
          <w:rPr>
            <w:rFonts w:ascii="Calibri" w:hAnsi="Calibri" w:cs="Calibri"/>
            <w:noProof/>
            <w:lang w:eastAsia="en-AU"/>
          </w:rPr>
          <w:pict>
            <v:line id="_x0000_s2056" style="position:absolute;left:0;text-align:left;z-index:-251644928;visibility:visible;mso-wrap-style:square;mso-wrap-distance-left:9pt;mso-wrap-distance-top:0;mso-wrap-distance-right:9pt;mso-wrap-distance-bottom:0;mso-position-horizontal-relative:text;mso-position-vertical-relative:text;mso-width-relative:margin" from="18.75pt,3.35pt" to="501.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003D39CF" w:rsidRPr="00326FC2">
          <w:rPr>
            <w:rFonts w:ascii="Calibri" w:hAnsi="Calibri" w:cs="Calibri"/>
          </w:rPr>
          <w:fldChar w:fldCharType="begin"/>
        </w:r>
        <w:r w:rsidR="003D39CF" w:rsidRPr="00326FC2">
          <w:rPr>
            <w:rFonts w:ascii="Calibri" w:hAnsi="Calibri" w:cs="Calibri"/>
          </w:rPr>
          <w:instrText xml:space="preserve"> PAGE   \* MERGEFORMAT </w:instrText>
        </w:r>
        <w:r w:rsidR="003D39CF" w:rsidRPr="00326FC2">
          <w:rPr>
            <w:rFonts w:ascii="Calibri" w:hAnsi="Calibri" w:cs="Calibri"/>
          </w:rPr>
          <w:fldChar w:fldCharType="separate"/>
        </w:r>
        <w:r w:rsidRPr="00BD39F9">
          <w:rPr>
            <w:rFonts w:ascii="Calibri" w:hAnsi="Calibri" w:cs="Calibri"/>
            <w:noProof/>
            <w:sz w:val="40"/>
            <w:szCs w:val="40"/>
          </w:rPr>
          <w:t>9</w:t>
        </w:r>
        <w:r w:rsidR="003D39CF" w:rsidRPr="00326FC2">
          <w:rPr>
            <w:rFonts w:ascii="Calibri" w:hAnsi="Calibri" w:cs="Calibri"/>
            <w:noProof/>
            <w:sz w:val="40"/>
            <w:szCs w:val="40"/>
          </w:rPr>
          <w:fldChar w:fldCharType="end"/>
        </w:r>
      </w:p>
    </w:sdtContent>
  </w:sdt>
  <w:p w:rsidR="003D39CF" w:rsidRDefault="003D39CF" w:rsidP="00B07CC1">
    <w:pPr>
      <w:pStyle w:val="Footer"/>
      <w:tabs>
        <w:tab w:val="clear" w:pos="4513"/>
        <w:tab w:val="clear" w:pos="9026"/>
        <w:tab w:val="left" w:pos="94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9CF" w:rsidRDefault="003D39CF" w:rsidP="00E22226">
      <w:pPr>
        <w:spacing w:after="0" w:line="240" w:lineRule="auto"/>
      </w:pPr>
      <w:r>
        <w:separator/>
      </w:r>
    </w:p>
  </w:footnote>
  <w:footnote w:type="continuationSeparator" w:id="0">
    <w:p w:rsidR="003D39CF" w:rsidRDefault="003D39CF" w:rsidP="00E22226">
      <w:pPr>
        <w:spacing w:after="0" w:line="240" w:lineRule="auto"/>
      </w:pPr>
      <w:r>
        <w:continuationSeparator/>
      </w:r>
    </w:p>
  </w:footnote>
  <w:footnote w:id="1">
    <w:p w:rsidR="003D39CF" w:rsidRPr="00712EC8" w:rsidRDefault="003D39CF" w:rsidP="000A37D5">
      <w:pPr>
        <w:autoSpaceDE w:val="0"/>
        <w:autoSpaceDN w:val="0"/>
        <w:adjustRightInd w:val="0"/>
        <w:spacing w:after="0" w:line="240" w:lineRule="auto"/>
        <w:ind w:left="426" w:right="118"/>
        <w:jc w:val="both"/>
        <w:rPr>
          <w:rFonts w:asciiTheme="majorHAnsi" w:hAnsiTheme="majorHAnsi" w:cstheme="majorHAnsi"/>
          <w:sz w:val="18"/>
          <w:szCs w:val="18"/>
        </w:rPr>
      </w:pPr>
      <w:r w:rsidRPr="00712EC8">
        <w:rPr>
          <w:rFonts w:asciiTheme="majorHAnsi" w:hAnsiTheme="majorHAnsi" w:cstheme="majorHAnsi"/>
          <w:sz w:val="18"/>
          <w:szCs w:val="18"/>
        </w:rPr>
        <w:footnoteRef/>
      </w:r>
      <w:r w:rsidRPr="00712EC8">
        <w:rPr>
          <w:rFonts w:asciiTheme="majorHAnsi" w:hAnsiTheme="majorHAnsi" w:cstheme="majorHAnsi"/>
          <w:sz w:val="18"/>
          <w:szCs w:val="18"/>
        </w:rPr>
        <w:t xml:space="preserve"> Tarndanyangga Kaurna Yerta – A 1998 Report on the Indigenous Cultural Significance of the Adelaide Park Lands.</w:t>
      </w:r>
    </w:p>
  </w:footnote>
  <w:footnote w:id="2">
    <w:p w:rsidR="003D39CF" w:rsidRPr="00712EC8" w:rsidRDefault="003D39CF" w:rsidP="000A37D5">
      <w:pPr>
        <w:pStyle w:val="FootnoteText"/>
        <w:ind w:left="426" w:right="118"/>
        <w:jc w:val="both"/>
        <w:rPr>
          <w:rFonts w:asciiTheme="majorHAnsi" w:hAnsiTheme="majorHAnsi" w:cstheme="majorHAnsi"/>
          <w:sz w:val="18"/>
          <w:szCs w:val="18"/>
        </w:rPr>
      </w:pPr>
      <w:r w:rsidRPr="00712EC8">
        <w:rPr>
          <w:rFonts w:asciiTheme="majorHAnsi" w:hAnsiTheme="majorHAnsi" w:cstheme="majorHAnsi"/>
          <w:sz w:val="18"/>
          <w:szCs w:val="18"/>
        </w:rPr>
        <w:footnoteRef/>
      </w:r>
      <w:r w:rsidRPr="00712EC8">
        <w:rPr>
          <w:rFonts w:asciiTheme="majorHAnsi" w:hAnsiTheme="majorHAnsi" w:cstheme="majorHAnsi"/>
          <w:sz w:val="18"/>
          <w:szCs w:val="18"/>
        </w:rPr>
        <w:t xml:space="preserve"> John Ednie Brown, Council’s Supervisor of the Plantations, engaged to prepare a Report on a System of Planting the Adelaide Park Lands (1880)</w:t>
      </w:r>
    </w:p>
  </w:footnote>
  <w:footnote w:id="3">
    <w:p w:rsidR="003D39CF" w:rsidRPr="00712EC8" w:rsidRDefault="003D39CF" w:rsidP="005D0C89">
      <w:pPr>
        <w:pStyle w:val="FootnoteText"/>
        <w:ind w:left="426"/>
        <w:rPr>
          <w:rFonts w:asciiTheme="majorHAnsi" w:hAnsiTheme="majorHAnsi" w:cstheme="majorHAnsi"/>
          <w:sz w:val="18"/>
          <w:szCs w:val="18"/>
        </w:rPr>
      </w:pPr>
      <w:r w:rsidRPr="00712EC8">
        <w:rPr>
          <w:rFonts w:asciiTheme="majorHAnsi" w:hAnsiTheme="majorHAnsi" w:cstheme="majorHAnsi"/>
          <w:sz w:val="18"/>
          <w:szCs w:val="18"/>
        </w:rPr>
        <w:footnoteRef/>
      </w:r>
      <w:r w:rsidRPr="00712EC8">
        <w:rPr>
          <w:rFonts w:asciiTheme="majorHAnsi" w:hAnsiTheme="majorHAnsi" w:cstheme="majorHAnsi"/>
          <w:sz w:val="18"/>
          <w:szCs w:val="18"/>
        </w:rPr>
        <w:t xml:space="preserve"> August Pelzer, City Gardener 1899-1934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CF" w:rsidRDefault="00BD39F9" w:rsidP="00B07CC1">
    <w:pPr>
      <w:pStyle w:val="Header"/>
      <w:tabs>
        <w:tab w:val="clear" w:pos="4513"/>
        <w:tab w:val="clear" w:pos="9026"/>
        <w:tab w:val="left" w:pos="3225"/>
      </w:tabs>
    </w:pPr>
    <w:r>
      <w:rPr>
        <w:noProof/>
        <w:lang w:eastAsia="en-AU"/>
      </w:rPr>
      <w:pict>
        <v:line id="Straight Connector 78" o:spid="_x0000_s2049" style="position:absolute;z-index:-251658240;visibility:visible;mso-wrap-style:square;mso-wrap-distance-left:9pt;mso-wrap-distance-top:0;mso-wrap-distance-right:9pt;mso-wrap-distance-bottom:0;mso-position-horizontal-relative:text;mso-position-vertical-relative:text;mso-width-relative:margin" from="-.75pt,4.15pt" to="458.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003D39C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CF" w:rsidRDefault="00BD39F9" w:rsidP="00B07CC1">
    <w:pPr>
      <w:pStyle w:val="Header"/>
      <w:tabs>
        <w:tab w:val="clear" w:pos="4513"/>
        <w:tab w:val="clear" w:pos="9026"/>
        <w:tab w:val="left" w:pos="3225"/>
      </w:tabs>
    </w:pPr>
    <w:r>
      <w:rPr>
        <w:noProof/>
        <w:lang w:eastAsia="en-AU"/>
      </w:rPr>
      <w:pict>
        <v:line id="_x0000_s2051" style="position:absolute;z-index:-251655168;visibility:visible;mso-wrap-style:square;mso-wrap-distance-left:9pt;mso-wrap-distance-top:0;mso-wrap-distance-right:9pt;mso-wrap-distance-bottom:0;mso-position-horizontal-relative:text;mso-position-vertical-relative:text;mso-width-relative:margin" from="0,4.15pt" to="1034.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003D39CF">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CF" w:rsidRDefault="00BD39F9" w:rsidP="00B07CC1">
    <w:pPr>
      <w:pStyle w:val="Header"/>
      <w:tabs>
        <w:tab w:val="clear" w:pos="4513"/>
        <w:tab w:val="clear" w:pos="9026"/>
        <w:tab w:val="left" w:pos="3225"/>
      </w:tabs>
    </w:pPr>
    <w:r>
      <w:rPr>
        <w:noProof/>
        <w:lang w:eastAsia="en-AU"/>
      </w:rPr>
      <w:pict>
        <v:line id="_x0000_s2052" style="position:absolute;flip:y;z-index:-251653120;visibility:visible;mso-wrap-style:square;mso-wrap-distance-left:9pt;mso-wrap-distance-top:0;mso-wrap-distance-right:9pt;mso-wrap-distance-bottom:0;mso-position-horizontal-relative:text;mso-position-vertical-relative:text;mso-width-relative:margin" from="-15pt,5.1pt" to="450.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003D39CF">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CF" w:rsidRDefault="00BD39F9" w:rsidP="00B07CC1">
    <w:pPr>
      <w:pStyle w:val="Header"/>
      <w:tabs>
        <w:tab w:val="clear" w:pos="4513"/>
        <w:tab w:val="clear" w:pos="9026"/>
        <w:tab w:val="left" w:pos="3225"/>
      </w:tabs>
    </w:pPr>
    <w:r>
      <w:rPr>
        <w:noProof/>
        <w:lang w:eastAsia="en-AU"/>
      </w:rPr>
      <w:pict>
        <v:line id="_x0000_s2055" style="position:absolute;flip:y;z-index:-251646976;visibility:visible;mso-wrap-style:square;mso-wrap-distance-left:9pt;mso-wrap-distance-top:0;mso-wrap-distance-right:9pt;mso-wrap-distance-bottom:0;mso-position-horizontal-relative:text;mso-position-vertical-relative:text;mso-width-relative:margin" from="18.75pt,5.1pt" to="512.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" strokecolor="#b0bc00" strokeweight="2pt">
          <v:stroke endcap="round"/>
        </v:line>
      </w:pict>
    </w:r>
    <w:r w:rsidR="003D39CF">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2D36"/>
    <w:multiLevelType w:val="hybridMultilevel"/>
    <w:tmpl w:val="222097A4"/>
    <w:lvl w:ilvl="0" w:tplc="E4368B8E">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nsid w:val="08AD1225"/>
    <w:multiLevelType w:val="hybridMultilevel"/>
    <w:tmpl w:val="6FE07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823116"/>
    <w:multiLevelType w:val="hybridMultilevel"/>
    <w:tmpl w:val="A5E004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EA573F8"/>
    <w:multiLevelType w:val="hybridMultilevel"/>
    <w:tmpl w:val="E2B28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FF00C76"/>
    <w:multiLevelType w:val="hybridMultilevel"/>
    <w:tmpl w:val="6C3CC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343B23"/>
    <w:multiLevelType w:val="hybridMultilevel"/>
    <w:tmpl w:val="EFE2534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1642209B"/>
    <w:multiLevelType w:val="hybridMultilevel"/>
    <w:tmpl w:val="0AC0E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90A5BC9"/>
    <w:multiLevelType w:val="hybridMultilevel"/>
    <w:tmpl w:val="71568D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9EE725C"/>
    <w:multiLevelType w:val="hybridMultilevel"/>
    <w:tmpl w:val="0EA2A4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0797D9A"/>
    <w:multiLevelType w:val="hybridMultilevel"/>
    <w:tmpl w:val="BBE6F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8A6D1D"/>
    <w:multiLevelType w:val="hybridMultilevel"/>
    <w:tmpl w:val="57782D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8D40D1"/>
    <w:multiLevelType w:val="hybridMultilevel"/>
    <w:tmpl w:val="CB725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BC861D8"/>
    <w:multiLevelType w:val="hybridMultilevel"/>
    <w:tmpl w:val="BE880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1954B4B"/>
    <w:multiLevelType w:val="hybridMultilevel"/>
    <w:tmpl w:val="314CA8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32924F88"/>
    <w:multiLevelType w:val="multilevel"/>
    <w:tmpl w:val="B566A66A"/>
    <w:lvl w:ilvl="0">
      <w:start w:val="1"/>
      <w:numFmt w:val="decimal"/>
      <w:lvlText w:val="%1"/>
      <w:lvlJc w:val="left"/>
      <w:pPr>
        <w:ind w:left="570" w:hanging="570"/>
      </w:pPr>
      <w:rPr>
        <w:rFonts w:hint="default"/>
      </w:rPr>
    </w:lvl>
    <w:lvl w:ilvl="1">
      <w:start w:val="1"/>
      <w:numFmt w:val="decimal"/>
      <w:lvlText w:val="%1.%2"/>
      <w:lvlJc w:val="left"/>
      <w:pPr>
        <w:ind w:left="1137" w:hanging="57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35A3735E"/>
    <w:multiLevelType w:val="hybridMultilevel"/>
    <w:tmpl w:val="3CFA94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DE5355E"/>
    <w:multiLevelType w:val="hybridMultilevel"/>
    <w:tmpl w:val="CF72F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6CC4469"/>
    <w:multiLevelType w:val="hybridMultilevel"/>
    <w:tmpl w:val="087CE7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46FE4578"/>
    <w:multiLevelType w:val="hybridMultilevel"/>
    <w:tmpl w:val="F9549CA0"/>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19">
    <w:nsid w:val="480A6829"/>
    <w:multiLevelType w:val="multilevel"/>
    <w:tmpl w:val="94DEB5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0">
    <w:nsid w:val="49086DED"/>
    <w:multiLevelType w:val="hybridMultilevel"/>
    <w:tmpl w:val="D940ED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4656BBB"/>
    <w:multiLevelType w:val="multilevel"/>
    <w:tmpl w:val="25AE03D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5AE437B6"/>
    <w:multiLevelType w:val="hybridMultilevel"/>
    <w:tmpl w:val="258CDE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D776696"/>
    <w:multiLevelType w:val="hybridMultilevel"/>
    <w:tmpl w:val="AE101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F3F4C6C"/>
    <w:multiLevelType w:val="hybridMultilevel"/>
    <w:tmpl w:val="9384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4CB0F46"/>
    <w:multiLevelType w:val="hybridMultilevel"/>
    <w:tmpl w:val="3B6049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5F37052"/>
    <w:multiLevelType w:val="hybridMultilevel"/>
    <w:tmpl w:val="3B6049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AEE7387"/>
    <w:multiLevelType w:val="hybridMultilevel"/>
    <w:tmpl w:val="92B48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F5019F5"/>
    <w:multiLevelType w:val="hybridMultilevel"/>
    <w:tmpl w:val="F5D488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6F666458"/>
    <w:multiLevelType w:val="hybridMultilevel"/>
    <w:tmpl w:val="A3D6B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FC5375C"/>
    <w:multiLevelType w:val="hybridMultilevel"/>
    <w:tmpl w:val="201AD5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7011191A"/>
    <w:multiLevelType w:val="multilevel"/>
    <w:tmpl w:val="BA12B58E"/>
    <w:lvl w:ilvl="0">
      <w:start w:val="1"/>
      <w:numFmt w:val="decimal"/>
      <w:lvlText w:val="%1."/>
      <w:lvlJc w:val="left"/>
      <w:pPr>
        <w:ind w:left="720" w:hanging="360"/>
      </w:pPr>
      <w:rPr>
        <w:rFonts w:hint="default"/>
      </w:rPr>
    </w:lvl>
    <w:lvl w:ilvl="1">
      <w:start w:val="5"/>
      <w:numFmt w:val="decimal"/>
      <w:isLgl/>
      <w:lvlText w:val="%1.%2"/>
      <w:lvlJc w:val="left"/>
      <w:pPr>
        <w:ind w:left="1440" w:hanging="1080"/>
      </w:pPr>
      <w:rPr>
        <w:rFonts w:hint="default"/>
        <w:b/>
      </w:rPr>
    </w:lvl>
    <w:lvl w:ilvl="2">
      <w:start w:val="15"/>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2">
    <w:nsid w:val="72DA5D77"/>
    <w:multiLevelType w:val="hybridMultilevel"/>
    <w:tmpl w:val="C960E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2ED422A"/>
    <w:multiLevelType w:val="multilevel"/>
    <w:tmpl w:val="11EE364C"/>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73CD593C"/>
    <w:multiLevelType w:val="hybridMultilevel"/>
    <w:tmpl w:val="E75EA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5051232"/>
    <w:multiLevelType w:val="multilevel"/>
    <w:tmpl w:val="8D185E8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7AD46F97"/>
    <w:multiLevelType w:val="hybridMultilevel"/>
    <w:tmpl w:val="E2128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B9D1908"/>
    <w:multiLevelType w:val="hybridMultilevel"/>
    <w:tmpl w:val="FFDAFB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7D435472"/>
    <w:multiLevelType w:val="hybridMultilevel"/>
    <w:tmpl w:val="E4E4A2B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7EED1E50"/>
    <w:multiLevelType w:val="multilevel"/>
    <w:tmpl w:val="F6BC23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3"/>
  </w:num>
  <w:num w:numId="3">
    <w:abstractNumId w:val="7"/>
  </w:num>
  <w:num w:numId="4">
    <w:abstractNumId w:val="6"/>
  </w:num>
  <w:num w:numId="5">
    <w:abstractNumId w:val="38"/>
  </w:num>
  <w:num w:numId="6">
    <w:abstractNumId w:val="9"/>
  </w:num>
  <w:num w:numId="7">
    <w:abstractNumId w:val="36"/>
  </w:num>
  <w:num w:numId="8">
    <w:abstractNumId w:val="10"/>
  </w:num>
  <w:num w:numId="9">
    <w:abstractNumId w:val="27"/>
  </w:num>
  <w:num w:numId="10">
    <w:abstractNumId w:val="39"/>
  </w:num>
  <w:num w:numId="11">
    <w:abstractNumId w:val="16"/>
  </w:num>
  <w:num w:numId="12">
    <w:abstractNumId w:val="17"/>
  </w:num>
  <w:num w:numId="13">
    <w:abstractNumId w:val="29"/>
  </w:num>
  <w:num w:numId="14">
    <w:abstractNumId w:val="4"/>
  </w:num>
  <w:num w:numId="15">
    <w:abstractNumId w:val="13"/>
  </w:num>
  <w:num w:numId="16">
    <w:abstractNumId w:val="30"/>
  </w:num>
  <w:num w:numId="17">
    <w:abstractNumId w:val="18"/>
  </w:num>
  <w:num w:numId="18">
    <w:abstractNumId w:val="32"/>
  </w:num>
  <w:num w:numId="19">
    <w:abstractNumId w:val="24"/>
  </w:num>
  <w:num w:numId="20">
    <w:abstractNumId w:val="8"/>
  </w:num>
  <w:num w:numId="21">
    <w:abstractNumId w:val="20"/>
  </w:num>
  <w:num w:numId="22">
    <w:abstractNumId w:val="33"/>
  </w:num>
  <w:num w:numId="23">
    <w:abstractNumId w:val="37"/>
  </w:num>
  <w:num w:numId="24">
    <w:abstractNumId w:val="28"/>
  </w:num>
  <w:num w:numId="25">
    <w:abstractNumId w:val="15"/>
  </w:num>
  <w:num w:numId="26">
    <w:abstractNumId w:val="5"/>
  </w:num>
  <w:num w:numId="27">
    <w:abstractNumId w:val="0"/>
  </w:num>
  <w:num w:numId="28">
    <w:abstractNumId w:val="31"/>
  </w:num>
  <w:num w:numId="29">
    <w:abstractNumId w:val="21"/>
  </w:num>
  <w:num w:numId="30">
    <w:abstractNumId w:val="22"/>
  </w:num>
  <w:num w:numId="31">
    <w:abstractNumId w:val="11"/>
  </w:num>
  <w:num w:numId="32">
    <w:abstractNumId w:val="3"/>
  </w:num>
  <w:num w:numId="33">
    <w:abstractNumId w:val="26"/>
  </w:num>
  <w:num w:numId="34">
    <w:abstractNumId w:val="25"/>
  </w:num>
  <w:num w:numId="35">
    <w:abstractNumId w:val="35"/>
  </w:num>
  <w:num w:numId="36">
    <w:abstractNumId w:val="12"/>
  </w:num>
  <w:num w:numId="37">
    <w:abstractNumId w:val="2"/>
  </w:num>
  <w:num w:numId="38">
    <w:abstractNumId w:val="19"/>
  </w:num>
  <w:num w:numId="39">
    <w:abstractNumId w:val="34"/>
  </w:num>
  <w:num w:numId="40">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58">
      <o:colormru v:ext="edit" colors="#c9f,#96f"/>
      <o:colormenu v:ext="edit" strokecolor="yellow" shadow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A600C"/>
    <w:rsid w:val="00006343"/>
    <w:rsid w:val="00010120"/>
    <w:rsid w:val="00012DC5"/>
    <w:rsid w:val="00015A36"/>
    <w:rsid w:val="00015AE6"/>
    <w:rsid w:val="0003590B"/>
    <w:rsid w:val="00040F1D"/>
    <w:rsid w:val="000449BA"/>
    <w:rsid w:val="000577C7"/>
    <w:rsid w:val="00060292"/>
    <w:rsid w:val="00064385"/>
    <w:rsid w:val="00067000"/>
    <w:rsid w:val="0007396B"/>
    <w:rsid w:val="000A1961"/>
    <w:rsid w:val="000A36AB"/>
    <w:rsid w:val="000A37D5"/>
    <w:rsid w:val="000B199A"/>
    <w:rsid w:val="000B2C50"/>
    <w:rsid w:val="000B323B"/>
    <w:rsid w:val="000C18F2"/>
    <w:rsid w:val="000D1CE8"/>
    <w:rsid w:val="000D3204"/>
    <w:rsid w:val="000D601A"/>
    <w:rsid w:val="000D6583"/>
    <w:rsid w:val="000E2608"/>
    <w:rsid w:val="000E2CF3"/>
    <w:rsid w:val="000E36AD"/>
    <w:rsid w:val="000F5659"/>
    <w:rsid w:val="001036ED"/>
    <w:rsid w:val="00103B88"/>
    <w:rsid w:val="00106348"/>
    <w:rsid w:val="00106F79"/>
    <w:rsid w:val="00121F8B"/>
    <w:rsid w:val="00123D8A"/>
    <w:rsid w:val="00125256"/>
    <w:rsid w:val="00131132"/>
    <w:rsid w:val="0013184A"/>
    <w:rsid w:val="00134B62"/>
    <w:rsid w:val="00136B5A"/>
    <w:rsid w:val="00141236"/>
    <w:rsid w:val="00142101"/>
    <w:rsid w:val="001539C8"/>
    <w:rsid w:val="00154965"/>
    <w:rsid w:val="00155D92"/>
    <w:rsid w:val="00165DE3"/>
    <w:rsid w:val="001661D8"/>
    <w:rsid w:val="001716A9"/>
    <w:rsid w:val="0017171E"/>
    <w:rsid w:val="001723D6"/>
    <w:rsid w:val="00185EE0"/>
    <w:rsid w:val="0019559B"/>
    <w:rsid w:val="001B34BB"/>
    <w:rsid w:val="001B761B"/>
    <w:rsid w:val="001C0B78"/>
    <w:rsid w:val="001C2D34"/>
    <w:rsid w:val="001C3BB2"/>
    <w:rsid w:val="001C4545"/>
    <w:rsid w:val="001C4E0D"/>
    <w:rsid w:val="001C6639"/>
    <w:rsid w:val="001C6B5E"/>
    <w:rsid w:val="001C70FE"/>
    <w:rsid w:val="001D50F0"/>
    <w:rsid w:val="001D74AE"/>
    <w:rsid w:val="001E0E27"/>
    <w:rsid w:val="001F12C4"/>
    <w:rsid w:val="001F3663"/>
    <w:rsid w:val="001F508A"/>
    <w:rsid w:val="001F5734"/>
    <w:rsid w:val="001F76A0"/>
    <w:rsid w:val="00200234"/>
    <w:rsid w:val="00202690"/>
    <w:rsid w:val="002038CF"/>
    <w:rsid w:val="0020597D"/>
    <w:rsid w:val="00210BC7"/>
    <w:rsid w:val="00216BD3"/>
    <w:rsid w:val="002170A9"/>
    <w:rsid w:val="00220898"/>
    <w:rsid w:val="002219B3"/>
    <w:rsid w:val="00233576"/>
    <w:rsid w:val="00237142"/>
    <w:rsid w:val="00242417"/>
    <w:rsid w:val="00245DA7"/>
    <w:rsid w:val="0025001A"/>
    <w:rsid w:val="002547E6"/>
    <w:rsid w:val="0025616B"/>
    <w:rsid w:val="002564AE"/>
    <w:rsid w:val="00257C37"/>
    <w:rsid w:val="002611DC"/>
    <w:rsid w:val="0026218B"/>
    <w:rsid w:val="0026603F"/>
    <w:rsid w:val="00267F51"/>
    <w:rsid w:val="00270507"/>
    <w:rsid w:val="00281E4C"/>
    <w:rsid w:val="002833C8"/>
    <w:rsid w:val="00283BDC"/>
    <w:rsid w:val="00284A95"/>
    <w:rsid w:val="0028639B"/>
    <w:rsid w:val="00292791"/>
    <w:rsid w:val="00295CAC"/>
    <w:rsid w:val="002A1184"/>
    <w:rsid w:val="002A21B4"/>
    <w:rsid w:val="002A3191"/>
    <w:rsid w:val="002A3A31"/>
    <w:rsid w:val="002A5B69"/>
    <w:rsid w:val="002B54F6"/>
    <w:rsid w:val="002C2BF3"/>
    <w:rsid w:val="002C2ECF"/>
    <w:rsid w:val="002C7156"/>
    <w:rsid w:val="002C7D46"/>
    <w:rsid w:val="002D1787"/>
    <w:rsid w:val="002D1790"/>
    <w:rsid w:val="002D5392"/>
    <w:rsid w:val="002D5C0B"/>
    <w:rsid w:val="002E4867"/>
    <w:rsid w:val="002F1151"/>
    <w:rsid w:val="002F23DE"/>
    <w:rsid w:val="002F2EBF"/>
    <w:rsid w:val="00305744"/>
    <w:rsid w:val="00316027"/>
    <w:rsid w:val="00323C0C"/>
    <w:rsid w:val="00325C7F"/>
    <w:rsid w:val="003262A6"/>
    <w:rsid w:val="00326C24"/>
    <w:rsid w:val="00326C93"/>
    <w:rsid w:val="00326D52"/>
    <w:rsid w:val="00326FC2"/>
    <w:rsid w:val="0033417D"/>
    <w:rsid w:val="003529B5"/>
    <w:rsid w:val="003561D9"/>
    <w:rsid w:val="00364591"/>
    <w:rsid w:val="003660F2"/>
    <w:rsid w:val="0037251C"/>
    <w:rsid w:val="00372E2D"/>
    <w:rsid w:val="003835B4"/>
    <w:rsid w:val="00383EF7"/>
    <w:rsid w:val="00390C9D"/>
    <w:rsid w:val="003925A1"/>
    <w:rsid w:val="00392872"/>
    <w:rsid w:val="00393639"/>
    <w:rsid w:val="003937D2"/>
    <w:rsid w:val="003A715A"/>
    <w:rsid w:val="003D2AFC"/>
    <w:rsid w:val="003D39CF"/>
    <w:rsid w:val="003D579B"/>
    <w:rsid w:val="003D57A6"/>
    <w:rsid w:val="003D59DE"/>
    <w:rsid w:val="003D5E07"/>
    <w:rsid w:val="003E1598"/>
    <w:rsid w:val="003E3D5C"/>
    <w:rsid w:val="003E4970"/>
    <w:rsid w:val="003E6CF7"/>
    <w:rsid w:val="003F0422"/>
    <w:rsid w:val="003F09FF"/>
    <w:rsid w:val="003F73A5"/>
    <w:rsid w:val="0041492C"/>
    <w:rsid w:val="00424E96"/>
    <w:rsid w:val="00426BCA"/>
    <w:rsid w:val="00432142"/>
    <w:rsid w:val="00434DF9"/>
    <w:rsid w:val="00437300"/>
    <w:rsid w:val="00437EDD"/>
    <w:rsid w:val="00442208"/>
    <w:rsid w:val="004435EA"/>
    <w:rsid w:val="00443F81"/>
    <w:rsid w:val="004444B0"/>
    <w:rsid w:val="00444B8F"/>
    <w:rsid w:val="00461D6A"/>
    <w:rsid w:val="00471B92"/>
    <w:rsid w:val="00474613"/>
    <w:rsid w:val="00476C58"/>
    <w:rsid w:val="004816EB"/>
    <w:rsid w:val="00482248"/>
    <w:rsid w:val="00484887"/>
    <w:rsid w:val="00496977"/>
    <w:rsid w:val="004A05C9"/>
    <w:rsid w:val="004A37C0"/>
    <w:rsid w:val="004B024F"/>
    <w:rsid w:val="004B1D77"/>
    <w:rsid w:val="004B6562"/>
    <w:rsid w:val="004B6B8A"/>
    <w:rsid w:val="004D4335"/>
    <w:rsid w:val="004D5443"/>
    <w:rsid w:val="004D6060"/>
    <w:rsid w:val="004E3A22"/>
    <w:rsid w:val="004E4F2D"/>
    <w:rsid w:val="004E77AF"/>
    <w:rsid w:val="004F2B43"/>
    <w:rsid w:val="004F3BCB"/>
    <w:rsid w:val="004F76F9"/>
    <w:rsid w:val="0050758E"/>
    <w:rsid w:val="005076E3"/>
    <w:rsid w:val="0051226A"/>
    <w:rsid w:val="005179A1"/>
    <w:rsid w:val="00521A4A"/>
    <w:rsid w:val="00524D8B"/>
    <w:rsid w:val="005410C7"/>
    <w:rsid w:val="005475F8"/>
    <w:rsid w:val="00554994"/>
    <w:rsid w:val="00555625"/>
    <w:rsid w:val="00562EA6"/>
    <w:rsid w:val="00565544"/>
    <w:rsid w:val="00576358"/>
    <w:rsid w:val="0058337B"/>
    <w:rsid w:val="00584769"/>
    <w:rsid w:val="00584E41"/>
    <w:rsid w:val="005912BB"/>
    <w:rsid w:val="00591DB6"/>
    <w:rsid w:val="0059328C"/>
    <w:rsid w:val="005A3DE4"/>
    <w:rsid w:val="005A7AFA"/>
    <w:rsid w:val="005A7D6E"/>
    <w:rsid w:val="005B598A"/>
    <w:rsid w:val="005C7A13"/>
    <w:rsid w:val="005D0C89"/>
    <w:rsid w:val="005D35EB"/>
    <w:rsid w:val="005E4E45"/>
    <w:rsid w:val="005F11C9"/>
    <w:rsid w:val="005F26CC"/>
    <w:rsid w:val="00603194"/>
    <w:rsid w:val="006035D7"/>
    <w:rsid w:val="0060618D"/>
    <w:rsid w:val="00611565"/>
    <w:rsid w:val="00615509"/>
    <w:rsid w:val="006161F0"/>
    <w:rsid w:val="006229A4"/>
    <w:rsid w:val="006242F6"/>
    <w:rsid w:val="00624C46"/>
    <w:rsid w:val="00630141"/>
    <w:rsid w:val="00637E6A"/>
    <w:rsid w:val="0064334E"/>
    <w:rsid w:val="00651565"/>
    <w:rsid w:val="006534F2"/>
    <w:rsid w:val="00653FE5"/>
    <w:rsid w:val="0065412E"/>
    <w:rsid w:val="00654C5B"/>
    <w:rsid w:val="00654F06"/>
    <w:rsid w:val="0065686A"/>
    <w:rsid w:val="00662724"/>
    <w:rsid w:val="006646AF"/>
    <w:rsid w:val="006778B8"/>
    <w:rsid w:val="00680B58"/>
    <w:rsid w:val="0068493F"/>
    <w:rsid w:val="00686224"/>
    <w:rsid w:val="006976B6"/>
    <w:rsid w:val="006979D7"/>
    <w:rsid w:val="006B0018"/>
    <w:rsid w:val="006B0BF8"/>
    <w:rsid w:val="006B1905"/>
    <w:rsid w:val="006B1FB7"/>
    <w:rsid w:val="006E483F"/>
    <w:rsid w:val="006F01C2"/>
    <w:rsid w:val="006F3DF5"/>
    <w:rsid w:val="006F53A8"/>
    <w:rsid w:val="00701283"/>
    <w:rsid w:val="00707291"/>
    <w:rsid w:val="0070754A"/>
    <w:rsid w:val="00707630"/>
    <w:rsid w:val="00712EC8"/>
    <w:rsid w:val="007131BE"/>
    <w:rsid w:val="00716157"/>
    <w:rsid w:val="00723A32"/>
    <w:rsid w:val="007251D1"/>
    <w:rsid w:val="00734ADA"/>
    <w:rsid w:val="00742284"/>
    <w:rsid w:val="00747B33"/>
    <w:rsid w:val="00757C02"/>
    <w:rsid w:val="007612BB"/>
    <w:rsid w:val="00761C3D"/>
    <w:rsid w:val="007629F4"/>
    <w:rsid w:val="007659C4"/>
    <w:rsid w:val="00767204"/>
    <w:rsid w:val="00771481"/>
    <w:rsid w:val="00771FF3"/>
    <w:rsid w:val="00776B43"/>
    <w:rsid w:val="007820E8"/>
    <w:rsid w:val="00785E8F"/>
    <w:rsid w:val="00795239"/>
    <w:rsid w:val="007C2BEA"/>
    <w:rsid w:val="007C4425"/>
    <w:rsid w:val="007C45D2"/>
    <w:rsid w:val="007D0AF1"/>
    <w:rsid w:val="007E1ADB"/>
    <w:rsid w:val="007E724F"/>
    <w:rsid w:val="007F074E"/>
    <w:rsid w:val="007F0BE6"/>
    <w:rsid w:val="007F1DD2"/>
    <w:rsid w:val="007F4809"/>
    <w:rsid w:val="0081365D"/>
    <w:rsid w:val="0081381A"/>
    <w:rsid w:val="00821DC7"/>
    <w:rsid w:val="00824A8A"/>
    <w:rsid w:val="00833E58"/>
    <w:rsid w:val="00837B23"/>
    <w:rsid w:val="00840BC0"/>
    <w:rsid w:val="008434A0"/>
    <w:rsid w:val="00850FFB"/>
    <w:rsid w:val="00860EF0"/>
    <w:rsid w:val="00862341"/>
    <w:rsid w:val="0086365F"/>
    <w:rsid w:val="00864163"/>
    <w:rsid w:val="008717FF"/>
    <w:rsid w:val="00877469"/>
    <w:rsid w:val="00877F01"/>
    <w:rsid w:val="00880E6F"/>
    <w:rsid w:val="008824CA"/>
    <w:rsid w:val="008841F3"/>
    <w:rsid w:val="0088462B"/>
    <w:rsid w:val="00884D38"/>
    <w:rsid w:val="00887F72"/>
    <w:rsid w:val="00891147"/>
    <w:rsid w:val="00896AB9"/>
    <w:rsid w:val="008A600C"/>
    <w:rsid w:val="008A6B17"/>
    <w:rsid w:val="008A7F4A"/>
    <w:rsid w:val="008B42AD"/>
    <w:rsid w:val="008B4605"/>
    <w:rsid w:val="008B75F7"/>
    <w:rsid w:val="008C27C8"/>
    <w:rsid w:val="008C3965"/>
    <w:rsid w:val="008C4CC4"/>
    <w:rsid w:val="008C6F31"/>
    <w:rsid w:val="008D2A1E"/>
    <w:rsid w:val="008D3BF0"/>
    <w:rsid w:val="008E0248"/>
    <w:rsid w:val="008E194F"/>
    <w:rsid w:val="008E43DD"/>
    <w:rsid w:val="008E7BC7"/>
    <w:rsid w:val="008F53D3"/>
    <w:rsid w:val="00901560"/>
    <w:rsid w:val="00905BCB"/>
    <w:rsid w:val="009076CA"/>
    <w:rsid w:val="0091401B"/>
    <w:rsid w:val="00915221"/>
    <w:rsid w:val="00920237"/>
    <w:rsid w:val="00922617"/>
    <w:rsid w:val="009242F3"/>
    <w:rsid w:val="00932FB6"/>
    <w:rsid w:val="009330B5"/>
    <w:rsid w:val="00937CF6"/>
    <w:rsid w:val="00942511"/>
    <w:rsid w:val="00944328"/>
    <w:rsid w:val="00956D43"/>
    <w:rsid w:val="009615E0"/>
    <w:rsid w:val="0097016E"/>
    <w:rsid w:val="00970B98"/>
    <w:rsid w:val="00977120"/>
    <w:rsid w:val="00981FED"/>
    <w:rsid w:val="00995176"/>
    <w:rsid w:val="00995A52"/>
    <w:rsid w:val="009A2335"/>
    <w:rsid w:val="009A2393"/>
    <w:rsid w:val="009A54A4"/>
    <w:rsid w:val="009A601F"/>
    <w:rsid w:val="009B7625"/>
    <w:rsid w:val="009C5E8A"/>
    <w:rsid w:val="009E0AC5"/>
    <w:rsid w:val="009E6C95"/>
    <w:rsid w:val="00A141B4"/>
    <w:rsid w:val="00A17FF8"/>
    <w:rsid w:val="00A21C86"/>
    <w:rsid w:val="00A24C38"/>
    <w:rsid w:val="00A31F99"/>
    <w:rsid w:val="00A472E9"/>
    <w:rsid w:val="00A53FF0"/>
    <w:rsid w:val="00A567A3"/>
    <w:rsid w:val="00A60335"/>
    <w:rsid w:val="00A664C7"/>
    <w:rsid w:val="00A66609"/>
    <w:rsid w:val="00A6711F"/>
    <w:rsid w:val="00A8346C"/>
    <w:rsid w:val="00A85168"/>
    <w:rsid w:val="00A93935"/>
    <w:rsid w:val="00A9693C"/>
    <w:rsid w:val="00A96B10"/>
    <w:rsid w:val="00A9721D"/>
    <w:rsid w:val="00A97C6B"/>
    <w:rsid w:val="00AB5FDD"/>
    <w:rsid w:val="00AB650B"/>
    <w:rsid w:val="00AB744D"/>
    <w:rsid w:val="00AC35CE"/>
    <w:rsid w:val="00AC5098"/>
    <w:rsid w:val="00AC5147"/>
    <w:rsid w:val="00AD5FCC"/>
    <w:rsid w:val="00AD7D45"/>
    <w:rsid w:val="00AE15E8"/>
    <w:rsid w:val="00AE1A82"/>
    <w:rsid w:val="00AE27EC"/>
    <w:rsid w:val="00AE293C"/>
    <w:rsid w:val="00AE3A1D"/>
    <w:rsid w:val="00AE4DD5"/>
    <w:rsid w:val="00AF0A30"/>
    <w:rsid w:val="00AF2982"/>
    <w:rsid w:val="00AF302B"/>
    <w:rsid w:val="00AF45A0"/>
    <w:rsid w:val="00B07A00"/>
    <w:rsid w:val="00B07CC1"/>
    <w:rsid w:val="00B139C4"/>
    <w:rsid w:val="00B16687"/>
    <w:rsid w:val="00B166D4"/>
    <w:rsid w:val="00B176AD"/>
    <w:rsid w:val="00B22189"/>
    <w:rsid w:val="00B24576"/>
    <w:rsid w:val="00B26C06"/>
    <w:rsid w:val="00B272D4"/>
    <w:rsid w:val="00B30D69"/>
    <w:rsid w:val="00B36790"/>
    <w:rsid w:val="00B53D30"/>
    <w:rsid w:val="00B56E66"/>
    <w:rsid w:val="00B61E20"/>
    <w:rsid w:val="00B76DF2"/>
    <w:rsid w:val="00B86233"/>
    <w:rsid w:val="00BA11E2"/>
    <w:rsid w:val="00BA62AE"/>
    <w:rsid w:val="00BB3CB4"/>
    <w:rsid w:val="00BB7EBF"/>
    <w:rsid w:val="00BC0A26"/>
    <w:rsid w:val="00BC1D8C"/>
    <w:rsid w:val="00BC5D35"/>
    <w:rsid w:val="00BD39F9"/>
    <w:rsid w:val="00BD6982"/>
    <w:rsid w:val="00BD6A1E"/>
    <w:rsid w:val="00BD6C31"/>
    <w:rsid w:val="00BE19B6"/>
    <w:rsid w:val="00BE41A8"/>
    <w:rsid w:val="00BE453D"/>
    <w:rsid w:val="00BE5E31"/>
    <w:rsid w:val="00BF1FA2"/>
    <w:rsid w:val="00BF2F64"/>
    <w:rsid w:val="00C13933"/>
    <w:rsid w:val="00C15661"/>
    <w:rsid w:val="00C17F6E"/>
    <w:rsid w:val="00C335EB"/>
    <w:rsid w:val="00C36DD8"/>
    <w:rsid w:val="00C378B8"/>
    <w:rsid w:val="00C37C28"/>
    <w:rsid w:val="00C43903"/>
    <w:rsid w:val="00C47455"/>
    <w:rsid w:val="00C52D84"/>
    <w:rsid w:val="00C54130"/>
    <w:rsid w:val="00C54A8F"/>
    <w:rsid w:val="00C56575"/>
    <w:rsid w:val="00C60BA2"/>
    <w:rsid w:val="00C6734A"/>
    <w:rsid w:val="00C70743"/>
    <w:rsid w:val="00C736CA"/>
    <w:rsid w:val="00C75E34"/>
    <w:rsid w:val="00C76969"/>
    <w:rsid w:val="00C815AC"/>
    <w:rsid w:val="00C82272"/>
    <w:rsid w:val="00C8591E"/>
    <w:rsid w:val="00C91D2B"/>
    <w:rsid w:val="00C94D48"/>
    <w:rsid w:val="00C964D1"/>
    <w:rsid w:val="00CA1B0E"/>
    <w:rsid w:val="00CA356A"/>
    <w:rsid w:val="00CA4933"/>
    <w:rsid w:val="00CB133F"/>
    <w:rsid w:val="00CC029C"/>
    <w:rsid w:val="00CD3874"/>
    <w:rsid w:val="00CD3E21"/>
    <w:rsid w:val="00CD477C"/>
    <w:rsid w:val="00CD5210"/>
    <w:rsid w:val="00CF33A6"/>
    <w:rsid w:val="00CF38D5"/>
    <w:rsid w:val="00D11046"/>
    <w:rsid w:val="00D16CFF"/>
    <w:rsid w:val="00D226DD"/>
    <w:rsid w:val="00D23BAB"/>
    <w:rsid w:val="00D34E75"/>
    <w:rsid w:val="00D34FD8"/>
    <w:rsid w:val="00D50A1C"/>
    <w:rsid w:val="00D57FA9"/>
    <w:rsid w:val="00D64CAB"/>
    <w:rsid w:val="00D650F8"/>
    <w:rsid w:val="00D654C0"/>
    <w:rsid w:val="00D741C1"/>
    <w:rsid w:val="00D746FE"/>
    <w:rsid w:val="00D757D2"/>
    <w:rsid w:val="00D7720B"/>
    <w:rsid w:val="00D83038"/>
    <w:rsid w:val="00D95859"/>
    <w:rsid w:val="00D97231"/>
    <w:rsid w:val="00DA1729"/>
    <w:rsid w:val="00DA2458"/>
    <w:rsid w:val="00DA42CB"/>
    <w:rsid w:val="00DA5F16"/>
    <w:rsid w:val="00DC176F"/>
    <w:rsid w:val="00DC71A0"/>
    <w:rsid w:val="00DD45C1"/>
    <w:rsid w:val="00DE0E5E"/>
    <w:rsid w:val="00DE4B6A"/>
    <w:rsid w:val="00DF25D4"/>
    <w:rsid w:val="00DF38A5"/>
    <w:rsid w:val="00DF5673"/>
    <w:rsid w:val="00E0084E"/>
    <w:rsid w:val="00E019B1"/>
    <w:rsid w:val="00E02B0F"/>
    <w:rsid w:val="00E05D24"/>
    <w:rsid w:val="00E150E7"/>
    <w:rsid w:val="00E16BF4"/>
    <w:rsid w:val="00E16FA8"/>
    <w:rsid w:val="00E22226"/>
    <w:rsid w:val="00E22649"/>
    <w:rsid w:val="00E244B1"/>
    <w:rsid w:val="00E300D6"/>
    <w:rsid w:val="00E343B2"/>
    <w:rsid w:val="00E34F6A"/>
    <w:rsid w:val="00E36CCA"/>
    <w:rsid w:val="00E44530"/>
    <w:rsid w:val="00E514EF"/>
    <w:rsid w:val="00E55D10"/>
    <w:rsid w:val="00E562D8"/>
    <w:rsid w:val="00E6055F"/>
    <w:rsid w:val="00E60DAD"/>
    <w:rsid w:val="00E870AF"/>
    <w:rsid w:val="00E91902"/>
    <w:rsid w:val="00E94230"/>
    <w:rsid w:val="00E975AA"/>
    <w:rsid w:val="00E975F6"/>
    <w:rsid w:val="00EA2CDB"/>
    <w:rsid w:val="00EA3197"/>
    <w:rsid w:val="00EA67F2"/>
    <w:rsid w:val="00EB32C1"/>
    <w:rsid w:val="00EB4596"/>
    <w:rsid w:val="00EB7100"/>
    <w:rsid w:val="00EB73C4"/>
    <w:rsid w:val="00EB7F3C"/>
    <w:rsid w:val="00EC28B5"/>
    <w:rsid w:val="00EE25EC"/>
    <w:rsid w:val="00EE3E9D"/>
    <w:rsid w:val="00EE4F5D"/>
    <w:rsid w:val="00EF4336"/>
    <w:rsid w:val="00F01AA2"/>
    <w:rsid w:val="00F03EC8"/>
    <w:rsid w:val="00F20B14"/>
    <w:rsid w:val="00F22A3A"/>
    <w:rsid w:val="00F301D0"/>
    <w:rsid w:val="00F32ADE"/>
    <w:rsid w:val="00F33013"/>
    <w:rsid w:val="00F4143E"/>
    <w:rsid w:val="00F42F52"/>
    <w:rsid w:val="00F50542"/>
    <w:rsid w:val="00F5072C"/>
    <w:rsid w:val="00F54E92"/>
    <w:rsid w:val="00F6303D"/>
    <w:rsid w:val="00F70D6E"/>
    <w:rsid w:val="00F760C9"/>
    <w:rsid w:val="00F8212B"/>
    <w:rsid w:val="00F84B50"/>
    <w:rsid w:val="00F855C4"/>
    <w:rsid w:val="00F87458"/>
    <w:rsid w:val="00F92287"/>
    <w:rsid w:val="00F96B8E"/>
    <w:rsid w:val="00FB17F0"/>
    <w:rsid w:val="00FB3302"/>
    <w:rsid w:val="00FB4D0C"/>
    <w:rsid w:val="00FB64A4"/>
    <w:rsid w:val="00FC21DF"/>
    <w:rsid w:val="00FD698C"/>
    <w:rsid w:val="00FD6BE0"/>
    <w:rsid w:val="00FE47E5"/>
    <w:rsid w:val="00FE4C6E"/>
    <w:rsid w:val="00FF60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c9f,#96f"/>
      <o:colormenu v:ext="edit" strokecolor="yellow" shadowcolor="none"/>
    </o:shapedefaults>
    <o:shapelayout v:ext="edit">
      <o:idmap v:ext="edit" data="1"/>
      <o:rules v:ext="edit">
        <o:r id="V:Rule24" type="connector" idref="#_x0000_s1072"/>
        <o:r id="V:Rule25" type="connector" idref="#_x0000_s1119"/>
        <o:r id="V:Rule26" type="connector" idref="#_x0000_s1143"/>
        <o:r id="V:Rule27" type="connector" idref="#_x0000_s1142"/>
        <o:r id="V:Rule28" type="connector" idref="#_x0000_s1107"/>
        <o:r id="V:Rule29" type="connector" idref="#_x0000_s1114"/>
        <o:r id="V:Rule30" type="connector" idref="#_x0000_s1071"/>
        <o:r id="V:Rule31" type="connector" idref="#_x0000_s1140"/>
        <o:r id="V:Rule32" type="connector" idref="#_x0000_s1120"/>
        <o:r id="V:Rule33" type="connector" idref="#_x0000_s1123"/>
        <o:r id="V:Rule34" type="connector" idref="#_x0000_s1118"/>
        <o:r id="V:Rule35" type="connector" idref="#_x0000_s1176"/>
        <o:r id="V:Rule36" type="connector" idref="#_x0000_s1144"/>
        <o:r id="V:Rule37" type="connector" idref="#_x0000_s1145"/>
        <o:r id="V:Rule38" type="connector" idref="#_x0000_s1141"/>
        <o:r id="V:Rule39" type="connector" idref="#_x0000_s1070"/>
        <o:r id="V:Rule40" type="connector" idref="#_x0000_s1165"/>
        <o:r id="V:Rule41" type="connector" idref="#_x0000_s1117"/>
        <o:r id="V:Rule42" type="connector" idref="#_x0000_s1124"/>
        <o:r id="V:Rule43" type="connector" idref="#_x0000_s1162"/>
        <o:r id="V:Rule44" type="connector" idref="#_x0000_s1106"/>
        <o:r id="V:Rule45" type="connector" idref="#_x0000_s1069"/>
        <o:r id="V:Rule46" type="connector" idref="#_x0000_s11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038"/>
    <w:rPr>
      <w:rFonts w:ascii="Tahoma" w:hAnsi="Tahoma" w:cs="Tahoma"/>
      <w:sz w:val="16"/>
      <w:szCs w:val="16"/>
    </w:rPr>
  </w:style>
  <w:style w:type="paragraph" w:styleId="ListParagraph">
    <w:name w:val="List Paragraph"/>
    <w:basedOn w:val="Normal"/>
    <w:uiPriority w:val="34"/>
    <w:qFormat/>
    <w:rsid w:val="00742284"/>
    <w:pPr>
      <w:ind w:left="720"/>
      <w:contextualSpacing/>
    </w:pPr>
  </w:style>
  <w:style w:type="paragraph" w:customStyle="1" w:styleId="clausehead">
    <w:name w:val="clausehead"/>
    <w:uiPriority w:val="99"/>
    <w:rsid w:val="00E22226"/>
    <w:pPr>
      <w:keepNext/>
      <w:keepLines/>
      <w:autoSpaceDE w:val="0"/>
      <w:autoSpaceDN w:val="0"/>
      <w:adjustRightInd w:val="0"/>
      <w:spacing w:before="160" w:after="0" w:line="240" w:lineRule="auto"/>
      <w:ind w:left="567" w:hanging="567"/>
    </w:pPr>
    <w:rPr>
      <w:rFonts w:ascii="Times New Roman" w:eastAsiaTheme="minorEastAsia" w:hAnsi="Times New Roman" w:cs="Times New Roman"/>
      <w:b/>
      <w:bCs/>
      <w:color w:val="000000"/>
      <w:sz w:val="26"/>
      <w:szCs w:val="26"/>
      <w:lang w:eastAsia="en-AU"/>
    </w:rPr>
  </w:style>
  <w:style w:type="paragraph" w:styleId="Header">
    <w:name w:val="header"/>
    <w:basedOn w:val="Normal"/>
    <w:link w:val="HeaderChar"/>
    <w:uiPriority w:val="99"/>
    <w:unhideWhenUsed/>
    <w:rsid w:val="00E22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226"/>
  </w:style>
  <w:style w:type="paragraph" w:styleId="Footer">
    <w:name w:val="footer"/>
    <w:basedOn w:val="Normal"/>
    <w:link w:val="FooterChar"/>
    <w:uiPriority w:val="99"/>
    <w:unhideWhenUsed/>
    <w:rsid w:val="00E22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226"/>
  </w:style>
  <w:style w:type="paragraph" w:customStyle="1" w:styleId="Default">
    <w:name w:val="Default"/>
    <w:rsid w:val="0037251C"/>
    <w:pPr>
      <w:autoSpaceDE w:val="0"/>
      <w:autoSpaceDN w:val="0"/>
      <w:adjustRightInd w:val="0"/>
      <w:spacing w:after="0" w:line="240" w:lineRule="auto"/>
    </w:pPr>
    <w:rPr>
      <w:rFonts w:ascii="Garamond" w:hAnsi="Garamond" w:cs="Garamond"/>
      <w:color w:val="000000"/>
      <w:szCs w:val="24"/>
    </w:rPr>
  </w:style>
  <w:style w:type="paragraph" w:styleId="EndnoteText">
    <w:name w:val="endnote text"/>
    <w:basedOn w:val="Normal"/>
    <w:link w:val="EndnoteTextChar"/>
    <w:uiPriority w:val="99"/>
    <w:semiHidden/>
    <w:unhideWhenUsed/>
    <w:rsid w:val="00833E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E58"/>
    <w:rPr>
      <w:sz w:val="20"/>
      <w:szCs w:val="20"/>
    </w:rPr>
  </w:style>
  <w:style w:type="character" w:styleId="EndnoteReference">
    <w:name w:val="endnote reference"/>
    <w:basedOn w:val="DefaultParagraphFont"/>
    <w:uiPriority w:val="99"/>
    <w:semiHidden/>
    <w:unhideWhenUsed/>
    <w:rsid w:val="00833E58"/>
    <w:rPr>
      <w:vertAlign w:val="superscript"/>
    </w:rPr>
  </w:style>
  <w:style w:type="paragraph" w:styleId="FootnoteText">
    <w:name w:val="footnote text"/>
    <w:basedOn w:val="Normal"/>
    <w:link w:val="FootnoteTextChar"/>
    <w:uiPriority w:val="99"/>
    <w:semiHidden/>
    <w:unhideWhenUsed/>
    <w:rsid w:val="00B86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233"/>
    <w:rPr>
      <w:sz w:val="20"/>
      <w:szCs w:val="20"/>
    </w:rPr>
  </w:style>
  <w:style w:type="character" w:styleId="FootnoteReference">
    <w:name w:val="footnote reference"/>
    <w:basedOn w:val="DefaultParagraphFont"/>
    <w:uiPriority w:val="99"/>
    <w:semiHidden/>
    <w:unhideWhenUsed/>
    <w:rsid w:val="00B86233"/>
    <w:rPr>
      <w:vertAlign w:val="superscript"/>
    </w:rPr>
  </w:style>
  <w:style w:type="character" w:styleId="Hyperlink">
    <w:name w:val="Hyperlink"/>
    <w:basedOn w:val="DefaultParagraphFont"/>
    <w:uiPriority w:val="99"/>
    <w:unhideWhenUsed/>
    <w:rsid w:val="0041492C"/>
    <w:rPr>
      <w:color w:val="0000FF" w:themeColor="hyperlink"/>
      <w:u w:val="single"/>
    </w:rPr>
  </w:style>
  <w:style w:type="character" w:styleId="FollowedHyperlink">
    <w:name w:val="FollowedHyperlink"/>
    <w:basedOn w:val="DefaultParagraphFont"/>
    <w:uiPriority w:val="99"/>
    <w:semiHidden/>
    <w:unhideWhenUsed/>
    <w:rsid w:val="00C54A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70176">
      <w:bodyDiv w:val="1"/>
      <w:marLeft w:val="0"/>
      <w:marRight w:val="0"/>
      <w:marTop w:val="0"/>
      <w:marBottom w:val="0"/>
      <w:divBdr>
        <w:top w:val="none" w:sz="0" w:space="0" w:color="auto"/>
        <w:left w:val="none" w:sz="0" w:space="0" w:color="auto"/>
        <w:bottom w:val="none" w:sz="0" w:space="0" w:color="auto"/>
        <w:right w:val="none" w:sz="0" w:space="0" w:color="auto"/>
      </w:divBdr>
    </w:div>
    <w:div w:id="217060077">
      <w:bodyDiv w:val="1"/>
      <w:marLeft w:val="0"/>
      <w:marRight w:val="0"/>
      <w:marTop w:val="0"/>
      <w:marBottom w:val="0"/>
      <w:divBdr>
        <w:top w:val="none" w:sz="0" w:space="0" w:color="auto"/>
        <w:left w:val="none" w:sz="0" w:space="0" w:color="auto"/>
        <w:bottom w:val="none" w:sz="0" w:space="0" w:color="auto"/>
        <w:right w:val="none" w:sz="0" w:space="0" w:color="auto"/>
      </w:divBdr>
    </w:div>
    <w:div w:id="318461905">
      <w:bodyDiv w:val="1"/>
      <w:marLeft w:val="0"/>
      <w:marRight w:val="0"/>
      <w:marTop w:val="0"/>
      <w:marBottom w:val="0"/>
      <w:divBdr>
        <w:top w:val="none" w:sz="0" w:space="0" w:color="auto"/>
        <w:left w:val="none" w:sz="0" w:space="0" w:color="auto"/>
        <w:bottom w:val="none" w:sz="0" w:space="0" w:color="auto"/>
        <w:right w:val="none" w:sz="0" w:space="0" w:color="auto"/>
      </w:divBdr>
    </w:div>
    <w:div w:id="328753172">
      <w:bodyDiv w:val="1"/>
      <w:marLeft w:val="0"/>
      <w:marRight w:val="0"/>
      <w:marTop w:val="0"/>
      <w:marBottom w:val="0"/>
      <w:divBdr>
        <w:top w:val="none" w:sz="0" w:space="0" w:color="auto"/>
        <w:left w:val="none" w:sz="0" w:space="0" w:color="auto"/>
        <w:bottom w:val="none" w:sz="0" w:space="0" w:color="auto"/>
        <w:right w:val="none" w:sz="0" w:space="0" w:color="auto"/>
      </w:divBdr>
    </w:div>
    <w:div w:id="426737614">
      <w:bodyDiv w:val="1"/>
      <w:marLeft w:val="0"/>
      <w:marRight w:val="0"/>
      <w:marTop w:val="0"/>
      <w:marBottom w:val="0"/>
      <w:divBdr>
        <w:top w:val="none" w:sz="0" w:space="0" w:color="auto"/>
        <w:left w:val="none" w:sz="0" w:space="0" w:color="auto"/>
        <w:bottom w:val="none" w:sz="0" w:space="0" w:color="auto"/>
        <w:right w:val="none" w:sz="0" w:space="0" w:color="auto"/>
      </w:divBdr>
    </w:div>
    <w:div w:id="493570750">
      <w:bodyDiv w:val="1"/>
      <w:marLeft w:val="0"/>
      <w:marRight w:val="0"/>
      <w:marTop w:val="0"/>
      <w:marBottom w:val="0"/>
      <w:divBdr>
        <w:top w:val="none" w:sz="0" w:space="0" w:color="auto"/>
        <w:left w:val="none" w:sz="0" w:space="0" w:color="auto"/>
        <w:bottom w:val="none" w:sz="0" w:space="0" w:color="auto"/>
        <w:right w:val="none" w:sz="0" w:space="0" w:color="auto"/>
      </w:divBdr>
    </w:div>
    <w:div w:id="515123615">
      <w:bodyDiv w:val="1"/>
      <w:marLeft w:val="0"/>
      <w:marRight w:val="0"/>
      <w:marTop w:val="0"/>
      <w:marBottom w:val="0"/>
      <w:divBdr>
        <w:top w:val="none" w:sz="0" w:space="0" w:color="auto"/>
        <w:left w:val="none" w:sz="0" w:space="0" w:color="auto"/>
        <w:bottom w:val="none" w:sz="0" w:space="0" w:color="auto"/>
        <w:right w:val="none" w:sz="0" w:space="0" w:color="auto"/>
      </w:divBdr>
    </w:div>
    <w:div w:id="569852712">
      <w:bodyDiv w:val="1"/>
      <w:marLeft w:val="0"/>
      <w:marRight w:val="0"/>
      <w:marTop w:val="0"/>
      <w:marBottom w:val="0"/>
      <w:divBdr>
        <w:top w:val="none" w:sz="0" w:space="0" w:color="auto"/>
        <w:left w:val="none" w:sz="0" w:space="0" w:color="auto"/>
        <w:bottom w:val="none" w:sz="0" w:space="0" w:color="auto"/>
        <w:right w:val="none" w:sz="0" w:space="0" w:color="auto"/>
      </w:divBdr>
    </w:div>
    <w:div w:id="602767008">
      <w:bodyDiv w:val="1"/>
      <w:marLeft w:val="0"/>
      <w:marRight w:val="0"/>
      <w:marTop w:val="0"/>
      <w:marBottom w:val="0"/>
      <w:divBdr>
        <w:top w:val="none" w:sz="0" w:space="0" w:color="auto"/>
        <w:left w:val="none" w:sz="0" w:space="0" w:color="auto"/>
        <w:bottom w:val="none" w:sz="0" w:space="0" w:color="auto"/>
        <w:right w:val="none" w:sz="0" w:space="0" w:color="auto"/>
      </w:divBdr>
    </w:div>
    <w:div w:id="665791933">
      <w:bodyDiv w:val="1"/>
      <w:marLeft w:val="0"/>
      <w:marRight w:val="0"/>
      <w:marTop w:val="0"/>
      <w:marBottom w:val="0"/>
      <w:divBdr>
        <w:top w:val="none" w:sz="0" w:space="0" w:color="auto"/>
        <w:left w:val="none" w:sz="0" w:space="0" w:color="auto"/>
        <w:bottom w:val="none" w:sz="0" w:space="0" w:color="auto"/>
        <w:right w:val="none" w:sz="0" w:space="0" w:color="auto"/>
      </w:divBdr>
    </w:div>
    <w:div w:id="676614594">
      <w:bodyDiv w:val="1"/>
      <w:marLeft w:val="0"/>
      <w:marRight w:val="0"/>
      <w:marTop w:val="0"/>
      <w:marBottom w:val="0"/>
      <w:divBdr>
        <w:top w:val="none" w:sz="0" w:space="0" w:color="auto"/>
        <w:left w:val="none" w:sz="0" w:space="0" w:color="auto"/>
        <w:bottom w:val="none" w:sz="0" w:space="0" w:color="auto"/>
        <w:right w:val="none" w:sz="0" w:space="0" w:color="auto"/>
      </w:divBdr>
    </w:div>
    <w:div w:id="772628203">
      <w:bodyDiv w:val="1"/>
      <w:marLeft w:val="0"/>
      <w:marRight w:val="0"/>
      <w:marTop w:val="0"/>
      <w:marBottom w:val="0"/>
      <w:divBdr>
        <w:top w:val="none" w:sz="0" w:space="0" w:color="auto"/>
        <w:left w:val="none" w:sz="0" w:space="0" w:color="auto"/>
        <w:bottom w:val="none" w:sz="0" w:space="0" w:color="auto"/>
        <w:right w:val="none" w:sz="0" w:space="0" w:color="auto"/>
      </w:divBdr>
    </w:div>
    <w:div w:id="793252960">
      <w:bodyDiv w:val="1"/>
      <w:marLeft w:val="0"/>
      <w:marRight w:val="0"/>
      <w:marTop w:val="0"/>
      <w:marBottom w:val="0"/>
      <w:divBdr>
        <w:top w:val="none" w:sz="0" w:space="0" w:color="auto"/>
        <w:left w:val="none" w:sz="0" w:space="0" w:color="auto"/>
        <w:bottom w:val="none" w:sz="0" w:space="0" w:color="auto"/>
        <w:right w:val="none" w:sz="0" w:space="0" w:color="auto"/>
      </w:divBdr>
    </w:div>
    <w:div w:id="827402312">
      <w:bodyDiv w:val="1"/>
      <w:marLeft w:val="0"/>
      <w:marRight w:val="0"/>
      <w:marTop w:val="0"/>
      <w:marBottom w:val="0"/>
      <w:divBdr>
        <w:top w:val="none" w:sz="0" w:space="0" w:color="auto"/>
        <w:left w:val="none" w:sz="0" w:space="0" w:color="auto"/>
        <w:bottom w:val="none" w:sz="0" w:space="0" w:color="auto"/>
        <w:right w:val="none" w:sz="0" w:space="0" w:color="auto"/>
      </w:divBdr>
    </w:div>
    <w:div w:id="830558912">
      <w:bodyDiv w:val="1"/>
      <w:marLeft w:val="0"/>
      <w:marRight w:val="0"/>
      <w:marTop w:val="0"/>
      <w:marBottom w:val="0"/>
      <w:divBdr>
        <w:top w:val="none" w:sz="0" w:space="0" w:color="auto"/>
        <w:left w:val="none" w:sz="0" w:space="0" w:color="auto"/>
        <w:bottom w:val="none" w:sz="0" w:space="0" w:color="auto"/>
        <w:right w:val="none" w:sz="0" w:space="0" w:color="auto"/>
      </w:divBdr>
    </w:div>
    <w:div w:id="982736265">
      <w:bodyDiv w:val="1"/>
      <w:marLeft w:val="0"/>
      <w:marRight w:val="0"/>
      <w:marTop w:val="0"/>
      <w:marBottom w:val="0"/>
      <w:divBdr>
        <w:top w:val="none" w:sz="0" w:space="0" w:color="auto"/>
        <w:left w:val="none" w:sz="0" w:space="0" w:color="auto"/>
        <w:bottom w:val="none" w:sz="0" w:space="0" w:color="auto"/>
        <w:right w:val="none" w:sz="0" w:space="0" w:color="auto"/>
      </w:divBdr>
    </w:div>
    <w:div w:id="1325743763">
      <w:bodyDiv w:val="1"/>
      <w:marLeft w:val="0"/>
      <w:marRight w:val="0"/>
      <w:marTop w:val="0"/>
      <w:marBottom w:val="0"/>
      <w:divBdr>
        <w:top w:val="none" w:sz="0" w:space="0" w:color="auto"/>
        <w:left w:val="none" w:sz="0" w:space="0" w:color="auto"/>
        <w:bottom w:val="none" w:sz="0" w:space="0" w:color="auto"/>
        <w:right w:val="none" w:sz="0" w:space="0" w:color="auto"/>
      </w:divBdr>
    </w:div>
    <w:div w:id="1404520755">
      <w:bodyDiv w:val="1"/>
      <w:marLeft w:val="0"/>
      <w:marRight w:val="0"/>
      <w:marTop w:val="0"/>
      <w:marBottom w:val="0"/>
      <w:divBdr>
        <w:top w:val="none" w:sz="0" w:space="0" w:color="auto"/>
        <w:left w:val="none" w:sz="0" w:space="0" w:color="auto"/>
        <w:bottom w:val="none" w:sz="0" w:space="0" w:color="auto"/>
        <w:right w:val="none" w:sz="0" w:space="0" w:color="auto"/>
      </w:divBdr>
    </w:div>
    <w:div w:id="1418865147">
      <w:bodyDiv w:val="1"/>
      <w:marLeft w:val="0"/>
      <w:marRight w:val="0"/>
      <w:marTop w:val="0"/>
      <w:marBottom w:val="0"/>
      <w:divBdr>
        <w:top w:val="none" w:sz="0" w:space="0" w:color="auto"/>
        <w:left w:val="none" w:sz="0" w:space="0" w:color="auto"/>
        <w:bottom w:val="none" w:sz="0" w:space="0" w:color="auto"/>
        <w:right w:val="none" w:sz="0" w:space="0" w:color="auto"/>
      </w:divBdr>
    </w:div>
    <w:div w:id="1422406467">
      <w:bodyDiv w:val="1"/>
      <w:marLeft w:val="0"/>
      <w:marRight w:val="0"/>
      <w:marTop w:val="0"/>
      <w:marBottom w:val="0"/>
      <w:divBdr>
        <w:top w:val="none" w:sz="0" w:space="0" w:color="auto"/>
        <w:left w:val="none" w:sz="0" w:space="0" w:color="auto"/>
        <w:bottom w:val="none" w:sz="0" w:space="0" w:color="auto"/>
        <w:right w:val="none" w:sz="0" w:space="0" w:color="auto"/>
      </w:divBdr>
    </w:div>
    <w:div w:id="1427774745">
      <w:bodyDiv w:val="1"/>
      <w:marLeft w:val="0"/>
      <w:marRight w:val="0"/>
      <w:marTop w:val="0"/>
      <w:marBottom w:val="0"/>
      <w:divBdr>
        <w:top w:val="none" w:sz="0" w:space="0" w:color="auto"/>
        <w:left w:val="none" w:sz="0" w:space="0" w:color="auto"/>
        <w:bottom w:val="none" w:sz="0" w:space="0" w:color="auto"/>
        <w:right w:val="none" w:sz="0" w:space="0" w:color="auto"/>
      </w:divBdr>
    </w:div>
    <w:div w:id="1442142160">
      <w:bodyDiv w:val="1"/>
      <w:marLeft w:val="0"/>
      <w:marRight w:val="0"/>
      <w:marTop w:val="0"/>
      <w:marBottom w:val="0"/>
      <w:divBdr>
        <w:top w:val="none" w:sz="0" w:space="0" w:color="auto"/>
        <w:left w:val="none" w:sz="0" w:space="0" w:color="auto"/>
        <w:bottom w:val="none" w:sz="0" w:space="0" w:color="auto"/>
        <w:right w:val="none" w:sz="0" w:space="0" w:color="auto"/>
      </w:divBdr>
    </w:div>
    <w:div w:id="1651056519">
      <w:bodyDiv w:val="1"/>
      <w:marLeft w:val="0"/>
      <w:marRight w:val="0"/>
      <w:marTop w:val="0"/>
      <w:marBottom w:val="0"/>
      <w:divBdr>
        <w:top w:val="none" w:sz="0" w:space="0" w:color="auto"/>
        <w:left w:val="none" w:sz="0" w:space="0" w:color="auto"/>
        <w:bottom w:val="none" w:sz="0" w:space="0" w:color="auto"/>
        <w:right w:val="none" w:sz="0" w:space="0" w:color="auto"/>
      </w:divBdr>
    </w:div>
    <w:div w:id="1662736208">
      <w:bodyDiv w:val="1"/>
      <w:marLeft w:val="0"/>
      <w:marRight w:val="0"/>
      <w:marTop w:val="0"/>
      <w:marBottom w:val="0"/>
      <w:divBdr>
        <w:top w:val="none" w:sz="0" w:space="0" w:color="auto"/>
        <w:left w:val="none" w:sz="0" w:space="0" w:color="auto"/>
        <w:bottom w:val="none" w:sz="0" w:space="0" w:color="auto"/>
        <w:right w:val="none" w:sz="0" w:space="0" w:color="auto"/>
      </w:divBdr>
    </w:div>
    <w:div w:id="1774738471">
      <w:bodyDiv w:val="1"/>
      <w:marLeft w:val="0"/>
      <w:marRight w:val="0"/>
      <w:marTop w:val="0"/>
      <w:marBottom w:val="0"/>
      <w:divBdr>
        <w:top w:val="none" w:sz="0" w:space="0" w:color="auto"/>
        <w:left w:val="none" w:sz="0" w:space="0" w:color="auto"/>
        <w:bottom w:val="none" w:sz="0" w:space="0" w:color="auto"/>
        <w:right w:val="none" w:sz="0" w:space="0" w:color="auto"/>
      </w:divBdr>
    </w:div>
    <w:div w:id="1808670063">
      <w:bodyDiv w:val="1"/>
      <w:marLeft w:val="0"/>
      <w:marRight w:val="0"/>
      <w:marTop w:val="0"/>
      <w:marBottom w:val="0"/>
      <w:divBdr>
        <w:top w:val="none" w:sz="0" w:space="0" w:color="auto"/>
        <w:left w:val="none" w:sz="0" w:space="0" w:color="auto"/>
        <w:bottom w:val="none" w:sz="0" w:space="0" w:color="auto"/>
        <w:right w:val="none" w:sz="0" w:space="0" w:color="auto"/>
      </w:divBdr>
    </w:div>
    <w:div w:id="1828935710">
      <w:bodyDiv w:val="1"/>
      <w:marLeft w:val="0"/>
      <w:marRight w:val="0"/>
      <w:marTop w:val="0"/>
      <w:marBottom w:val="0"/>
      <w:divBdr>
        <w:top w:val="none" w:sz="0" w:space="0" w:color="auto"/>
        <w:left w:val="none" w:sz="0" w:space="0" w:color="auto"/>
        <w:bottom w:val="none" w:sz="0" w:space="0" w:color="auto"/>
        <w:right w:val="none" w:sz="0" w:space="0" w:color="auto"/>
      </w:divBdr>
    </w:div>
    <w:div w:id="1851987018">
      <w:bodyDiv w:val="1"/>
      <w:marLeft w:val="0"/>
      <w:marRight w:val="0"/>
      <w:marTop w:val="0"/>
      <w:marBottom w:val="0"/>
      <w:divBdr>
        <w:top w:val="none" w:sz="0" w:space="0" w:color="auto"/>
        <w:left w:val="none" w:sz="0" w:space="0" w:color="auto"/>
        <w:bottom w:val="none" w:sz="0" w:space="0" w:color="auto"/>
        <w:right w:val="none" w:sz="0" w:space="0" w:color="auto"/>
      </w:divBdr>
    </w:div>
    <w:div w:id="1866597952">
      <w:bodyDiv w:val="1"/>
      <w:marLeft w:val="0"/>
      <w:marRight w:val="0"/>
      <w:marTop w:val="0"/>
      <w:marBottom w:val="0"/>
      <w:divBdr>
        <w:top w:val="none" w:sz="0" w:space="0" w:color="auto"/>
        <w:left w:val="none" w:sz="0" w:space="0" w:color="auto"/>
        <w:bottom w:val="none" w:sz="0" w:space="0" w:color="auto"/>
        <w:right w:val="none" w:sz="0" w:space="0" w:color="auto"/>
      </w:divBdr>
    </w:div>
    <w:div w:id="2015523461">
      <w:bodyDiv w:val="1"/>
      <w:marLeft w:val="0"/>
      <w:marRight w:val="0"/>
      <w:marTop w:val="0"/>
      <w:marBottom w:val="0"/>
      <w:divBdr>
        <w:top w:val="none" w:sz="0" w:space="0" w:color="auto"/>
        <w:left w:val="none" w:sz="0" w:space="0" w:color="auto"/>
        <w:bottom w:val="none" w:sz="0" w:space="0" w:color="auto"/>
        <w:right w:val="none" w:sz="0" w:space="0" w:color="auto"/>
      </w:divBdr>
    </w:div>
    <w:div w:id="2047749178">
      <w:bodyDiv w:val="1"/>
      <w:marLeft w:val="0"/>
      <w:marRight w:val="0"/>
      <w:marTop w:val="0"/>
      <w:marBottom w:val="0"/>
      <w:divBdr>
        <w:top w:val="none" w:sz="0" w:space="0" w:color="auto"/>
        <w:left w:val="none" w:sz="0" w:space="0" w:color="auto"/>
        <w:bottom w:val="none" w:sz="0" w:space="0" w:color="auto"/>
        <w:right w:val="none" w:sz="0" w:space="0" w:color="auto"/>
      </w:divBdr>
    </w:div>
    <w:div w:id="2104569596">
      <w:bodyDiv w:val="1"/>
      <w:marLeft w:val="0"/>
      <w:marRight w:val="0"/>
      <w:marTop w:val="0"/>
      <w:marBottom w:val="0"/>
      <w:divBdr>
        <w:top w:val="none" w:sz="0" w:space="0" w:color="auto"/>
        <w:left w:val="none" w:sz="0" w:space="0" w:color="auto"/>
        <w:bottom w:val="none" w:sz="0" w:space="0" w:color="auto"/>
        <w:right w:val="none" w:sz="0" w:space="0" w:color="auto"/>
      </w:divBdr>
    </w:div>
    <w:div w:id="2117630684">
      <w:bodyDiv w:val="1"/>
      <w:marLeft w:val="0"/>
      <w:marRight w:val="0"/>
      <w:marTop w:val="0"/>
      <w:marBottom w:val="0"/>
      <w:divBdr>
        <w:top w:val="none" w:sz="0" w:space="0" w:color="auto"/>
        <w:left w:val="none" w:sz="0" w:space="0" w:color="auto"/>
        <w:bottom w:val="none" w:sz="0" w:space="0" w:color="auto"/>
        <w:right w:val="none" w:sz="0" w:space="0" w:color="auto"/>
      </w:divBdr>
    </w:div>
    <w:div w:id="212430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hyperlink" Target="http://www.adelaidecitycouncil.com/assets/acc/Environment/park-lands/docs/apl_3.1.18_pk_20_kurrangga_report.pdf"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www.adelaidecitycouncil.com/environment/park-lands/heritage1/cultural-landscape-study/"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4.emf"/><Relationship Id="rId25" Type="http://schemas.openxmlformats.org/officeDocument/2006/relationships/hyperlink" Target="http://sa.gov.au/upload/franchise/Housing,%20property%20and%20land/PLG/Online%20DPs/Greater%20metropolitan/Adelaide_Council_Development_Plan.pdf" TargetMode="External"/><Relationship Id="rId33" Type="http://schemas.openxmlformats.org/officeDocument/2006/relationships/hyperlink" Target="http://www.adelaidecitycouncil.com/assets/acc/Environment/plans-policies/docs/parklands_management_strategy.pdf" TargetMode="External"/><Relationship Id="rId38" Type="http://schemas.openxmlformats.org/officeDocument/2006/relationships/hyperlink" Target="http://www.adelaidecitycouncil.com/assets/acc/Council/policies/docs/Biodiversity-and-Water-Quality%20-Action-Plan.PDF"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adelaidecitycouncil.com/assets/acc/Council/policies/docs/111107%20Parklands%20MP%20Report_.pdf" TargetMode="External"/><Relationship Id="rId29" Type="http://schemas.openxmlformats.org/officeDocument/2006/relationships/hyperlink" Target="http://www.adelaidecitycouncil.com/environment/park-lands/heritage1/cultural-landscape-stud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delaidecitycouncil.com/community/reconciliation/kaurna/place-naming" TargetMode="External"/><Relationship Id="rId32" Type="http://schemas.openxmlformats.org/officeDocument/2006/relationships/hyperlink" Target="http://www.adelaidecitycouncil.com/assets/acc/Council/policies/docs/Biodiversity-and-Water-Quality%20-Action-Plan.PDF" TargetMode="External"/><Relationship Id="rId37" Type="http://schemas.openxmlformats.org/officeDocument/2006/relationships/hyperlink" Target="http://www.adelaidecitycouncil.com/assets/acc/Environment/park-lands/docs/apl_4.1.18_pk_20_kurrangga_assessment.pdf" TargetMode="Externa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adelaidecitycouncil.com/assets/acc/Community/reconciliation/docs/tarndanyungga-kaurna-yetta.pdf" TargetMode="External"/><Relationship Id="rId28" Type="http://schemas.openxmlformats.org/officeDocument/2006/relationships/hyperlink" Target="http://www.adelaidecitycouncil.com/assets/acc/Council/policies/docs/111107%20Parklands%20MP%20Report_.pdf" TargetMode="External"/><Relationship Id="rId36" Type="http://schemas.openxmlformats.org/officeDocument/2006/relationships/hyperlink" Target="http://www.adelaidecitycouncil.com/assets/acc/Environment/park-lands/docs/apl_3.1.18_pk_20_kurrangga_report.pdf" TargetMode="Externa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www.adelaidecitycouncil.com/assets/acc/Environment/park-lands/docs/apl_4.1.18_pk_20_kurrangga_assessment.pdf" TargetMode="External"/><Relationship Id="rId30" Type="http://schemas.openxmlformats.org/officeDocument/2006/relationships/hyperlink" Target="http://www.adelaidecitycouncil.com/assets/acc/Council/policies/docs/111107%20Parklands%20MP%20Report_.pdf" TargetMode="External"/><Relationship Id="rId35" Type="http://schemas.openxmlformats.org/officeDocument/2006/relationships/hyperlink" Target="http://www.adelaidecitycouncil.com/assets/acc/Council/policies/docs/111107%20Parklands%20MP%20Report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31478-5C6A-4CF3-B970-232588A14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6ED10733.dotm</Template>
  <TotalTime>4898</TotalTime>
  <Pages>12</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Adelaide City Council</Company>
  <LinksUpToDate>false</LinksUpToDate>
  <CharactersWithSpaces>10596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mccoaman</dc:creator>
  <cp:keywords/>
  <dc:description/>
  <cp:lastModifiedBy>amanda mcconnell</cp:lastModifiedBy>
  <cp:revision>9</cp:revision>
  <cp:lastPrinted>2012-04-03T00:39:00Z</cp:lastPrinted>
  <dcterms:created xsi:type="dcterms:W3CDTF">2013-08-19T01:10:00Z</dcterms:created>
  <dcterms:modified xsi:type="dcterms:W3CDTF">2013-08-26T04:54:00Z</dcterms:modified>
</cp:coreProperties>
</file>