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5F6" w:rsidRPr="00BC0A26" w:rsidRDefault="00B057C3" w:rsidP="00E0084E">
      <w:pPr>
        <w:jc w:val="right"/>
        <w:rPr>
          <w:rFonts w:ascii="Castellar" w:hAnsi="Castellar"/>
          <w:b/>
          <w:sz w:val="44"/>
          <w:szCs w:val="44"/>
        </w:rPr>
      </w:pPr>
      <w:r>
        <w:rPr>
          <w:rFonts w:asciiTheme="majorHAnsi" w:hAnsiTheme="majorHAnsi" w:cstheme="majorHAnsi"/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1" type="#_x0000_t202" style="position:absolute;left:0;text-align:left;margin-left:198.45pt;margin-top:461.55pt;width:209.3pt;height:102.75pt;z-index:251841536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  <v:textbox>
              <w:txbxContent>
                <w:p w:rsidR="00857BFB" w:rsidRDefault="00857BFB" w:rsidP="00DE0558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Chapter 7</w:t>
                  </w:r>
                </w:p>
                <w:p w:rsidR="00857BFB" w:rsidRDefault="00857BFB" w:rsidP="00DE0558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Bonython Park/</w:t>
                  </w:r>
                </w:p>
                <w:p w:rsidR="00857BFB" w:rsidRPr="002D1790" w:rsidRDefault="00857BFB" w:rsidP="00DE0558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Tulya Wardli</w:t>
                  </w:r>
                </w:p>
              </w:txbxContent>
            </v:textbox>
          </v:shape>
        </w:pict>
      </w:r>
      <w:r w:rsidR="003C5262" w:rsidRPr="003C5262">
        <w:rPr>
          <w:noProof/>
          <w:lang w:eastAsia="en-AU"/>
        </w:rPr>
        <w:t xml:space="preserve"> </w:t>
      </w:r>
      <w:r w:rsidR="003C5262">
        <w:rPr>
          <w:noProof/>
          <w:lang w:eastAsia="en-AU"/>
        </w:rPr>
        <w:drawing>
          <wp:inline distT="0" distB="0" distL="0" distR="0" wp14:anchorId="637556BD" wp14:editId="789D1243">
            <wp:extent cx="5817870" cy="822960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262" w:rsidRPr="0025001A">
        <w:rPr>
          <w:rFonts w:asciiTheme="majorHAnsi" w:hAnsiTheme="majorHAnsi" w:cstheme="majorHAnsi"/>
          <w:noProof/>
          <w:lang w:eastAsia="en-AU"/>
        </w:rPr>
        <w:t xml:space="preserve"> </w:t>
      </w:r>
    </w:p>
    <w:p w:rsidR="002219B3" w:rsidRDefault="002219B3" w:rsidP="002219B3">
      <w:pPr>
        <w:spacing w:after="0"/>
        <w:ind w:left="720" w:right="57"/>
        <w:rPr>
          <w:rFonts w:ascii="Calibri" w:hAnsi="Calibri"/>
          <w:b/>
          <w:sz w:val="44"/>
          <w:szCs w:val="44"/>
        </w:rPr>
        <w:sectPr w:rsidR="002219B3" w:rsidSect="00DC422A">
          <w:headerReference w:type="default" r:id="rId10"/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B2559" w:rsidRDefault="006B2559" w:rsidP="002219B3">
      <w:pPr>
        <w:spacing w:after="0"/>
        <w:ind w:left="720" w:right="57"/>
        <w:rPr>
          <w:rFonts w:asciiTheme="majorHAnsi" w:hAnsiTheme="majorHAnsi" w:cstheme="majorHAnsi"/>
          <w:b/>
          <w:color w:val="5E9629"/>
          <w:sz w:val="48"/>
          <w:szCs w:val="48"/>
        </w:rPr>
      </w:pPr>
    </w:p>
    <w:p w:rsidR="00EF6F73" w:rsidRDefault="00EF6F73" w:rsidP="002219B3">
      <w:pPr>
        <w:spacing w:after="0"/>
        <w:ind w:left="720" w:right="57"/>
        <w:rPr>
          <w:rFonts w:asciiTheme="majorHAnsi" w:hAnsiTheme="majorHAnsi" w:cstheme="majorHAnsi"/>
          <w:b/>
          <w:color w:val="5E9629"/>
          <w:sz w:val="48"/>
          <w:szCs w:val="48"/>
        </w:rPr>
      </w:pPr>
    </w:p>
    <w:p w:rsidR="00006343" w:rsidRPr="00713E17" w:rsidRDefault="00A02D61" w:rsidP="002219B3">
      <w:pPr>
        <w:spacing w:after="0"/>
        <w:ind w:left="720" w:right="57"/>
        <w:rPr>
          <w:rFonts w:ascii="Calibri" w:hAnsi="Calibri" w:cs="Calibri"/>
          <w:b/>
          <w:color w:val="5E9629"/>
          <w:sz w:val="56"/>
          <w:szCs w:val="56"/>
        </w:rPr>
      </w:pPr>
      <w:r>
        <w:rPr>
          <w:rFonts w:ascii="Calibri" w:hAnsi="Calibri" w:cs="Calibri"/>
          <w:b/>
          <w:color w:val="5E9629"/>
          <w:sz w:val="56"/>
          <w:szCs w:val="56"/>
        </w:rPr>
        <w:lastRenderedPageBreak/>
        <w:t>Bonython Park/</w:t>
      </w:r>
      <w:r w:rsidR="00654144" w:rsidRPr="00713E17">
        <w:rPr>
          <w:rFonts w:ascii="Calibri" w:hAnsi="Calibri" w:cs="Calibri"/>
          <w:b/>
          <w:color w:val="5E9629"/>
          <w:sz w:val="56"/>
          <w:szCs w:val="56"/>
        </w:rPr>
        <w:t>T</w:t>
      </w:r>
      <w:r w:rsidR="00C92757" w:rsidRPr="00713E17">
        <w:rPr>
          <w:rFonts w:ascii="Calibri" w:hAnsi="Calibri" w:cs="Calibri"/>
          <w:b/>
          <w:color w:val="5E9629"/>
          <w:sz w:val="56"/>
          <w:szCs w:val="56"/>
        </w:rPr>
        <w:t>ulya W</w:t>
      </w:r>
      <w:r w:rsidR="00674033">
        <w:rPr>
          <w:rFonts w:ascii="Calibri" w:hAnsi="Calibri" w:cs="Calibri"/>
          <w:b/>
          <w:color w:val="5E9629"/>
          <w:sz w:val="56"/>
          <w:szCs w:val="56"/>
        </w:rPr>
        <w:t>ar</w:t>
      </w:r>
      <w:r w:rsidR="00C92757" w:rsidRPr="00713E17">
        <w:rPr>
          <w:rFonts w:ascii="Calibri" w:hAnsi="Calibri" w:cs="Calibri"/>
          <w:b/>
          <w:color w:val="5E9629"/>
          <w:sz w:val="56"/>
          <w:szCs w:val="56"/>
        </w:rPr>
        <w:t xml:space="preserve">dli </w:t>
      </w:r>
    </w:p>
    <w:p w:rsidR="00AC5147" w:rsidRPr="00713E17" w:rsidRDefault="00AC5147" w:rsidP="00AC5147">
      <w:pPr>
        <w:spacing w:after="0"/>
        <w:ind w:left="720" w:right="57"/>
        <w:rPr>
          <w:rFonts w:ascii="Calibri" w:hAnsi="Calibri" w:cs="Calibri"/>
          <w:b/>
          <w:szCs w:val="24"/>
        </w:rPr>
      </w:pPr>
    </w:p>
    <w:p w:rsidR="00F343A2" w:rsidRPr="00713E17" w:rsidRDefault="00F343A2" w:rsidP="00AC5147">
      <w:pPr>
        <w:spacing w:after="0"/>
        <w:ind w:left="720" w:right="57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Introduction</w:t>
      </w:r>
    </w:p>
    <w:p w:rsidR="00F343A2" w:rsidRPr="00713E17" w:rsidRDefault="00F343A2" w:rsidP="00AC5147">
      <w:pPr>
        <w:spacing w:after="0"/>
        <w:ind w:left="720" w:right="57"/>
        <w:rPr>
          <w:rFonts w:ascii="Calibri" w:hAnsi="Calibri" w:cs="Calibri"/>
          <w:b/>
          <w:color w:val="5E9629"/>
          <w:sz w:val="36"/>
          <w:szCs w:val="36"/>
        </w:rPr>
      </w:pPr>
    </w:p>
    <w:p w:rsidR="00AC5147" w:rsidRPr="00713E17" w:rsidRDefault="00AC5147" w:rsidP="00F343A2">
      <w:pPr>
        <w:pStyle w:val="ListParagraph"/>
        <w:numPr>
          <w:ilvl w:val="0"/>
          <w:numId w:val="13"/>
        </w:numPr>
        <w:spacing w:after="0"/>
        <w:ind w:right="57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Directions</w:t>
      </w:r>
      <w:r w:rsidRPr="00713E17">
        <w:rPr>
          <w:rFonts w:ascii="Calibri" w:hAnsi="Calibri" w:cs="Calibri"/>
          <w:b/>
          <w:color w:val="5E9629"/>
          <w:sz w:val="36"/>
          <w:szCs w:val="36"/>
        </w:rPr>
        <w:tab/>
      </w:r>
    </w:p>
    <w:p w:rsidR="00F343A2" w:rsidRPr="00713E17" w:rsidRDefault="00F343A2" w:rsidP="00F343A2">
      <w:pPr>
        <w:pStyle w:val="ListParagraph"/>
        <w:spacing w:after="0"/>
        <w:ind w:left="1440" w:right="57"/>
        <w:rPr>
          <w:rFonts w:ascii="Calibri" w:hAnsi="Calibri" w:cs="Calibri"/>
          <w:b/>
          <w:color w:val="5E9629"/>
          <w:sz w:val="20"/>
          <w:szCs w:val="20"/>
        </w:rPr>
      </w:pPr>
    </w:p>
    <w:p w:rsidR="00AC5147" w:rsidRPr="00713E17" w:rsidRDefault="00AC5147" w:rsidP="00713E17">
      <w:pPr>
        <w:tabs>
          <w:tab w:val="left" w:pos="2410"/>
        </w:tabs>
        <w:spacing w:after="0"/>
        <w:ind w:left="720" w:right="57" w:firstLine="72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 xml:space="preserve">1.1 </w:t>
      </w:r>
      <w:r w:rsidR="00F343A2" w:rsidRPr="00713E17">
        <w:rPr>
          <w:rFonts w:ascii="Calibri" w:hAnsi="Calibri" w:cs="Calibri"/>
          <w:b/>
          <w:color w:val="5E9629"/>
          <w:sz w:val="36"/>
          <w:szCs w:val="36"/>
        </w:rPr>
        <w:tab/>
      </w:r>
      <w:r w:rsidRPr="00713E17">
        <w:rPr>
          <w:rFonts w:ascii="Calibri" w:hAnsi="Calibri" w:cs="Calibri"/>
          <w:b/>
          <w:color w:val="5E9629"/>
          <w:sz w:val="36"/>
          <w:szCs w:val="36"/>
        </w:rPr>
        <w:t xml:space="preserve">Desired Future Character Statement </w:t>
      </w:r>
    </w:p>
    <w:p w:rsidR="00AC5147" w:rsidRPr="00713E17" w:rsidRDefault="00AC5147" w:rsidP="00713E17">
      <w:pPr>
        <w:tabs>
          <w:tab w:val="left" w:pos="2410"/>
        </w:tabs>
        <w:spacing w:after="0"/>
        <w:ind w:left="720" w:right="57" w:firstLine="72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 xml:space="preserve">1.2 </w:t>
      </w:r>
      <w:r w:rsidR="00F343A2" w:rsidRPr="00713E17">
        <w:rPr>
          <w:rFonts w:ascii="Calibri" w:hAnsi="Calibri" w:cs="Calibri"/>
          <w:b/>
          <w:color w:val="5E9629"/>
          <w:sz w:val="36"/>
          <w:szCs w:val="36"/>
        </w:rPr>
        <w:tab/>
      </w:r>
      <w:r w:rsidRPr="00713E17">
        <w:rPr>
          <w:rFonts w:ascii="Calibri" w:hAnsi="Calibri" w:cs="Calibri"/>
          <w:b/>
          <w:color w:val="5E9629"/>
          <w:sz w:val="36"/>
          <w:szCs w:val="36"/>
        </w:rPr>
        <w:t>Challenges</w:t>
      </w:r>
      <w:r w:rsidR="00432CAB">
        <w:rPr>
          <w:rFonts w:ascii="Calibri" w:hAnsi="Calibri" w:cs="Calibri"/>
          <w:b/>
          <w:color w:val="5E9629"/>
          <w:sz w:val="36"/>
          <w:szCs w:val="36"/>
        </w:rPr>
        <w:t xml:space="preserve"> and </w:t>
      </w:r>
      <w:r w:rsidR="005E7B25">
        <w:rPr>
          <w:rFonts w:ascii="Calibri" w:hAnsi="Calibri" w:cs="Calibri"/>
          <w:b/>
          <w:color w:val="5E9629"/>
          <w:sz w:val="36"/>
          <w:szCs w:val="36"/>
        </w:rPr>
        <w:t>Opportunities</w:t>
      </w:r>
      <w:r w:rsidRPr="00713E17">
        <w:rPr>
          <w:rFonts w:ascii="Calibri" w:hAnsi="Calibri" w:cs="Calibri"/>
          <w:b/>
          <w:color w:val="5E9629"/>
          <w:sz w:val="36"/>
          <w:szCs w:val="36"/>
        </w:rPr>
        <w:t xml:space="preserve"> </w:t>
      </w:r>
    </w:p>
    <w:p w:rsidR="00AC5147" w:rsidRPr="00713E17" w:rsidRDefault="00AC5147" w:rsidP="00713E17">
      <w:pPr>
        <w:tabs>
          <w:tab w:val="left" w:pos="2410"/>
        </w:tabs>
        <w:spacing w:after="0"/>
        <w:ind w:left="720" w:right="57" w:firstLine="72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1.3</w:t>
      </w:r>
      <w:r w:rsidR="00F343A2" w:rsidRPr="00713E17">
        <w:rPr>
          <w:rFonts w:ascii="Calibri" w:hAnsi="Calibri" w:cs="Calibri"/>
          <w:b/>
          <w:color w:val="5E9629"/>
          <w:sz w:val="36"/>
          <w:szCs w:val="36"/>
        </w:rPr>
        <w:tab/>
      </w:r>
      <w:r w:rsidRPr="00713E17">
        <w:rPr>
          <w:rFonts w:ascii="Calibri" w:hAnsi="Calibri" w:cs="Calibri"/>
          <w:b/>
          <w:color w:val="5E9629"/>
          <w:sz w:val="36"/>
          <w:szCs w:val="36"/>
        </w:rPr>
        <w:t>Management Directions</w:t>
      </w:r>
    </w:p>
    <w:p w:rsidR="00AC5147" w:rsidRPr="00713E17" w:rsidRDefault="00AC5147" w:rsidP="00F343A2">
      <w:pPr>
        <w:spacing w:after="0"/>
        <w:ind w:left="720" w:right="57"/>
        <w:rPr>
          <w:rFonts w:ascii="Calibri" w:hAnsi="Calibri" w:cs="Calibri"/>
          <w:b/>
          <w:color w:val="5E9629"/>
          <w:sz w:val="20"/>
          <w:szCs w:val="20"/>
        </w:rPr>
      </w:pPr>
    </w:p>
    <w:p w:rsidR="00B22189" w:rsidRPr="00713E17" w:rsidRDefault="00B22189" w:rsidP="00F343A2">
      <w:pPr>
        <w:pStyle w:val="ListParagraph"/>
        <w:numPr>
          <w:ilvl w:val="0"/>
          <w:numId w:val="13"/>
        </w:numPr>
        <w:spacing w:after="0"/>
        <w:ind w:right="57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 xml:space="preserve">Background  </w:t>
      </w:r>
    </w:p>
    <w:p w:rsidR="00F343A2" w:rsidRPr="00713E17" w:rsidRDefault="00F343A2" w:rsidP="00F343A2">
      <w:pPr>
        <w:pStyle w:val="ListParagraph"/>
        <w:spacing w:after="0"/>
        <w:ind w:left="1440" w:right="57"/>
        <w:rPr>
          <w:rFonts w:ascii="Calibri" w:hAnsi="Calibri" w:cs="Calibri"/>
          <w:b/>
          <w:color w:val="5E9629"/>
          <w:sz w:val="20"/>
          <w:szCs w:val="20"/>
        </w:rPr>
      </w:pPr>
    </w:p>
    <w:p w:rsidR="00B22189" w:rsidRPr="00713E17" w:rsidRDefault="00B22189" w:rsidP="00713E17">
      <w:pPr>
        <w:pStyle w:val="ListParagraph"/>
        <w:numPr>
          <w:ilvl w:val="1"/>
          <w:numId w:val="13"/>
        </w:numPr>
        <w:tabs>
          <w:tab w:val="left" w:pos="2410"/>
        </w:tabs>
        <w:spacing w:after="0"/>
        <w:ind w:left="2410" w:right="57" w:hanging="97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Heritage</w:t>
      </w:r>
    </w:p>
    <w:p w:rsidR="00F343A2" w:rsidRPr="00713E17" w:rsidRDefault="00F343A2" w:rsidP="00F343A2">
      <w:pPr>
        <w:pStyle w:val="ListParagraph"/>
        <w:spacing w:after="0"/>
        <w:ind w:left="2160" w:right="57"/>
        <w:rPr>
          <w:rFonts w:ascii="Calibri" w:hAnsi="Calibri" w:cs="Calibri"/>
          <w:b/>
          <w:color w:val="5E9629"/>
          <w:sz w:val="20"/>
          <w:szCs w:val="20"/>
        </w:rPr>
      </w:pPr>
    </w:p>
    <w:p w:rsidR="00B22189" w:rsidRPr="00713E17" w:rsidRDefault="00901560" w:rsidP="00713E17">
      <w:pPr>
        <w:tabs>
          <w:tab w:val="left" w:pos="3119"/>
          <w:tab w:val="left" w:pos="3686"/>
        </w:tabs>
        <w:spacing w:after="0"/>
        <w:ind w:left="1440" w:right="57" w:firstLine="97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2</w:t>
      </w:r>
      <w:r w:rsidR="00A85168" w:rsidRPr="00713E17">
        <w:rPr>
          <w:rFonts w:ascii="Calibri" w:hAnsi="Calibri" w:cs="Calibri"/>
          <w:b/>
          <w:color w:val="5E9629"/>
          <w:sz w:val="36"/>
          <w:szCs w:val="36"/>
        </w:rPr>
        <w:t>.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 xml:space="preserve">1.1 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ab/>
        <w:t>Kaurna Heritage</w:t>
      </w:r>
    </w:p>
    <w:p w:rsidR="00B22189" w:rsidRPr="00713E17" w:rsidRDefault="00901560" w:rsidP="00713E17">
      <w:pPr>
        <w:tabs>
          <w:tab w:val="left" w:pos="3119"/>
          <w:tab w:val="left" w:pos="3686"/>
        </w:tabs>
        <w:spacing w:after="0"/>
        <w:ind w:left="1440" w:right="57" w:firstLine="97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2</w:t>
      </w:r>
      <w:r w:rsidR="00A85168" w:rsidRPr="00713E17">
        <w:rPr>
          <w:rFonts w:ascii="Calibri" w:hAnsi="Calibri" w:cs="Calibri"/>
          <w:b/>
          <w:color w:val="5E9629"/>
          <w:sz w:val="36"/>
          <w:szCs w:val="36"/>
        </w:rPr>
        <w:t>.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 xml:space="preserve">1.2 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ab/>
        <w:t>Kaurna Naming</w:t>
      </w:r>
    </w:p>
    <w:p w:rsidR="00B22189" w:rsidRPr="00713E17" w:rsidRDefault="00901560" w:rsidP="00713E17">
      <w:pPr>
        <w:tabs>
          <w:tab w:val="left" w:pos="3119"/>
          <w:tab w:val="left" w:pos="3686"/>
        </w:tabs>
        <w:spacing w:after="0"/>
        <w:ind w:left="1440" w:right="57" w:firstLine="97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2</w:t>
      </w:r>
      <w:r w:rsidR="00A85168" w:rsidRPr="00713E17">
        <w:rPr>
          <w:rFonts w:ascii="Calibri" w:hAnsi="Calibri" w:cs="Calibri"/>
          <w:b/>
          <w:color w:val="5E9629"/>
          <w:sz w:val="36"/>
          <w:szCs w:val="36"/>
        </w:rPr>
        <w:t>.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>1.3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ab/>
        <w:t xml:space="preserve">European Significance </w:t>
      </w:r>
    </w:p>
    <w:p w:rsidR="00B22189" w:rsidRPr="00713E17" w:rsidRDefault="00901560" w:rsidP="00713E17">
      <w:pPr>
        <w:tabs>
          <w:tab w:val="left" w:pos="3119"/>
          <w:tab w:val="left" w:pos="3686"/>
        </w:tabs>
        <w:spacing w:after="0"/>
        <w:ind w:left="1440" w:right="57" w:firstLine="97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2</w:t>
      </w:r>
      <w:r w:rsidR="00A85168" w:rsidRPr="00713E17">
        <w:rPr>
          <w:rFonts w:ascii="Calibri" w:hAnsi="Calibri" w:cs="Calibri"/>
          <w:b/>
          <w:color w:val="5E9629"/>
          <w:sz w:val="36"/>
          <w:szCs w:val="36"/>
        </w:rPr>
        <w:t>.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>1.4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ab/>
        <w:t xml:space="preserve">Heritage Listing </w:t>
      </w:r>
    </w:p>
    <w:p w:rsidR="00F343A2" w:rsidRPr="00713E17" w:rsidRDefault="00F343A2" w:rsidP="00F343A2">
      <w:pPr>
        <w:spacing w:after="0"/>
        <w:ind w:left="1440" w:right="57" w:firstLine="720"/>
        <w:rPr>
          <w:rFonts w:ascii="Calibri" w:hAnsi="Calibri" w:cs="Calibri"/>
          <w:b/>
          <w:color w:val="5E9629"/>
          <w:sz w:val="20"/>
          <w:szCs w:val="20"/>
        </w:rPr>
      </w:pPr>
    </w:p>
    <w:p w:rsidR="00006343" w:rsidRPr="00713E17" w:rsidRDefault="00901560" w:rsidP="00713E17">
      <w:pPr>
        <w:tabs>
          <w:tab w:val="left" w:pos="2410"/>
        </w:tabs>
        <w:spacing w:after="0"/>
        <w:ind w:left="720" w:right="57" w:firstLine="72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2</w:t>
      </w:r>
      <w:r w:rsidR="00A85168" w:rsidRPr="00713E17">
        <w:rPr>
          <w:rFonts w:ascii="Calibri" w:hAnsi="Calibri" w:cs="Calibri"/>
          <w:b/>
          <w:color w:val="5E9629"/>
          <w:sz w:val="36"/>
          <w:szCs w:val="36"/>
        </w:rPr>
        <w:t>.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>2</w:t>
      </w:r>
      <w:r w:rsidR="005A7AFA" w:rsidRPr="00713E17">
        <w:rPr>
          <w:rFonts w:ascii="Calibri" w:hAnsi="Calibri" w:cs="Calibri"/>
          <w:b/>
          <w:color w:val="5E9629"/>
          <w:sz w:val="36"/>
          <w:szCs w:val="36"/>
        </w:rPr>
        <w:tab/>
        <w:t>Landscape</w:t>
      </w:r>
    </w:p>
    <w:p w:rsidR="00F343A2" w:rsidRPr="00713E17" w:rsidRDefault="00F343A2" w:rsidP="00713E17">
      <w:pPr>
        <w:tabs>
          <w:tab w:val="left" w:pos="2410"/>
        </w:tabs>
        <w:spacing w:after="0"/>
        <w:ind w:left="720" w:right="57" w:firstLine="720"/>
        <w:rPr>
          <w:rFonts w:ascii="Calibri" w:hAnsi="Calibri" w:cs="Calibri"/>
          <w:b/>
          <w:color w:val="5E9629"/>
          <w:sz w:val="20"/>
          <w:szCs w:val="20"/>
        </w:rPr>
      </w:pPr>
    </w:p>
    <w:p w:rsidR="00B22189" w:rsidRPr="00713E17" w:rsidRDefault="00901560" w:rsidP="00713E17">
      <w:pPr>
        <w:tabs>
          <w:tab w:val="left" w:pos="2410"/>
        </w:tabs>
        <w:spacing w:after="0"/>
        <w:ind w:left="720" w:right="57" w:firstLine="72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2</w:t>
      </w:r>
      <w:r w:rsidR="005A7AFA" w:rsidRPr="00713E17">
        <w:rPr>
          <w:rFonts w:ascii="Calibri" w:hAnsi="Calibri" w:cs="Calibri"/>
          <w:b/>
          <w:color w:val="5E9629"/>
          <w:sz w:val="36"/>
          <w:szCs w:val="36"/>
        </w:rPr>
        <w:t>.3</w:t>
      </w:r>
      <w:r w:rsidR="005A7AFA" w:rsidRPr="00713E17">
        <w:rPr>
          <w:rFonts w:ascii="Calibri" w:hAnsi="Calibri" w:cs="Calibri"/>
          <w:b/>
          <w:color w:val="5E9629"/>
          <w:sz w:val="36"/>
          <w:szCs w:val="36"/>
        </w:rPr>
        <w:tab/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 xml:space="preserve">Recreation </w:t>
      </w:r>
    </w:p>
    <w:p w:rsidR="00284A95" w:rsidRPr="00713E17" w:rsidRDefault="00713E17" w:rsidP="00713E17">
      <w:pPr>
        <w:tabs>
          <w:tab w:val="left" w:pos="2410"/>
        </w:tabs>
        <w:spacing w:after="0"/>
        <w:ind w:left="1440" w:right="57" w:firstLine="72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ab/>
      </w:r>
      <w:r w:rsidR="00F2258E">
        <w:rPr>
          <w:rFonts w:ascii="Calibri" w:hAnsi="Calibri" w:cs="Calibri"/>
          <w:b/>
          <w:color w:val="5E9629"/>
          <w:sz w:val="36"/>
          <w:szCs w:val="36"/>
        </w:rPr>
        <w:t xml:space="preserve">Lease and </w:t>
      </w:r>
      <w:r w:rsidR="00284A95" w:rsidRPr="00713E17">
        <w:rPr>
          <w:rFonts w:ascii="Calibri" w:hAnsi="Calibri" w:cs="Calibri"/>
          <w:b/>
          <w:color w:val="5E9629"/>
          <w:sz w:val="36"/>
          <w:szCs w:val="36"/>
        </w:rPr>
        <w:t xml:space="preserve">Licence </w:t>
      </w:r>
      <w:r w:rsidR="00E22649" w:rsidRPr="00713E17">
        <w:rPr>
          <w:rFonts w:ascii="Calibri" w:hAnsi="Calibri" w:cs="Calibri"/>
          <w:b/>
          <w:color w:val="5E9629"/>
          <w:sz w:val="36"/>
          <w:szCs w:val="36"/>
        </w:rPr>
        <w:t xml:space="preserve">Areas </w:t>
      </w:r>
      <w:r w:rsidR="00284A95" w:rsidRPr="00713E17">
        <w:rPr>
          <w:rFonts w:ascii="Calibri" w:hAnsi="Calibri" w:cs="Calibri"/>
          <w:b/>
          <w:color w:val="5E9629"/>
          <w:sz w:val="36"/>
          <w:szCs w:val="36"/>
        </w:rPr>
        <w:t xml:space="preserve">Map </w:t>
      </w:r>
    </w:p>
    <w:p w:rsidR="00F343A2" w:rsidRPr="00713E17" w:rsidRDefault="00F343A2" w:rsidP="00713E17">
      <w:pPr>
        <w:tabs>
          <w:tab w:val="left" w:pos="2410"/>
        </w:tabs>
        <w:spacing w:after="0"/>
        <w:ind w:left="1440" w:right="57" w:firstLine="720"/>
        <w:rPr>
          <w:rFonts w:ascii="Calibri" w:hAnsi="Calibri" w:cs="Calibri"/>
          <w:b/>
          <w:color w:val="5E9629"/>
          <w:sz w:val="20"/>
          <w:szCs w:val="20"/>
        </w:rPr>
      </w:pPr>
    </w:p>
    <w:p w:rsidR="00B22189" w:rsidRPr="00713E17" w:rsidRDefault="00901560" w:rsidP="00713E17">
      <w:pPr>
        <w:tabs>
          <w:tab w:val="left" w:pos="2410"/>
        </w:tabs>
        <w:spacing w:after="0"/>
        <w:ind w:left="720" w:right="57" w:firstLine="720"/>
        <w:rPr>
          <w:rFonts w:ascii="Calibri" w:hAnsi="Calibri" w:cs="Calibri"/>
          <w:b/>
          <w:color w:val="5E9629"/>
          <w:sz w:val="36"/>
          <w:szCs w:val="36"/>
        </w:rPr>
      </w:pPr>
      <w:r w:rsidRPr="00713E17">
        <w:rPr>
          <w:rFonts w:ascii="Calibri" w:hAnsi="Calibri" w:cs="Calibri"/>
          <w:b/>
          <w:color w:val="5E9629"/>
          <w:sz w:val="36"/>
          <w:szCs w:val="36"/>
        </w:rPr>
        <w:t>2</w:t>
      </w:r>
      <w:r w:rsidR="00A85168" w:rsidRPr="00713E17">
        <w:rPr>
          <w:rFonts w:ascii="Calibri" w:hAnsi="Calibri" w:cs="Calibri"/>
          <w:b/>
          <w:color w:val="5E9629"/>
          <w:sz w:val="36"/>
          <w:szCs w:val="36"/>
        </w:rPr>
        <w:t>.</w:t>
      </w:r>
      <w:r w:rsidR="005A7AFA" w:rsidRPr="00713E17">
        <w:rPr>
          <w:rFonts w:ascii="Calibri" w:hAnsi="Calibri" w:cs="Calibri"/>
          <w:b/>
          <w:color w:val="5E9629"/>
          <w:sz w:val="36"/>
          <w:szCs w:val="36"/>
        </w:rPr>
        <w:t>4</w:t>
      </w:r>
      <w:r w:rsidR="00B22189" w:rsidRPr="00713E17">
        <w:rPr>
          <w:rFonts w:ascii="Calibri" w:hAnsi="Calibri" w:cs="Calibri"/>
          <w:b/>
          <w:color w:val="5E9629"/>
          <w:sz w:val="36"/>
          <w:szCs w:val="36"/>
        </w:rPr>
        <w:tab/>
        <w:t xml:space="preserve">Natural Systems </w:t>
      </w:r>
    </w:p>
    <w:p w:rsidR="00AC5147" w:rsidRDefault="00AC5147" w:rsidP="00AC5147">
      <w:pPr>
        <w:pBdr>
          <w:bottom w:val="single" w:sz="12" w:space="1" w:color="auto"/>
        </w:pBdr>
        <w:spacing w:after="0"/>
        <w:ind w:right="57"/>
        <w:rPr>
          <w:rFonts w:ascii="Calibri" w:hAnsi="Calibri"/>
          <w:b/>
          <w:szCs w:val="24"/>
        </w:rPr>
      </w:pPr>
    </w:p>
    <w:p w:rsidR="006B2559" w:rsidRPr="00713E17" w:rsidRDefault="006B2559" w:rsidP="00AC5147">
      <w:pPr>
        <w:pBdr>
          <w:bottom w:val="single" w:sz="12" w:space="1" w:color="auto"/>
        </w:pBdr>
        <w:spacing w:after="0"/>
        <w:ind w:right="57"/>
        <w:rPr>
          <w:rFonts w:ascii="Calibri" w:hAnsi="Calibri"/>
          <w:b/>
          <w:color w:val="92D050"/>
          <w:szCs w:val="24"/>
        </w:rPr>
      </w:pPr>
    </w:p>
    <w:p w:rsidR="00713E17" w:rsidRPr="00713E17" w:rsidRDefault="00713E17" w:rsidP="009931F0">
      <w:pPr>
        <w:spacing w:after="0"/>
        <w:ind w:right="57"/>
        <w:rPr>
          <w:rFonts w:ascii="Calibri" w:hAnsi="Calibri" w:cs="Calibri"/>
          <w:b/>
          <w:color w:val="92D050"/>
          <w:sz w:val="36"/>
          <w:szCs w:val="36"/>
        </w:rPr>
      </w:pPr>
    </w:p>
    <w:p w:rsidR="00713E17" w:rsidRDefault="00713E17" w:rsidP="009931F0">
      <w:pPr>
        <w:spacing w:after="0"/>
        <w:ind w:right="57"/>
        <w:rPr>
          <w:rFonts w:ascii="Calibri" w:hAnsi="Calibri" w:cs="Calibri"/>
          <w:b/>
          <w:color w:val="92D050"/>
          <w:sz w:val="36"/>
          <w:szCs w:val="36"/>
        </w:rPr>
      </w:pPr>
    </w:p>
    <w:p w:rsidR="00EF6F73" w:rsidRDefault="00EF6F73" w:rsidP="009931F0">
      <w:pPr>
        <w:spacing w:after="0"/>
        <w:ind w:right="57"/>
        <w:rPr>
          <w:rFonts w:ascii="Calibri" w:hAnsi="Calibri" w:cs="Calibri"/>
          <w:b/>
          <w:color w:val="92D050"/>
          <w:sz w:val="36"/>
          <w:szCs w:val="36"/>
        </w:rPr>
      </w:pPr>
    </w:p>
    <w:p w:rsidR="00EF6F73" w:rsidRPr="00713E17" w:rsidRDefault="00EF6F73" w:rsidP="009931F0">
      <w:pPr>
        <w:spacing w:after="0"/>
        <w:ind w:right="57"/>
        <w:rPr>
          <w:rFonts w:ascii="Calibri" w:hAnsi="Calibri" w:cs="Calibri"/>
          <w:b/>
          <w:color w:val="92D050"/>
          <w:sz w:val="36"/>
          <w:szCs w:val="36"/>
        </w:rPr>
      </w:pPr>
    </w:p>
    <w:p w:rsidR="00713E17" w:rsidRDefault="00713E17" w:rsidP="009931F0">
      <w:pPr>
        <w:spacing w:after="0"/>
        <w:ind w:right="57"/>
        <w:rPr>
          <w:rFonts w:ascii="Calibri" w:hAnsi="Calibri" w:cs="Calibri"/>
          <w:b/>
          <w:color w:val="5E9629"/>
          <w:sz w:val="36"/>
          <w:szCs w:val="36"/>
        </w:rPr>
      </w:pPr>
    </w:p>
    <w:p w:rsidR="00AC5147" w:rsidRPr="00713E17" w:rsidRDefault="00B057C3" w:rsidP="00C72382">
      <w:pPr>
        <w:spacing w:after="0"/>
        <w:ind w:left="567" w:right="401"/>
        <w:rPr>
          <w:rFonts w:ascii="Calibri" w:hAnsi="Calibri" w:cs="Calibri"/>
          <w:b/>
          <w:i/>
          <w:sz w:val="36"/>
          <w:szCs w:val="36"/>
        </w:rPr>
      </w:pPr>
      <w:r>
        <w:rPr>
          <w:rFonts w:ascii="Calibri" w:hAnsi="Calibri" w:cs="Calibri"/>
          <w:b/>
          <w:color w:val="5E9629"/>
          <w:sz w:val="36"/>
          <w:szCs w:val="36"/>
        </w:rPr>
        <w:lastRenderedPageBreak/>
        <w:pict>
          <v:shape id="_x0000_s1126" type="#_x0000_t202" style="position:absolute;left:0;text-align:left;margin-left:865.5pt;margin-top:401.65pt;width:147pt;height:153pt;z-index:251713536">
            <v:textbox style="mso-next-textbox:#_x0000_s1126">
              <w:txbxContent>
                <w:p w:rsidR="00857BFB" w:rsidRPr="00BE453D" w:rsidRDefault="00857BFB" w:rsidP="00AC5147">
                  <w:pPr>
                    <w:spacing w:after="0"/>
                    <w:rPr>
                      <w:sz w:val="16"/>
                      <w:szCs w:val="16"/>
                    </w:rPr>
                  </w:pPr>
                  <w:r w:rsidRPr="00BE453D">
                    <w:rPr>
                      <w:sz w:val="16"/>
                      <w:szCs w:val="16"/>
                    </w:rPr>
                    <w:t>Show</w:t>
                  </w:r>
                </w:p>
                <w:p w:rsidR="00857BFB" w:rsidRDefault="00857BFB" w:rsidP="00A440A8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Parcel boundaries</w:t>
                  </w:r>
                </w:p>
                <w:p w:rsidR="00857BFB" w:rsidRDefault="00857BFB" w:rsidP="00A440A8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Lease areas</w:t>
                  </w:r>
                </w:p>
                <w:p w:rsidR="00857BFB" w:rsidRDefault="00857BFB" w:rsidP="00A440A8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Licence areas</w:t>
                  </w:r>
                </w:p>
                <w:p w:rsidR="00857BFB" w:rsidRDefault="00857BFB" w:rsidP="00A440A8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Core area </w:t>
                  </w:r>
                </w:p>
                <w:p w:rsidR="00857BFB" w:rsidRDefault="00857BFB" w:rsidP="00A440A8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Garden areas</w:t>
                  </w:r>
                </w:p>
                <w:p w:rsidR="00857BFB" w:rsidRPr="002F1151" w:rsidRDefault="00857BFB" w:rsidP="00A440A8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16"/>
                      <w:szCs w:val="16"/>
                    </w:rPr>
                  </w:pPr>
                  <w:r w:rsidRPr="002F1151">
                    <w:rPr>
                      <w:sz w:val="16"/>
                      <w:szCs w:val="16"/>
                    </w:rPr>
                    <w:t>Intended car parks and carrying capacities</w:t>
                  </w:r>
                </w:p>
                <w:p w:rsidR="00857BFB" w:rsidRPr="00BE453D" w:rsidRDefault="00857BFB" w:rsidP="00A440A8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Roads and access</w:t>
                  </w:r>
                </w:p>
              </w:txbxContent>
            </v:textbox>
          </v:shape>
        </w:pict>
      </w:r>
      <w:r w:rsidR="00F343A2" w:rsidRPr="00713E17">
        <w:rPr>
          <w:rFonts w:ascii="Calibri" w:hAnsi="Calibri" w:cs="Calibri"/>
          <w:b/>
          <w:color w:val="5E9629"/>
          <w:sz w:val="36"/>
          <w:szCs w:val="36"/>
        </w:rPr>
        <w:t>Introduction:</w:t>
      </w:r>
      <w:r w:rsidR="00F343A2" w:rsidRPr="00713E17">
        <w:rPr>
          <w:rFonts w:ascii="Calibri" w:hAnsi="Calibri" w:cs="Calibri"/>
          <w:b/>
          <w:color w:val="5E9629"/>
          <w:sz w:val="36"/>
          <w:szCs w:val="36"/>
        </w:rPr>
        <w:tab/>
      </w:r>
      <w:r w:rsidR="00AC5147" w:rsidRPr="00713E17">
        <w:rPr>
          <w:rFonts w:ascii="Calibri" w:hAnsi="Calibri" w:cs="Calibri"/>
          <w:b/>
          <w:color w:val="5E9629"/>
          <w:sz w:val="36"/>
          <w:szCs w:val="36"/>
        </w:rPr>
        <w:t xml:space="preserve">The Community Land Management Plan </w:t>
      </w:r>
      <w:r w:rsidR="00AC5147" w:rsidRPr="00713E17">
        <w:rPr>
          <w:rFonts w:ascii="Calibri" w:hAnsi="Calibri" w:cs="Calibri"/>
          <w:b/>
          <w:color w:val="5E9629"/>
          <w:sz w:val="36"/>
          <w:szCs w:val="36"/>
        </w:rPr>
        <w:tab/>
      </w:r>
      <w:r w:rsidR="00AC5147" w:rsidRPr="00713E17">
        <w:rPr>
          <w:rFonts w:ascii="Calibri" w:hAnsi="Calibri" w:cs="Calibri"/>
          <w:b/>
          <w:i/>
          <w:sz w:val="36"/>
          <w:szCs w:val="36"/>
        </w:rPr>
        <w:t xml:space="preserve"> </w:t>
      </w:r>
    </w:p>
    <w:p w:rsidR="00B77C85" w:rsidRDefault="00B77C85" w:rsidP="00C72382">
      <w:pPr>
        <w:spacing w:after="120"/>
        <w:ind w:left="567" w:right="401"/>
        <w:jc w:val="both"/>
        <w:rPr>
          <w:rFonts w:ascii="Calibri" w:hAnsi="Calibri" w:cs="Calibri"/>
          <w:color w:val="B0BC00"/>
          <w:sz w:val="22"/>
        </w:rPr>
      </w:pPr>
    </w:p>
    <w:p w:rsidR="002E2AF9" w:rsidRPr="009931F0" w:rsidRDefault="00AF0EDE" w:rsidP="00C72382">
      <w:pPr>
        <w:spacing w:after="120"/>
        <w:ind w:left="567" w:right="401"/>
        <w:jc w:val="both"/>
        <w:rPr>
          <w:rFonts w:ascii="Calibri" w:hAnsi="Calibri" w:cs="Calibri"/>
          <w:color w:val="B0BC00"/>
          <w:sz w:val="22"/>
        </w:rPr>
      </w:pPr>
      <w:r w:rsidRPr="009931F0">
        <w:rPr>
          <w:rFonts w:ascii="Calibri" w:hAnsi="Calibri" w:cs="Calibri"/>
          <w:color w:val="B0BC00"/>
          <w:sz w:val="22"/>
        </w:rPr>
        <w:t>This document is Chapter 7</w:t>
      </w:r>
      <w:r w:rsidR="002E2AF9" w:rsidRPr="009931F0">
        <w:rPr>
          <w:rFonts w:ascii="Calibri" w:hAnsi="Calibri" w:cs="Calibri"/>
          <w:color w:val="B0BC00"/>
          <w:sz w:val="22"/>
        </w:rPr>
        <w:t xml:space="preserve"> of the Community Land Management Plan for the Park Lands (the CLMP).  It should be read together with Chapter 1, which is the CLMP Framework.  Chapter 1 explains the requirements for the CLMP, the legislative and planning context, the CLMP Statutory Principles, and the CLMP Framework. </w:t>
      </w:r>
    </w:p>
    <w:p w:rsidR="002E2AF9" w:rsidRPr="009931F0" w:rsidRDefault="002E2AF9" w:rsidP="00C72382">
      <w:pPr>
        <w:spacing w:after="0"/>
        <w:ind w:left="567" w:right="403"/>
        <w:jc w:val="both"/>
        <w:rPr>
          <w:rFonts w:ascii="Calibri" w:hAnsi="Calibri" w:cs="Calibri"/>
          <w:color w:val="B0BC00"/>
          <w:sz w:val="22"/>
        </w:rPr>
      </w:pPr>
      <w:r w:rsidRPr="009931F0">
        <w:rPr>
          <w:rFonts w:ascii="Calibri" w:hAnsi="Calibri" w:cs="Calibri"/>
          <w:color w:val="B0BC00"/>
          <w:sz w:val="22"/>
        </w:rPr>
        <w:t xml:space="preserve">The key to each Chapter is the Management Directions which represent the application of existing strategies and policies in each Park area.  The symbol shown at each Management Direction </w:t>
      </w:r>
      <w:r w:rsidR="00EF6F73">
        <w:rPr>
          <w:rFonts w:ascii="Calibri" w:hAnsi="Calibri" w:cs="Calibri"/>
          <w:color w:val="B0BC00"/>
          <w:sz w:val="22"/>
        </w:rPr>
        <w:t>(see next page)</w:t>
      </w:r>
      <w:r w:rsidRPr="009931F0">
        <w:rPr>
          <w:rFonts w:ascii="Calibri" w:hAnsi="Calibri" w:cs="Calibri"/>
          <w:color w:val="B0BC00"/>
          <w:sz w:val="22"/>
        </w:rPr>
        <w:t xml:space="preserve">(e.g. NS4) refers to the </w:t>
      </w:r>
      <w:hyperlink r:id="rId12" w:history="1">
        <w:r w:rsidR="00F343A2" w:rsidRPr="009931F0">
          <w:rPr>
            <w:rStyle w:val="Hyperlink"/>
            <w:rFonts w:ascii="Calibri" w:hAnsi="Calibri" w:cs="Calibri"/>
            <w:bCs/>
            <w:i/>
            <w:color w:val="B0BC00"/>
            <w:sz w:val="22"/>
          </w:rPr>
          <w:t>Adelaide Park Lands Management Strategy</w:t>
        </w:r>
      </w:hyperlink>
      <w:r w:rsidR="00F343A2" w:rsidRPr="009931F0">
        <w:rPr>
          <w:rFonts w:ascii="Calibri" w:eastAsia="Times New Roman" w:hAnsi="Calibri" w:cs="Calibri"/>
          <w:color w:val="B0BC00"/>
          <w:sz w:val="22"/>
          <w:lang w:eastAsia="en-AU"/>
        </w:rPr>
        <w:t xml:space="preserve">.  </w:t>
      </w:r>
      <w:r w:rsidRPr="009931F0">
        <w:rPr>
          <w:rFonts w:ascii="Calibri" w:hAnsi="Calibri" w:cs="Calibri"/>
          <w:color w:val="B0BC00"/>
          <w:sz w:val="22"/>
        </w:rPr>
        <w:t xml:space="preserve"> The Management Directions show how projects endorsed through the Strategy would be implemented in each Park area and does not propose new projects.</w:t>
      </w:r>
    </w:p>
    <w:p w:rsidR="00C776F7" w:rsidRPr="00B77C85" w:rsidRDefault="00C776F7" w:rsidP="00C72382">
      <w:pPr>
        <w:spacing w:after="0" w:line="240" w:lineRule="auto"/>
        <w:ind w:right="57"/>
        <w:rPr>
          <w:rFonts w:ascii="Calibri" w:hAnsi="Calibri"/>
          <w:b/>
          <w:sz w:val="20"/>
          <w:szCs w:val="20"/>
        </w:rPr>
      </w:pPr>
      <w:r w:rsidRPr="00B77C85">
        <w:rPr>
          <w:rFonts w:ascii="Calibri" w:hAnsi="Calibri"/>
          <w:b/>
          <w:sz w:val="20"/>
          <w:szCs w:val="20"/>
        </w:rPr>
        <w:t>_______________________________________________________</w:t>
      </w:r>
      <w:r w:rsidR="009931F0" w:rsidRPr="00B77C85">
        <w:rPr>
          <w:rFonts w:ascii="Calibri" w:hAnsi="Calibri"/>
          <w:b/>
          <w:sz w:val="20"/>
          <w:szCs w:val="20"/>
        </w:rPr>
        <w:t>__</w:t>
      </w:r>
      <w:r w:rsidR="00B77C85">
        <w:rPr>
          <w:rFonts w:ascii="Calibri" w:hAnsi="Calibri"/>
          <w:b/>
          <w:sz w:val="20"/>
          <w:szCs w:val="20"/>
        </w:rPr>
        <w:t>______________________________________________</w:t>
      </w:r>
      <w:r w:rsidR="009931F0" w:rsidRPr="00B77C85">
        <w:rPr>
          <w:rFonts w:ascii="Calibri" w:hAnsi="Calibri"/>
          <w:b/>
          <w:sz w:val="20"/>
          <w:szCs w:val="20"/>
        </w:rPr>
        <w:t>_</w:t>
      </w:r>
    </w:p>
    <w:p w:rsidR="00C776F7" w:rsidRPr="00B77C85" w:rsidRDefault="00C776F7" w:rsidP="00C72382">
      <w:pPr>
        <w:spacing w:after="0" w:line="240" w:lineRule="auto"/>
        <w:ind w:right="57"/>
        <w:rPr>
          <w:rFonts w:ascii="Calibri" w:hAnsi="Calibri"/>
          <w:b/>
          <w:color w:val="000000" w:themeColor="text1"/>
          <w:sz w:val="20"/>
          <w:szCs w:val="20"/>
        </w:rPr>
        <w:sectPr w:rsidR="00C776F7" w:rsidRPr="00B77C85" w:rsidSect="00DC422A">
          <w:headerReference w:type="default" r:id="rId13"/>
          <w:footerReference w:type="default" r:id="rId14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76F7" w:rsidRPr="009931F0" w:rsidRDefault="00C776F7" w:rsidP="00C776F7">
      <w:pPr>
        <w:spacing w:after="0"/>
        <w:ind w:left="426" w:right="57"/>
        <w:rPr>
          <w:rFonts w:asciiTheme="majorHAnsi" w:hAnsiTheme="majorHAnsi" w:cstheme="majorHAnsi"/>
          <w:b/>
          <w:color w:val="5E9629"/>
          <w:szCs w:val="24"/>
        </w:rPr>
      </w:pPr>
      <w:r w:rsidRPr="009931F0">
        <w:rPr>
          <w:rFonts w:asciiTheme="majorHAnsi" w:hAnsiTheme="majorHAnsi" w:cstheme="majorHAnsi"/>
          <w:b/>
          <w:color w:val="5E9629"/>
          <w:szCs w:val="24"/>
        </w:rPr>
        <w:lastRenderedPageBreak/>
        <w:tab/>
      </w:r>
    </w:p>
    <w:p w:rsidR="00C72382" w:rsidRPr="009931F0" w:rsidRDefault="00C72382" w:rsidP="00C72382">
      <w:pPr>
        <w:pStyle w:val="ListParagraph"/>
        <w:numPr>
          <w:ilvl w:val="0"/>
          <w:numId w:val="16"/>
        </w:numPr>
        <w:spacing w:after="0"/>
        <w:ind w:left="567" w:right="57" w:hanging="993"/>
        <w:rPr>
          <w:rFonts w:ascii="Calibri" w:hAnsi="Calibri" w:cs="Calibri"/>
          <w:b/>
          <w:color w:val="5E9629"/>
          <w:sz w:val="48"/>
          <w:szCs w:val="48"/>
        </w:rPr>
      </w:pPr>
      <w:r>
        <w:rPr>
          <w:rFonts w:ascii="Calibri" w:hAnsi="Calibri" w:cs="Calibri"/>
          <w:b/>
          <w:color w:val="5E9629"/>
          <w:sz w:val="48"/>
          <w:szCs w:val="48"/>
        </w:rPr>
        <w:t>D</w:t>
      </w:r>
      <w:r w:rsidRPr="009931F0">
        <w:rPr>
          <w:rFonts w:ascii="Calibri" w:hAnsi="Calibri" w:cs="Calibri"/>
          <w:b/>
          <w:color w:val="5E9629"/>
          <w:sz w:val="48"/>
          <w:szCs w:val="48"/>
        </w:rPr>
        <w:t xml:space="preserve">irections </w:t>
      </w:r>
      <w:r w:rsidRPr="00C72382">
        <w:rPr>
          <w:rFonts w:ascii="Calibri" w:hAnsi="Calibri" w:cs="Calibri"/>
          <w:b/>
          <w:color w:val="5E9629"/>
          <w:sz w:val="48"/>
          <w:szCs w:val="48"/>
        </w:rPr>
        <w:t>Bonython Park/Tulya</w:t>
      </w:r>
      <w:r>
        <w:rPr>
          <w:rFonts w:ascii="Calibri" w:hAnsi="Calibri" w:cs="Calibri"/>
          <w:b/>
          <w:color w:val="5E9629"/>
          <w:sz w:val="48"/>
          <w:szCs w:val="48"/>
        </w:rPr>
        <w:t xml:space="preserve"> </w:t>
      </w:r>
      <w:proofErr w:type="spellStart"/>
      <w:r w:rsidRPr="00C72382">
        <w:rPr>
          <w:rFonts w:ascii="Calibri" w:hAnsi="Calibri" w:cs="Calibri"/>
          <w:b/>
          <w:color w:val="5E9629"/>
          <w:sz w:val="48"/>
          <w:szCs w:val="48"/>
        </w:rPr>
        <w:t>Wardl</w:t>
      </w:r>
      <w:r>
        <w:rPr>
          <w:rFonts w:ascii="Calibri" w:hAnsi="Calibri" w:cs="Calibri"/>
          <w:b/>
          <w:color w:val="5E9629"/>
          <w:sz w:val="48"/>
          <w:szCs w:val="48"/>
        </w:rPr>
        <w:t>i</w:t>
      </w:r>
      <w:proofErr w:type="spellEnd"/>
    </w:p>
    <w:p w:rsidR="009931F0" w:rsidRPr="00C72382" w:rsidRDefault="00B057C3" w:rsidP="00C72382">
      <w:pPr>
        <w:pStyle w:val="ListParagraph"/>
        <w:tabs>
          <w:tab w:val="left" w:pos="567"/>
        </w:tabs>
        <w:spacing w:before="240" w:after="120"/>
        <w:ind w:left="-425" w:right="57"/>
        <w:contextualSpacing w:val="0"/>
        <w:rPr>
          <w:rFonts w:asciiTheme="majorHAnsi" w:hAnsiTheme="majorHAnsi" w:cstheme="majorHAnsi"/>
          <w:b/>
          <w:color w:val="5E9629"/>
          <w:sz w:val="48"/>
          <w:szCs w:val="48"/>
        </w:rPr>
      </w:pPr>
      <w:r>
        <w:rPr>
          <w:noProof/>
          <w:szCs w:val="24"/>
          <w:lang w:eastAsia="en-AU"/>
        </w:rPr>
        <w:pict>
          <v:roundrect id="_x0000_s1044" style="position:absolute;left:0;text-align:left;margin-left:-38.15pt;margin-top:6.35pt;width:525.9pt;height:84.6pt;z-index:251676672" arcsize="10923f" filled="f" fillcolor="#dbe5f1 [660]" strokecolor="#92d050" strokeweight="3pt">
            <v:fill opacity="11796f"/>
          </v:roundrect>
        </w:pict>
      </w:r>
      <w:r w:rsidR="009931F0" w:rsidRPr="009931F0">
        <w:rPr>
          <w:rFonts w:ascii="Calibri" w:hAnsi="Calibri" w:cs="Calibri"/>
          <w:b/>
          <w:color w:val="5E9629"/>
          <w:sz w:val="28"/>
          <w:szCs w:val="28"/>
        </w:rPr>
        <w:t>1.1</w:t>
      </w:r>
      <w:r w:rsidR="009931F0" w:rsidRPr="009931F0">
        <w:rPr>
          <w:rFonts w:ascii="Calibri" w:hAnsi="Calibri" w:cs="Calibri"/>
          <w:b/>
          <w:color w:val="5E9629"/>
          <w:sz w:val="28"/>
          <w:szCs w:val="28"/>
        </w:rPr>
        <w:tab/>
      </w:r>
      <w:r w:rsidR="009931F0" w:rsidRPr="00C72382">
        <w:rPr>
          <w:rFonts w:ascii="Calibri" w:hAnsi="Calibri" w:cs="Calibri"/>
          <w:b/>
          <w:color w:val="5E9629"/>
          <w:sz w:val="28"/>
          <w:szCs w:val="28"/>
        </w:rPr>
        <w:t>Desired Future Character Statement</w:t>
      </w:r>
    </w:p>
    <w:p w:rsidR="00C776F7" w:rsidRPr="009928B2" w:rsidRDefault="009928B2" w:rsidP="00C776F7">
      <w:pPr>
        <w:pStyle w:val="ListParagraph"/>
        <w:numPr>
          <w:ilvl w:val="0"/>
          <w:numId w:val="17"/>
        </w:numPr>
        <w:spacing w:after="120"/>
        <w:ind w:left="0" w:right="-755" w:hanging="426"/>
        <w:rPr>
          <w:rFonts w:ascii="Calibri" w:hAnsi="Calibri" w:cs="Calibri"/>
          <w:b/>
          <w:i/>
          <w:szCs w:val="24"/>
        </w:rPr>
      </w:pPr>
      <w:r>
        <w:rPr>
          <w:rFonts w:ascii="Calibri" w:hAnsi="Calibri" w:cs="Calibri"/>
          <w:b/>
          <w:i/>
          <w:szCs w:val="24"/>
        </w:rPr>
        <w:t>Maintain a</w:t>
      </w:r>
      <w:r w:rsidR="00C776F7" w:rsidRPr="009928B2">
        <w:rPr>
          <w:rFonts w:ascii="Calibri" w:hAnsi="Calibri" w:cs="Calibri"/>
          <w:b/>
          <w:bCs/>
          <w:i/>
          <w:szCs w:val="24"/>
        </w:rPr>
        <w:t xml:space="preserve"> vibrant area that provides a diverse and accessible range of recreation opportunities, catering to a range of users</w:t>
      </w:r>
      <w:r w:rsidR="00CD4CE8">
        <w:rPr>
          <w:rFonts w:ascii="Calibri" w:hAnsi="Calibri" w:cs="Calibri"/>
          <w:b/>
          <w:bCs/>
          <w:i/>
          <w:szCs w:val="24"/>
        </w:rPr>
        <w:t xml:space="preserve"> within a structured landscape setting dominated by the River Torrens.</w:t>
      </w:r>
    </w:p>
    <w:p w:rsidR="009928B2" w:rsidRDefault="009928B2" w:rsidP="009928B2">
      <w:pPr>
        <w:pStyle w:val="ListParagraph"/>
        <w:spacing w:after="120"/>
        <w:ind w:left="0" w:right="-755"/>
        <w:rPr>
          <w:rFonts w:ascii="Calibri" w:hAnsi="Calibri" w:cs="Calibri"/>
          <w:b/>
          <w:bCs/>
          <w:i/>
          <w:szCs w:val="24"/>
        </w:rPr>
      </w:pPr>
    </w:p>
    <w:p w:rsidR="00B51D42" w:rsidRPr="00C72382" w:rsidRDefault="00B057C3" w:rsidP="00C72382">
      <w:pPr>
        <w:pStyle w:val="ListParagraph"/>
        <w:spacing w:after="120"/>
        <w:ind w:left="0" w:right="-755"/>
        <w:rPr>
          <w:rFonts w:ascii="Calibri" w:hAnsi="Calibri" w:cs="Calibri"/>
          <w:b/>
          <w:i/>
          <w:szCs w:val="24"/>
        </w:rPr>
      </w:pPr>
      <w:r>
        <w:rPr>
          <w:rFonts w:ascii="Calibri" w:hAnsi="Calibri"/>
          <w:b/>
          <w:noProof/>
          <w:lang w:eastAsia="en-AU"/>
        </w:rPr>
        <w:pict>
          <v:roundrect id="_x0000_s1501" style="position:absolute;margin-left:-38.15pt;margin-top:8.6pt;width:530.15pt;height:372pt;z-index:251866112" arcsize="10923f" filled="f" fillcolor="#dbe5f1 [660]" strokecolor="#92d050" strokeweight="3pt">
            <v:fill opacity="11796f"/>
          </v:roundrect>
        </w:pict>
      </w:r>
    </w:p>
    <w:p w:rsidR="009931F0" w:rsidRPr="009931F0" w:rsidRDefault="009931F0" w:rsidP="009931F0">
      <w:pPr>
        <w:tabs>
          <w:tab w:val="left" w:pos="567"/>
        </w:tabs>
        <w:spacing w:after="120"/>
        <w:ind w:left="-426"/>
        <w:rPr>
          <w:rFonts w:ascii="Calibri" w:hAnsi="Calibri" w:cs="Calibri"/>
          <w:b/>
          <w:color w:val="5E9629"/>
          <w:sz w:val="28"/>
          <w:szCs w:val="28"/>
        </w:rPr>
      </w:pPr>
      <w:r w:rsidRPr="009931F0">
        <w:rPr>
          <w:rFonts w:ascii="Calibri" w:hAnsi="Calibri" w:cs="Calibri"/>
          <w:b/>
          <w:color w:val="5E9629"/>
          <w:sz w:val="28"/>
          <w:szCs w:val="28"/>
        </w:rPr>
        <w:t>1.2</w:t>
      </w:r>
      <w:r w:rsidRPr="009931F0">
        <w:rPr>
          <w:rFonts w:ascii="Calibri" w:hAnsi="Calibri" w:cs="Calibri"/>
          <w:b/>
          <w:color w:val="5E9629"/>
          <w:sz w:val="28"/>
          <w:szCs w:val="28"/>
        </w:rPr>
        <w:tab/>
        <w:t>Challenges</w:t>
      </w:r>
      <w:r w:rsidR="00432CAB">
        <w:rPr>
          <w:rFonts w:ascii="Calibri" w:hAnsi="Calibri" w:cs="Calibri"/>
          <w:b/>
          <w:color w:val="5E9629"/>
          <w:sz w:val="28"/>
          <w:szCs w:val="28"/>
        </w:rPr>
        <w:t xml:space="preserve"> and </w:t>
      </w:r>
      <w:r w:rsidR="000E5B6D">
        <w:rPr>
          <w:rFonts w:ascii="Calibri" w:hAnsi="Calibri" w:cs="Calibri"/>
          <w:b/>
          <w:color w:val="5E9629"/>
          <w:sz w:val="28"/>
          <w:szCs w:val="28"/>
        </w:rPr>
        <w:t>Opportunities</w:t>
      </w:r>
      <w:r w:rsidRPr="009931F0">
        <w:rPr>
          <w:rFonts w:ascii="Calibri" w:hAnsi="Calibri" w:cs="Calibri"/>
          <w:b/>
          <w:color w:val="5E9629"/>
          <w:sz w:val="28"/>
          <w:szCs w:val="28"/>
        </w:rPr>
        <w:t xml:space="preserve">  </w:t>
      </w:r>
    </w:p>
    <w:p w:rsidR="000E5B6D" w:rsidRDefault="000E5B6D" w:rsidP="009928B2">
      <w:pPr>
        <w:pStyle w:val="ListParagraph"/>
        <w:numPr>
          <w:ilvl w:val="0"/>
          <w:numId w:val="3"/>
        </w:numPr>
        <w:spacing w:after="120"/>
        <w:ind w:left="0" w:right="-755" w:hanging="426"/>
        <w:rPr>
          <w:rFonts w:ascii="Calibri" w:hAnsi="Calibri" w:cs="Calibri"/>
        </w:rPr>
      </w:pPr>
      <w:r>
        <w:rPr>
          <w:rFonts w:ascii="Calibri" w:hAnsi="Calibri" w:cs="Calibri"/>
        </w:rPr>
        <w:t xml:space="preserve">Increasing levels of </w:t>
      </w:r>
      <w:r w:rsidRPr="005E7B25">
        <w:rPr>
          <w:rFonts w:ascii="Calibri" w:hAnsi="Calibri" w:cs="Calibri"/>
          <w:b/>
          <w:i/>
        </w:rPr>
        <w:t>use and visitation</w:t>
      </w:r>
      <w:r>
        <w:rPr>
          <w:rFonts w:ascii="Calibri" w:hAnsi="Calibri" w:cs="Calibri"/>
        </w:rPr>
        <w:t>.</w:t>
      </w:r>
    </w:p>
    <w:p w:rsidR="009928B2" w:rsidRPr="009931F0" w:rsidRDefault="009928B2" w:rsidP="009928B2">
      <w:pPr>
        <w:pStyle w:val="ListParagraph"/>
        <w:numPr>
          <w:ilvl w:val="0"/>
          <w:numId w:val="3"/>
        </w:numPr>
        <w:spacing w:after="120"/>
        <w:ind w:left="0" w:right="-755" w:hanging="426"/>
        <w:rPr>
          <w:rFonts w:ascii="Calibri" w:hAnsi="Calibri" w:cs="Calibri"/>
        </w:rPr>
      </w:pPr>
      <w:r w:rsidRPr="009931F0">
        <w:rPr>
          <w:rFonts w:ascii="Calibri" w:hAnsi="Calibri" w:cs="Calibri"/>
        </w:rPr>
        <w:t xml:space="preserve">Enhancing the River Torrens/Karrawirra Pari </w:t>
      </w:r>
      <w:r>
        <w:rPr>
          <w:rFonts w:ascii="Calibri" w:hAnsi="Calibri" w:cs="Calibri"/>
        </w:rPr>
        <w:t xml:space="preserve">and </w:t>
      </w:r>
      <w:proofErr w:type="gramStart"/>
      <w:r>
        <w:rPr>
          <w:rFonts w:ascii="Calibri" w:hAnsi="Calibri" w:cs="Calibri"/>
        </w:rPr>
        <w:t>Park Lands</w:t>
      </w:r>
      <w:proofErr w:type="gramEnd"/>
      <w:r>
        <w:rPr>
          <w:rFonts w:ascii="Calibri" w:hAnsi="Calibri" w:cs="Calibri"/>
        </w:rPr>
        <w:t xml:space="preserve"> </w:t>
      </w:r>
      <w:r w:rsidRPr="009931F0">
        <w:rPr>
          <w:rFonts w:ascii="Calibri" w:hAnsi="Calibri" w:cs="Calibri"/>
        </w:rPr>
        <w:t>destination appeal</w:t>
      </w:r>
      <w:r w:rsidRPr="009928B2">
        <w:rPr>
          <w:rFonts w:ascii="Calibri" w:hAnsi="Calibri" w:cs="Calibri"/>
        </w:rPr>
        <w:t xml:space="preserve"> </w:t>
      </w:r>
      <w:r w:rsidRPr="009931F0">
        <w:rPr>
          <w:rFonts w:ascii="Calibri" w:hAnsi="Calibri" w:cs="Calibri"/>
        </w:rPr>
        <w:t xml:space="preserve">through </w:t>
      </w:r>
      <w:r w:rsidRPr="009931F0">
        <w:rPr>
          <w:rFonts w:ascii="Calibri" w:hAnsi="Calibri" w:cs="Calibri"/>
          <w:b/>
          <w:i/>
        </w:rPr>
        <w:t>attractions and activities</w:t>
      </w:r>
      <w:r w:rsidRPr="009931F0">
        <w:rPr>
          <w:rFonts w:ascii="Calibri" w:hAnsi="Calibri" w:cs="Calibri"/>
        </w:rPr>
        <w:t xml:space="preserve"> to </w:t>
      </w:r>
      <w:r>
        <w:rPr>
          <w:rFonts w:ascii="Calibri" w:hAnsi="Calibri" w:cs="Calibri"/>
        </w:rPr>
        <w:t xml:space="preserve">cater for </w:t>
      </w:r>
      <w:r>
        <w:rPr>
          <w:rFonts w:ascii="Calibri" w:hAnsi="Calibri" w:cs="Calibri"/>
          <w:b/>
          <w:i/>
        </w:rPr>
        <w:t>diverse community needs</w:t>
      </w:r>
      <w:r w:rsidRPr="009931F0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while maintaining its unique character</w:t>
      </w:r>
      <w:r w:rsidRPr="009931F0">
        <w:rPr>
          <w:rFonts w:ascii="Calibri" w:hAnsi="Calibri" w:cs="Calibri"/>
        </w:rPr>
        <w:t>.</w:t>
      </w:r>
    </w:p>
    <w:p w:rsidR="009928B2" w:rsidRPr="009931F0" w:rsidRDefault="009928B2" w:rsidP="009928B2">
      <w:pPr>
        <w:pStyle w:val="ListParagraph"/>
        <w:numPr>
          <w:ilvl w:val="0"/>
          <w:numId w:val="3"/>
        </w:numPr>
        <w:spacing w:after="120"/>
        <w:ind w:left="0" w:right="-755" w:hanging="426"/>
        <w:rPr>
          <w:rFonts w:ascii="Calibri" w:hAnsi="Calibri" w:cs="Calibri"/>
        </w:rPr>
      </w:pPr>
      <w:r w:rsidRPr="009931F0">
        <w:rPr>
          <w:rFonts w:ascii="Calibri" w:hAnsi="Calibri" w:cs="Calibri"/>
        </w:rPr>
        <w:t xml:space="preserve">Contributing to the </w:t>
      </w:r>
      <w:r w:rsidRPr="009931F0">
        <w:rPr>
          <w:rFonts w:ascii="Calibri" w:hAnsi="Calibri" w:cs="Calibri"/>
          <w:b/>
          <w:i/>
        </w:rPr>
        <w:t>open space needs and expectations</w:t>
      </w:r>
      <w:r w:rsidRPr="009931F0">
        <w:rPr>
          <w:rFonts w:ascii="Calibri" w:hAnsi="Calibri" w:cs="Calibri"/>
        </w:rPr>
        <w:t xml:space="preserve"> of the growing residential communities of the City of Adelaide and West Torrens.   </w:t>
      </w:r>
    </w:p>
    <w:p w:rsidR="00B51D42" w:rsidRDefault="00B51D42" w:rsidP="009928B2">
      <w:pPr>
        <w:pStyle w:val="ListParagraph"/>
        <w:numPr>
          <w:ilvl w:val="0"/>
          <w:numId w:val="3"/>
        </w:numPr>
        <w:spacing w:after="120"/>
        <w:ind w:left="0" w:right="-755" w:hanging="426"/>
        <w:rPr>
          <w:rFonts w:ascii="Calibri" w:hAnsi="Calibri" w:cs="Calibri"/>
        </w:rPr>
      </w:pPr>
      <w:r w:rsidRPr="009931F0">
        <w:rPr>
          <w:rFonts w:ascii="Calibri" w:hAnsi="Calibri" w:cs="Calibri"/>
        </w:rPr>
        <w:t xml:space="preserve">Identifying and protecting </w:t>
      </w:r>
      <w:r w:rsidRPr="00286254">
        <w:rPr>
          <w:rFonts w:ascii="Calibri" w:hAnsi="Calibri" w:cs="Calibri"/>
          <w:b/>
          <w:i/>
        </w:rPr>
        <w:t>Aboriginal, European and multicultural heritage</w:t>
      </w:r>
      <w:r w:rsidRPr="009931F0">
        <w:rPr>
          <w:rFonts w:ascii="Calibri" w:hAnsi="Calibri" w:cs="Calibri"/>
        </w:rPr>
        <w:t xml:space="preserve"> so that heritage places are appropriately managed and maintained for future generations</w:t>
      </w:r>
      <w:r>
        <w:rPr>
          <w:rFonts w:ascii="Calibri" w:hAnsi="Calibri" w:cs="Calibri"/>
        </w:rPr>
        <w:t>.</w:t>
      </w:r>
    </w:p>
    <w:p w:rsidR="009931F0" w:rsidRPr="009931F0" w:rsidRDefault="009931F0" w:rsidP="009928B2">
      <w:pPr>
        <w:pStyle w:val="ListParagraph"/>
        <w:numPr>
          <w:ilvl w:val="0"/>
          <w:numId w:val="3"/>
        </w:numPr>
        <w:spacing w:after="120"/>
        <w:ind w:left="0" w:right="-755" w:hanging="426"/>
        <w:rPr>
          <w:rFonts w:ascii="Calibri" w:hAnsi="Calibri" w:cs="Calibri"/>
        </w:rPr>
      </w:pPr>
      <w:r w:rsidRPr="009931F0">
        <w:rPr>
          <w:rFonts w:ascii="Calibri" w:hAnsi="Calibri" w:cs="Calibri"/>
        </w:rPr>
        <w:t xml:space="preserve">Managing the Park’s </w:t>
      </w:r>
      <w:r w:rsidRPr="009931F0">
        <w:rPr>
          <w:rFonts w:ascii="Calibri" w:hAnsi="Calibri" w:cs="Calibri"/>
          <w:b/>
          <w:i/>
        </w:rPr>
        <w:t>competing uses and activities</w:t>
      </w:r>
      <w:r w:rsidRPr="009931F0">
        <w:rPr>
          <w:rFonts w:ascii="Calibri" w:hAnsi="Calibri" w:cs="Calibri"/>
        </w:rPr>
        <w:t>, while preserving its cultural landscape character.</w:t>
      </w:r>
    </w:p>
    <w:p w:rsidR="009931F0" w:rsidRPr="009931F0" w:rsidRDefault="009931F0" w:rsidP="009928B2">
      <w:pPr>
        <w:pStyle w:val="ListParagraph"/>
        <w:numPr>
          <w:ilvl w:val="0"/>
          <w:numId w:val="3"/>
        </w:numPr>
        <w:spacing w:after="120"/>
        <w:ind w:left="0" w:right="-755" w:hanging="426"/>
        <w:rPr>
          <w:rFonts w:ascii="Calibri" w:hAnsi="Calibri" w:cs="Calibri"/>
        </w:rPr>
      </w:pPr>
      <w:r w:rsidRPr="009931F0">
        <w:rPr>
          <w:rFonts w:ascii="Calibri" w:hAnsi="Calibri" w:cs="Calibri"/>
        </w:rPr>
        <w:t>Meeting demand for improved</w:t>
      </w:r>
      <w:r w:rsidRPr="009931F0">
        <w:rPr>
          <w:rFonts w:ascii="Calibri" w:hAnsi="Calibri" w:cs="Calibri"/>
          <w:b/>
          <w:i/>
        </w:rPr>
        <w:t xml:space="preserve"> pedestrian and cyclist access</w:t>
      </w:r>
      <w:r w:rsidRPr="009931F0">
        <w:rPr>
          <w:rFonts w:ascii="Calibri" w:hAnsi="Calibri" w:cs="Calibri"/>
        </w:rPr>
        <w:t xml:space="preserve"> for recreation and commuter purposes.    </w:t>
      </w:r>
    </w:p>
    <w:p w:rsidR="009931F0" w:rsidRPr="009931F0" w:rsidRDefault="009931F0" w:rsidP="009928B2">
      <w:pPr>
        <w:pStyle w:val="ListParagraph"/>
        <w:numPr>
          <w:ilvl w:val="0"/>
          <w:numId w:val="3"/>
        </w:numPr>
        <w:spacing w:after="120"/>
        <w:ind w:left="0" w:right="-755" w:hanging="426"/>
        <w:rPr>
          <w:rFonts w:ascii="Calibri" w:hAnsi="Calibri" w:cs="Calibri"/>
        </w:rPr>
      </w:pPr>
      <w:r w:rsidRPr="009931F0">
        <w:rPr>
          <w:rFonts w:ascii="Calibri" w:hAnsi="Calibri" w:cs="Calibri"/>
        </w:rPr>
        <w:t xml:space="preserve">Managing </w:t>
      </w:r>
      <w:r w:rsidRPr="009931F0">
        <w:rPr>
          <w:rFonts w:ascii="Calibri" w:hAnsi="Calibri" w:cs="Calibri"/>
          <w:b/>
          <w:i/>
        </w:rPr>
        <w:t xml:space="preserve">remnant </w:t>
      </w:r>
      <w:r w:rsidRPr="00A02D61">
        <w:rPr>
          <w:rFonts w:ascii="Calibri" w:hAnsi="Calibri" w:cs="Calibri"/>
          <w:b/>
          <w:i/>
        </w:rPr>
        <w:t xml:space="preserve">vegetation and </w:t>
      </w:r>
      <w:r w:rsidR="00674033" w:rsidRPr="00A02D61">
        <w:rPr>
          <w:rFonts w:ascii="Calibri" w:hAnsi="Calibri" w:cs="Calibri"/>
          <w:b/>
          <w:i/>
        </w:rPr>
        <w:t xml:space="preserve">sustainable </w:t>
      </w:r>
      <w:r w:rsidRPr="00A02D61">
        <w:rPr>
          <w:rFonts w:ascii="Calibri" w:hAnsi="Calibri" w:cs="Calibri"/>
          <w:b/>
          <w:i/>
        </w:rPr>
        <w:t>water use</w:t>
      </w:r>
      <w:r w:rsidRPr="009931F0">
        <w:rPr>
          <w:rFonts w:ascii="Calibri" w:hAnsi="Calibri" w:cs="Calibri"/>
        </w:rPr>
        <w:t xml:space="preserve"> </w:t>
      </w:r>
      <w:r w:rsidR="00674033">
        <w:rPr>
          <w:rFonts w:ascii="Calibri" w:hAnsi="Calibri" w:cs="Calibri"/>
        </w:rPr>
        <w:t xml:space="preserve">to simultaneously provide habitat </w:t>
      </w:r>
      <w:r w:rsidRPr="009931F0">
        <w:rPr>
          <w:rFonts w:ascii="Calibri" w:hAnsi="Calibri" w:cs="Calibri"/>
        </w:rPr>
        <w:t xml:space="preserve">for </w:t>
      </w:r>
      <w:r w:rsidR="00A02D61">
        <w:rPr>
          <w:rFonts w:ascii="Calibri" w:hAnsi="Calibri" w:cs="Calibri"/>
        </w:rPr>
        <w:t xml:space="preserve">wildlife, a quality environment for </w:t>
      </w:r>
      <w:r w:rsidRPr="009931F0">
        <w:rPr>
          <w:rFonts w:ascii="Calibri" w:hAnsi="Calibri" w:cs="Calibri"/>
        </w:rPr>
        <w:t>recreation, sports and events with grassed areas and natural shade</w:t>
      </w:r>
      <w:r w:rsidR="00A02D61">
        <w:rPr>
          <w:rFonts w:ascii="Calibri" w:hAnsi="Calibri" w:cs="Calibri"/>
        </w:rPr>
        <w:t>, and mitigation of the urban heat island effect</w:t>
      </w:r>
      <w:r w:rsidRPr="009931F0">
        <w:rPr>
          <w:rFonts w:ascii="Calibri" w:hAnsi="Calibri" w:cs="Calibri"/>
        </w:rPr>
        <w:t>.</w:t>
      </w:r>
    </w:p>
    <w:p w:rsidR="001856EB" w:rsidRDefault="001856EB" w:rsidP="001856EB">
      <w:pPr>
        <w:pStyle w:val="ListParagraph"/>
        <w:numPr>
          <w:ilvl w:val="0"/>
          <w:numId w:val="3"/>
        </w:numPr>
        <w:spacing w:after="120"/>
        <w:ind w:left="0" w:right="-755" w:hanging="426"/>
        <w:rPr>
          <w:rFonts w:ascii="Calibri" w:hAnsi="Calibri" w:cs="Calibri"/>
        </w:rPr>
      </w:pPr>
      <w:r w:rsidRPr="009931F0">
        <w:rPr>
          <w:rFonts w:ascii="Calibri" w:hAnsi="Calibri" w:cs="Calibri"/>
        </w:rPr>
        <w:t xml:space="preserve">Maintaining </w:t>
      </w:r>
      <w:r w:rsidRPr="009928B2">
        <w:rPr>
          <w:rFonts w:ascii="Calibri" w:hAnsi="Calibri" w:cs="Calibri"/>
          <w:b/>
          <w:i/>
        </w:rPr>
        <w:t>water quality</w:t>
      </w:r>
      <w:r w:rsidRPr="009931F0">
        <w:rPr>
          <w:rFonts w:ascii="Calibri" w:hAnsi="Calibri" w:cs="Calibri"/>
        </w:rPr>
        <w:t xml:space="preserve"> in the River Torrens/Karrawirra Pari </w:t>
      </w:r>
      <w:r w:rsidR="00DF64B3">
        <w:rPr>
          <w:rFonts w:ascii="Calibri" w:hAnsi="Calibri" w:cs="Calibri"/>
        </w:rPr>
        <w:t xml:space="preserve">particularly </w:t>
      </w:r>
      <w:r w:rsidRPr="009931F0">
        <w:rPr>
          <w:rFonts w:ascii="Calibri" w:hAnsi="Calibri" w:cs="Calibri"/>
        </w:rPr>
        <w:t xml:space="preserve">when there is reduced water flow. </w:t>
      </w:r>
    </w:p>
    <w:p w:rsidR="001856EB" w:rsidRPr="009931F0" w:rsidRDefault="001856EB" w:rsidP="001856EB">
      <w:pPr>
        <w:pStyle w:val="ListParagraph"/>
        <w:numPr>
          <w:ilvl w:val="0"/>
          <w:numId w:val="3"/>
        </w:numPr>
        <w:spacing w:after="120"/>
        <w:ind w:left="0" w:right="-755" w:hanging="426"/>
        <w:rPr>
          <w:rFonts w:ascii="Calibri" w:hAnsi="Calibri" w:cs="Calibri"/>
        </w:rPr>
      </w:pPr>
      <w:r w:rsidRPr="009931F0">
        <w:rPr>
          <w:rFonts w:ascii="Calibri" w:hAnsi="Calibri" w:cs="Calibri"/>
        </w:rPr>
        <w:t xml:space="preserve">Addressing </w:t>
      </w:r>
      <w:r w:rsidR="000E5B6D">
        <w:rPr>
          <w:rFonts w:ascii="Calibri" w:hAnsi="Calibri" w:cs="Calibri"/>
        </w:rPr>
        <w:t xml:space="preserve">soil </w:t>
      </w:r>
      <w:r w:rsidRPr="009931F0">
        <w:rPr>
          <w:rFonts w:ascii="Calibri" w:hAnsi="Calibri" w:cs="Calibri"/>
        </w:rPr>
        <w:t xml:space="preserve">quality issues such as </w:t>
      </w:r>
      <w:r w:rsidRPr="00286254">
        <w:rPr>
          <w:rFonts w:ascii="Calibri" w:hAnsi="Calibri" w:cs="Calibri"/>
          <w:b/>
          <w:i/>
        </w:rPr>
        <w:t>contaminated land</w:t>
      </w:r>
      <w:r w:rsidR="000E5B6D">
        <w:rPr>
          <w:rFonts w:ascii="Calibri" w:hAnsi="Calibri" w:cs="Calibri"/>
          <w:b/>
          <w:i/>
        </w:rPr>
        <w:t>,</w:t>
      </w:r>
      <w:r>
        <w:rPr>
          <w:rFonts w:ascii="Calibri" w:hAnsi="Calibri" w:cs="Calibri"/>
        </w:rPr>
        <w:t xml:space="preserve"> particularly land surrounding the railway yards</w:t>
      </w:r>
      <w:r w:rsidRPr="009931F0">
        <w:rPr>
          <w:rFonts w:ascii="Calibri" w:hAnsi="Calibri" w:cs="Calibri"/>
        </w:rPr>
        <w:t>.</w:t>
      </w:r>
    </w:p>
    <w:p w:rsidR="001856EB" w:rsidRPr="009931F0" w:rsidRDefault="001856EB" w:rsidP="001856EB">
      <w:pPr>
        <w:pStyle w:val="ListParagraph"/>
        <w:spacing w:after="120"/>
        <w:ind w:left="0" w:right="-755"/>
        <w:rPr>
          <w:rFonts w:ascii="Calibri" w:hAnsi="Calibri" w:cs="Calibri"/>
        </w:rPr>
      </w:pPr>
    </w:p>
    <w:p w:rsidR="009931F0" w:rsidRPr="009931F0" w:rsidRDefault="009931F0" w:rsidP="009928B2">
      <w:pPr>
        <w:pStyle w:val="ListParagraph"/>
        <w:numPr>
          <w:ilvl w:val="0"/>
          <w:numId w:val="3"/>
        </w:numPr>
        <w:tabs>
          <w:tab w:val="left" w:pos="0"/>
        </w:tabs>
        <w:spacing w:after="0"/>
        <w:ind w:left="0" w:right="-755" w:hanging="426"/>
        <w:rPr>
          <w:rFonts w:ascii="Calibri" w:hAnsi="Calibri"/>
          <w:b/>
        </w:rPr>
        <w:sectPr w:rsidR="009931F0" w:rsidRPr="009931F0" w:rsidSect="00C776F7">
          <w:type w:val="continuous"/>
          <w:pgSz w:w="11906" w:h="16838" w:code="9"/>
          <w:pgMar w:top="1440" w:right="1440" w:bottom="1440" w:left="1440" w:header="708" w:footer="708" w:gutter="0"/>
          <w:cols w:space="282"/>
          <w:docGrid w:linePitch="360"/>
        </w:sectPr>
      </w:pPr>
    </w:p>
    <w:p w:rsidR="00904209" w:rsidRPr="00904209" w:rsidRDefault="00B057C3" w:rsidP="00041FAE">
      <w:pPr>
        <w:spacing w:after="120"/>
        <w:ind w:left="9207" w:firstLine="153"/>
        <w:rPr>
          <w:rFonts w:ascii="Calibri" w:hAnsi="Calibri" w:cs="Calibri"/>
          <w:b/>
          <w:color w:val="5E9629"/>
          <w:sz w:val="20"/>
          <w:szCs w:val="20"/>
        </w:rPr>
      </w:pPr>
      <w:r>
        <w:rPr>
          <w:rFonts w:ascii="Calibri" w:hAnsi="Calibri"/>
          <w:noProof/>
          <w:sz w:val="18"/>
          <w:szCs w:val="18"/>
          <w:lang w:eastAsia="en-AU"/>
        </w:rPr>
        <w:lastRenderedPageBreak/>
        <w:pict>
          <v:shape id="_x0000_s1449" type="#_x0000_t202" style="position:absolute;left:0;text-align:left;margin-left:295pt;margin-top:-2.85pt;width:530.9pt;height:49.05pt;z-index:251850752;mso-position-horizontal-relative:text;mso-position-vertical:absolute;mso-position-vertical-relative:text" strokecolor="white [3212]" strokeweight=".25pt">
            <v:textbox style="mso-next-textbox:#_x0000_s1449">
              <w:txbxContent>
                <w:p w:rsidR="00857BFB" w:rsidRPr="00174234" w:rsidRDefault="00857BFB" w:rsidP="001C4DBC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174234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DESIRED FUTURE CHARACTER</w:t>
                  </w:r>
                </w:p>
                <w:p w:rsidR="00857BFB" w:rsidRPr="00CD4CE8" w:rsidRDefault="00857BFB" w:rsidP="001C4DBC">
                  <w:pPr>
                    <w:tabs>
                      <w:tab w:val="left" w:pos="0"/>
                    </w:tabs>
                    <w:spacing w:after="120"/>
                    <w:jc w:val="center"/>
                    <w:rPr>
                      <w:rFonts w:ascii="Calibri" w:hAnsi="Calibri" w:cs="Calibri"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i/>
                      <w:sz w:val="20"/>
                      <w:szCs w:val="20"/>
                    </w:rPr>
                    <w:t>Maintain a</w:t>
                  </w:r>
                  <w:r w:rsidRPr="00174234">
                    <w:rPr>
                      <w:rFonts w:ascii="Calibri" w:hAnsi="Calibri" w:cs="Calibri"/>
                      <w:bCs/>
                      <w:i/>
                      <w:sz w:val="20"/>
                      <w:szCs w:val="20"/>
                    </w:rPr>
                    <w:t xml:space="preserve"> vibrant area that provides a diverse and accessible range of recreation opportunities,</w:t>
                  </w:r>
                  <w:r w:rsidRPr="00174234">
                    <w:rPr>
                      <w:rFonts w:ascii="Calibri" w:hAnsi="Calibri" w:cs="Calibri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 w:rsidRPr="00174234">
                    <w:rPr>
                      <w:rFonts w:ascii="Calibri" w:hAnsi="Calibri" w:cs="Calibri"/>
                      <w:bCs/>
                      <w:i/>
                      <w:sz w:val="20"/>
                      <w:szCs w:val="20"/>
                    </w:rPr>
                    <w:t>catering to a range of users</w:t>
                  </w:r>
                  <w:r w:rsidRPr="00CD4CE8">
                    <w:rPr>
                      <w:rFonts w:ascii="Calibri" w:hAnsi="Calibri" w:cs="Calibri"/>
                      <w:b/>
                      <w:bCs/>
                      <w:i/>
                      <w:szCs w:val="24"/>
                    </w:rPr>
                    <w:t xml:space="preserve"> </w:t>
                  </w:r>
                  <w:r w:rsidRPr="00CD4CE8">
                    <w:rPr>
                      <w:rFonts w:ascii="Calibri" w:hAnsi="Calibri" w:cs="Calibri"/>
                      <w:bCs/>
                      <w:i/>
                      <w:sz w:val="20"/>
                      <w:szCs w:val="20"/>
                    </w:rPr>
                    <w:t>within a structured landscape setting dominated by the River Torrens</w:t>
                  </w:r>
                  <w:r w:rsidRPr="000644CE">
                    <w:rPr>
                      <w:rFonts w:ascii="Calibri" w:hAnsi="Calibri" w:cs="Calibri"/>
                      <w:bCs/>
                      <w:i/>
                      <w:sz w:val="20"/>
                      <w:szCs w:val="20"/>
                    </w:rPr>
                    <w:t>/Karrawirra Pari</w:t>
                  </w:r>
                  <w:r w:rsidRPr="00174234">
                    <w:rPr>
                      <w:rFonts w:ascii="Calibri" w:hAnsi="Calibri" w:cs="Calibri"/>
                      <w:bCs/>
                      <w:i/>
                      <w:sz w:val="20"/>
                      <w:szCs w:val="20"/>
                    </w:rPr>
                    <w:t>.</w:t>
                  </w:r>
                </w:p>
                <w:p w:rsidR="00857BFB" w:rsidRPr="00E86AE3" w:rsidRDefault="00857BFB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41FAE" w:rsidRPr="00CD447F">
        <w:rPr>
          <w:rFonts w:ascii="Calibri" w:hAnsi="Calibri"/>
          <w:b/>
          <w:color w:val="5E9629"/>
          <w:sz w:val="28"/>
          <w:szCs w:val="28"/>
        </w:rPr>
        <w:t xml:space="preserve">Bonython Park/Tulya </w:t>
      </w:r>
      <w:proofErr w:type="spellStart"/>
      <w:r w:rsidR="00041FAE" w:rsidRPr="00CD447F">
        <w:rPr>
          <w:rFonts w:ascii="Calibri" w:hAnsi="Calibri"/>
          <w:b/>
          <w:color w:val="5E9629"/>
          <w:sz w:val="28"/>
          <w:szCs w:val="28"/>
        </w:rPr>
        <w:t>W</w:t>
      </w:r>
      <w:r w:rsidR="00041FAE">
        <w:rPr>
          <w:rFonts w:ascii="Calibri" w:hAnsi="Calibri"/>
          <w:b/>
          <w:color w:val="5E9629"/>
          <w:sz w:val="28"/>
          <w:szCs w:val="28"/>
        </w:rPr>
        <w:t>ar</w:t>
      </w:r>
      <w:r w:rsidR="00041FAE" w:rsidRPr="00CD447F">
        <w:rPr>
          <w:rFonts w:ascii="Calibri" w:hAnsi="Calibri"/>
          <w:b/>
          <w:color w:val="5E9629"/>
          <w:sz w:val="28"/>
          <w:szCs w:val="28"/>
        </w:rPr>
        <w:t>dli</w:t>
      </w:r>
      <w:proofErr w:type="spellEnd"/>
    </w:p>
    <w:p w:rsidR="00242417" w:rsidRPr="002D5392" w:rsidRDefault="00242417" w:rsidP="00242417">
      <w:pPr>
        <w:rPr>
          <w:rFonts w:ascii="Calibri" w:hAnsi="Calibri"/>
        </w:rPr>
        <w:sectPr w:rsidR="00242417" w:rsidRPr="002D5392" w:rsidSect="00DC422A">
          <w:headerReference w:type="default" r:id="rId15"/>
          <w:footerReference w:type="default" r:id="rId16"/>
          <w:pgSz w:w="23814" w:h="16839" w:orient="landscape" w:code="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page" w:tblpX="17825" w:tblpY="7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C11FE5" w:rsidTr="00B057C3">
        <w:trPr>
          <w:trHeight w:val="11191"/>
        </w:trPr>
        <w:tc>
          <w:tcPr>
            <w:tcW w:w="5920" w:type="dxa"/>
          </w:tcPr>
          <w:p w:rsidR="007E2F6F" w:rsidRDefault="00857BFB" w:rsidP="007E2F6F">
            <w:pPr>
              <w:spacing w:after="12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1.3.14</w:t>
            </w:r>
            <w:r w:rsidR="007E2F6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7E2F6F" w:rsidRPr="006D21AB">
              <w:rPr>
                <w:rFonts w:ascii="Calibri" w:hAnsi="Calibri"/>
                <w:b/>
                <w:color w:val="5E9629"/>
                <w:sz w:val="18"/>
                <w:szCs w:val="18"/>
              </w:rPr>
              <w:t>Review of the use of the northern end of Tulya W</w:t>
            </w:r>
            <w:r w:rsidR="00674033">
              <w:rPr>
                <w:rFonts w:ascii="Calibri" w:hAnsi="Calibri"/>
                <w:b/>
                <w:color w:val="5E9629"/>
                <w:sz w:val="18"/>
                <w:szCs w:val="18"/>
              </w:rPr>
              <w:t>ar</w:t>
            </w:r>
            <w:r w:rsidR="007E2F6F" w:rsidRPr="006D21AB">
              <w:rPr>
                <w:rFonts w:ascii="Calibri" w:hAnsi="Calibri"/>
                <w:b/>
                <w:color w:val="5E9629"/>
                <w:sz w:val="18"/>
                <w:szCs w:val="18"/>
              </w:rPr>
              <w:t>dli</w:t>
            </w:r>
            <w:r w:rsidR="007E2F6F" w:rsidRPr="007E2F6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(Park 27) in light of the redevelopment of the previous Clipsal site off Park Terrace</w:t>
            </w:r>
            <w:r w:rsidR="00D970C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including the future undergrounding of the rail line and the new footbridge</w:t>
            </w:r>
            <w:r w:rsidR="007E2F6F" w:rsidRPr="007E2F6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7E2F6F" w:rsidRPr="007E2F6F">
              <w:rPr>
                <w:rFonts w:ascii="Calibri" w:hAnsi="Calibri" w:cs="Calibri"/>
                <w:color w:val="000000"/>
                <w:sz w:val="18"/>
                <w:szCs w:val="18"/>
              </w:rPr>
              <w:t>R23</w:t>
            </w:r>
            <w:proofErr w:type="spellEnd"/>
            <w:r w:rsidR="007E2F6F" w:rsidRPr="007E2F6F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  <w:r w:rsidR="00B83317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:rsidR="00B83317" w:rsidRDefault="00857BFB" w:rsidP="007E2F6F">
            <w:pPr>
              <w:spacing w:after="12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1.3.15</w:t>
            </w:r>
            <w:r w:rsidR="00B8331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Work with the City of West Torrens to ensure effective </w:t>
            </w:r>
            <w:r w:rsidR="00B83317" w:rsidRPr="00B83317">
              <w:rPr>
                <w:rFonts w:ascii="Calibri" w:hAnsi="Calibri"/>
                <w:b/>
                <w:color w:val="5E9629"/>
                <w:sz w:val="18"/>
                <w:szCs w:val="18"/>
              </w:rPr>
              <w:t>pedestrian and cycle connections</w:t>
            </w:r>
            <w:r w:rsidR="00B8331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to and through the Park Lands. </w:t>
            </w:r>
          </w:p>
          <w:p w:rsidR="00B83317" w:rsidRPr="007E2F6F" w:rsidRDefault="00857BFB" w:rsidP="007E2F6F">
            <w:pPr>
              <w:spacing w:after="12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1.3.16</w:t>
            </w:r>
            <w:r w:rsidR="00B8331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Need to maintain the </w:t>
            </w:r>
            <w:r w:rsidR="00B83317" w:rsidRPr="00B83317">
              <w:rPr>
                <w:rFonts w:ascii="Calibri" w:hAnsi="Calibri"/>
                <w:b/>
                <w:color w:val="5E9629"/>
                <w:sz w:val="18"/>
                <w:szCs w:val="18"/>
              </w:rPr>
              <w:t>functionality of rail lines</w:t>
            </w:r>
            <w:r w:rsidR="00B8331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passing through the Park Lands being metropolitan and national freight and passenger connections. </w:t>
            </w:r>
          </w:p>
          <w:p w:rsidR="00C11FE5" w:rsidRPr="00492E0F" w:rsidRDefault="00C11FE5" w:rsidP="0038453C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492E0F">
              <w:rPr>
                <w:rFonts w:ascii="Calibri" w:hAnsi="Calibri" w:cs="Calibri"/>
                <w:sz w:val="18"/>
                <w:szCs w:val="18"/>
              </w:rPr>
              <w:t>1.3.</w:t>
            </w:r>
            <w:r w:rsidR="007E2F6F">
              <w:rPr>
                <w:rFonts w:ascii="Calibri" w:hAnsi="Calibri" w:cs="Calibri"/>
                <w:sz w:val="18"/>
                <w:szCs w:val="18"/>
              </w:rPr>
              <w:t>1</w:t>
            </w:r>
            <w:r w:rsidR="00857BFB">
              <w:rPr>
                <w:rFonts w:ascii="Calibri" w:hAnsi="Calibri" w:cs="Calibri"/>
                <w:sz w:val="18"/>
                <w:szCs w:val="18"/>
              </w:rPr>
              <w:t>7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Maintain and enhance </w:t>
            </w:r>
            <w:r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>views and vistas to the skyline and the City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through appropriate tree planting and spatial arrangements to reinforce the character of the Civics, Cultural and Urban Parks Zone. </w:t>
            </w:r>
            <w:r>
              <w:rPr>
                <w:rFonts w:ascii="Calibri" w:hAnsi="Calibri" w:cs="Calibri"/>
                <w:sz w:val="18"/>
                <w:szCs w:val="18"/>
              </w:rPr>
              <w:t>(LS9)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Views illustrated as:</w:t>
            </w:r>
          </w:p>
          <w:p w:rsidR="00C11FE5" w:rsidRPr="00DD7667" w:rsidRDefault="00C11FE5" w:rsidP="0038453C">
            <w:pPr>
              <w:spacing w:after="120"/>
              <w:jc w:val="both"/>
              <w:rPr>
                <w:rFonts w:ascii="Calibri" w:hAnsi="Calibri"/>
                <w:sz w:val="16"/>
                <w:szCs w:val="16"/>
              </w:rPr>
            </w:pPr>
            <w:r w:rsidRPr="00DD7667">
              <w:rPr>
                <w:rFonts w:ascii="Calibri" w:hAnsi="Calibri"/>
                <w:noProof/>
                <w:sz w:val="16"/>
                <w:szCs w:val="16"/>
                <w:lang w:eastAsia="en-AU"/>
              </w:rPr>
              <w:drawing>
                <wp:inline distT="0" distB="0" distL="0" distR="0" wp14:anchorId="1ECE3481" wp14:editId="67C0F1A8">
                  <wp:extent cx="704850" cy="2819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FE5" w:rsidRDefault="00C11FE5" w:rsidP="00D967B0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492E0F">
              <w:rPr>
                <w:rFonts w:ascii="Calibri" w:hAnsi="Calibri" w:cs="Calibri"/>
                <w:sz w:val="18"/>
                <w:szCs w:val="18"/>
              </w:rPr>
              <w:t>1.3.1</w:t>
            </w:r>
            <w:r w:rsidR="00857BFB">
              <w:rPr>
                <w:rFonts w:ascii="Calibri" w:hAnsi="Calibri" w:cs="Calibri"/>
                <w:sz w:val="18"/>
                <w:szCs w:val="18"/>
              </w:rPr>
              <w:t>8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Support the </w:t>
            </w:r>
            <w:r w:rsidRPr="003F3E16">
              <w:rPr>
                <w:rFonts w:ascii="Calibri" w:hAnsi="Calibri"/>
                <w:b/>
                <w:color w:val="5E9629"/>
                <w:sz w:val="18"/>
                <w:szCs w:val="18"/>
              </w:rPr>
              <w:t>creation of an integrated heritage and cultural hub around the Old Adelaide Gaol, Olive Groves and riverfront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through 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the </w:t>
            </w:r>
            <w:r w:rsidRPr="003F3E16">
              <w:rPr>
                <w:rFonts w:ascii="Calibri" w:hAnsi="Calibri" w:cs="Calibri"/>
                <w:sz w:val="18"/>
                <w:szCs w:val="18"/>
              </w:rPr>
              <w:t>interpretation of history and heritage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through landscapes, artwork and information </w:t>
            </w:r>
            <w:r w:rsidR="00B44258">
              <w:rPr>
                <w:rFonts w:ascii="Calibri" w:hAnsi="Calibri" w:cs="Calibri"/>
                <w:sz w:val="18"/>
                <w:szCs w:val="18"/>
              </w:rPr>
              <w:t>(</w:t>
            </w:r>
            <w:proofErr w:type="spellStart"/>
            <w:r w:rsidRPr="00492E0F">
              <w:rPr>
                <w:rFonts w:ascii="Calibri" w:hAnsi="Calibri" w:cs="Calibri"/>
                <w:sz w:val="18"/>
                <w:szCs w:val="18"/>
              </w:rPr>
              <w:t>H5</w:t>
            </w:r>
            <w:proofErr w:type="spellEnd"/>
            <w:r w:rsidRPr="00492E0F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492E0F">
              <w:rPr>
                <w:rFonts w:ascii="Calibri" w:hAnsi="Calibri" w:cs="Calibri"/>
                <w:sz w:val="18"/>
                <w:szCs w:val="18"/>
              </w:rPr>
              <w:t>HS6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PLPP15</w:t>
            </w:r>
            <w:proofErr w:type="spellEnd"/>
            <w:r w:rsidR="00B44258">
              <w:rPr>
                <w:rFonts w:ascii="Calibri" w:hAnsi="Calibri" w:cs="Calibri"/>
                <w:sz w:val="18"/>
                <w:szCs w:val="18"/>
              </w:rPr>
              <w:t>).</w:t>
            </w:r>
          </w:p>
          <w:p w:rsidR="00C11FE5" w:rsidRPr="00492E0F" w:rsidRDefault="00C11FE5" w:rsidP="0038453C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492E0F">
              <w:rPr>
                <w:rFonts w:ascii="Calibri" w:hAnsi="Calibri" w:cs="Calibri"/>
                <w:sz w:val="18"/>
                <w:szCs w:val="18"/>
              </w:rPr>
              <w:t>1.3.1</w:t>
            </w:r>
            <w:r w:rsidR="00857BFB">
              <w:rPr>
                <w:rFonts w:ascii="Calibri" w:hAnsi="Calibri" w:cs="Calibri"/>
                <w:sz w:val="18"/>
                <w:szCs w:val="18"/>
              </w:rPr>
              <w:t>9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Continue to recognise the </w:t>
            </w:r>
            <w:r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 xml:space="preserve">importance of the area to the Kaurna people </w:t>
            </w:r>
            <w:r w:rsidRPr="00492E0F">
              <w:rPr>
                <w:rFonts w:ascii="Calibri" w:hAnsi="Calibri" w:cs="Calibri"/>
                <w:sz w:val="18"/>
                <w:szCs w:val="18"/>
              </w:rPr>
              <w:t>through interpret</w:t>
            </w:r>
            <w:r>
              <w:rPr>
                <w:rFonts w:ascii="Calibri" w:hAnsi="Calibri" w:cs="Calibri"/>
                <w:sz w:val="18"/>
                <w:szCs w:val="18"/>
              </w:rPr>
              <w:t>ation.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C11FE5" w:rsidRPr="00492E0F" w:rsidRDefault="00857BFB" w:rsidP="0038453C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1.3.20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Encourage </w:t>
            </w:r>
            <w:r w:rsidR="00C11FE5"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>innovative water management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practices</w:t>
            </w:r>
            <w:r w:rsidR="00B83317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>NS4</w:t>
            </w:r>
            <w:r w:rsidR="00B83317">
              <w:rPr>
                <w:rFonts w:ascii="Calibri" w:hAnsi="Calibri" w:cs="Calibri"/>
                <w:sz w:val="18"/>
                <w:szCs w:val="18"/>
              </w:rPr>
              <w:t>) and effective stormwater management including connections with the City of West Torrens.</w:t>
            </w:r>
          </w:p>
          <w:p w:rsidR="00C11FE5" w:rsidRDefault="00857BFB" w:rsidP="001E71E8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1.3.21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11FE5">
              <w:rPr>
                <w:rFonts w:ascii="Calibri" w:hAnsi="Calibri" w:cs="Calibri"/>
                <w:sz w:val="18"/>
                <w:szCs w:val="18"/>
              </w:rPr>
              <w:t>Continue to support the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11FE5"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>unfenced dog off-leash recreation area</w:t>
            </w:r>
            <w:r w:rsidR="00784950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784950" w:rsidRPr="00784950">
              <w:rPr>
                <w:rFonts w:ascii="Calibri" w:hAnsi="Calibri"/>
                <w:color w:val="000000" w:themeColor="text1"/>
                <w:sz w:val="18"/>
                <w:szCs w:val="18"/>
              </w:rPr>
              <w:t>and</w:t>
            </w:r>
            <w:r w:rsidR="00784950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784950">
              <w:rPr>
                <w:rFonts w:ascii="Calibri" w:hAnsi="Calibri" w:cs="Calibri"/>
                <w:sz w:val="18"/>
                <w:szCs w:val="18"/>
              </w:rPr>
              <w:t>opportunities to relocate the soccer ovals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44258">
              <w:rPr>
                <w:rFonts w:ascii="Calibri" w:hAnsi="Calibri" w:cs="Calibri"/>
                <w:sz w:val="18"/>
                <w:szCs w:val="18"/>
              </w:rPr>
              <w:t>(</w:t>
            </w:r>
            <w:proofErr w:type="spellStart"/>
            <w:r w:rsidR="00C11FE5" w:rsidRPr="00492E0F">
              <w:rPr>
                <w:rFonts w:ascii="Calibri" w:hAnsi="Calibri" w:cs="Calibri"/>
                <w:sz w:val="18"/>
                <w:szCs w:val="18"/>
              </w:rPr>
              <w:t>RP20</w:t>
            </w:r>
            <w:proofErr w:type="spellEnd"/>
            <w:r w:rsidR="00B44258">
              <w:rPr>
                <w:rFonts w:ascii="Calibri" w:hAnsi="Calibri" w:cs="Calibri"/>
                <w:sz w:val="18"/>
                <w:szCs w:val="18"/>
              </w:rPr>
              <w:t>).</w:t>
            </w:r>
          </w:p>
          <w:p w:rsidR="00C11FE5" w:rsidRPr="00492E0F" w:rsidRDefault="00857BFB" w:rsidP="0038453C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1.3.22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Support the development of a </w:t>
            </w:r>
            <w:r w:rsidR="00C11FE5"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>“wellness theme”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11FE5" w:rsidRPr="003F3E16">
              <w:rPr>
                <w:rFonts w:ascii="Calibri" w:hAnsi="Calibri"/>
                <w:b/>
                <w:color w:val="5E9629"/>
                <w:sz w:val="18"/>
                <w:szCs w:val="18"/>
              </w:rPr>
              <w:t>around the proposed Royal Adelaide Hospital,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including parks and plaza that support activities and respite and stre</w:t>
            </w:r>
            <w:r w:rsidR="00C11FE5">
              <w:rPr>
                <w:rFonts w:ascii="Calibri" w:hAnsi="Calibri" w:cs="Calibri"/>
                <w:sz w:val="18"/>
                <w:szCs w:val="18"/>
              </w:rPr>
              <w:t xml:space="preserve">ngthen the Park Lands setting </w:t>
            </w:r>
            <w:r w:rsidR="00B44258">
              <w:rPr>
                <w:rFonts w:ascii="Calibri" w:hAnsi="Calibri" w:cs="Calibri"/>
                <w:sz w:val="18"/>
                <w:szCs w:val="18"/>
              </w:rPr>
              <w:t>(</w:t>
            </w:r>
            <w:proofErr w:type="spellStart"/>
            <w:r w:rsidR="00C11FE5">
              <w:rPr>
                <w:rFonts w:ascii="Calibri" w:hAnsi="Calibri" w:cs="Calibri"/>
                <w:sz w:val="18"/>
                <w:szCs w:val="18"/>
              </w:rPr>
              <w:t>PLP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>P16</w:t>
            </w:r>
            <w:proofErr w:type="spellEnd"/>
            <w:r w:rsidR="00B44258">
              <w:rPr>
                <w:rFonts w:ascii="Calibri" w:hAnsi="Calibri" w:cs="Calibri"/>
                <w:sz w:val="18"/>
                <w:szCs w:val="18"/>
              </w:rPr>
              <w:t>).</w:t>
            </w:r>
          </w:p>
          <w:p w:rsidR="00C11FE5" w:rsidRPr="00492E0F" w:rsidRDefault="00857BFB" w:rsidP="0038453C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1.3.23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Reinforce the </w:t>
            </w:r>
            <w:r w:rsidR="00C11FE5"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>North Terrace Cultural Precinct character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 xml:space="preserve"> and </w:t>
            </w:r>
            <w:r w:rsidR="00631F4F">
              <w:rPr>
                <w:rFonts w:ascii="Calibri" w:hAnsi="Calibri" w:cs="Calibri"/>
                <w:sz w:val="18"/>
                <w:szCs w:val="18"/>
              </w:rPr>
              <w:t xml:space="preserve">the visual and physical 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>connection between North Terrace and the Park Lands</w:t>
            </w:r>
            <w:r w:rsidR="00B44258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="00C11FE5">
              <w:rPr>
                <w:rFonts w:ascii="Calibri" w:hAnsi="Calibri" w:cs="Calibri"/>
                <w:sz w:val="18"/>
                <w:szCs w:val="18"/>
              </w:rPr>
              <w:t>R</w:t>
            </w:r>
            <w:r w:rsidR="00C11FE5" w:rsidRPr="00492E0F">
              <w:rPr>
                <w:rFonts w:ascii="Calibri" w:hAnsi="Calibri" w:cs="Calibri"/>
                <w:sz w:val="18"/>
                <w:szCs w:val="18"/>
              </w:rPr>
              <w:t>P13</w:t>
            </w:r>
            <w:proofErr w:type="spellEnd"/>
            <w:r w:rsidR="00B44258">
              <w:rPr>
                <w:rFonts w:ascii="Calibri" w:hAnsi="Calibri" w:cs="Calibri"/>
                <w:sz w:val="18"/>
                <w:szCs w:val="18"/>
              </w:rPr>
              <w:t>).</w:t>
            </w:r>
          </w:p>
          <w:p w:rsidR="00C11FE5" w:rsidRDefault="007E2F6F" w:rsidP="0038453C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1.3.</w:t>
            </w:r>
            <w:r w:rsidR="00857BFB">
              <w:rPr>
                <w:rFonts w:ascii="Calibri" w:hAnsi="Calibri" w:cs="Calibri"/>
                <w:sz w:val="18"/>
                <w:szCs w:val="18"/>
              </w:rPr>
              <w:t>24</w:t>
            </w:r>
            <w:r w:rsidR="00C11FE5">
              <w:rPr>
                <w:rFonts w:ascii="Calibri" w:hAnsi="Calibri" w:cs="Calibri"/>
                <w:sz w:val="18"/>
                <w:szCs w:val="18"/>
              </w:rPr>
              <w:t xml:space="preserve"> Support </w:t>
            </w:r>
            <w:r w:rsidR="00C11FE5" w:rsidRPr="003F3E16">
              <w:rPr>
                <w:rFonts w:ascii="Calibri" w:hAnsi="Calibri"/>
                <w:b/>
                <w:color w:val="5E9629"/>
                <w:sz w:val="18"/>
                <w:szCs w:val="18"/>
              </w:rPr>
              <w:t xml:space="preserve">new </w:t>
            </w:r>
            <w:r w:rsidR="002A5E86" w:rsidRPr="003F3E16">
              <w:rPr>
                <w:rFonts w:ascii="Calibri" w:hAnsi="Calibri"/>
                <w:b/>
                <w:color w:val="5E9629"/>
                <w:sz w:val="18"/>
                <w:szCs w:val="18"/>
              </w:rPr>
              <w:t xml:space="preserve">and existing </w:t>
            </w:r>
            <w:r w:rsidR="00C11FE5" w:rsidRPr="003F3E16">
              <w:rPr>
                <w:rFonts w:ascii="Calibri" w:hAnsi="Calibri"/>
                <w:b/>
                <w:color w:val="5E9629"/>
                <w:sz w:val="18"/>
                <w:szCs w:val="18"/>
              </w:rPr>
              <w:t xml:space="preserve">play settings </w:t>
            </w:r>
            <w:r w:rsidR="003F3E16">
              <w:rPr>
                <w:rFonts w:ascii="Calibri" w:hAnsi="Calibri"/>
                <w:b/>
                <w:color w:val="5E9629"/>
                <w:sz w:val="18"/>
                <w:szCs w:val="18"/>
              </w:rPr>
              <w:t>i</w:t>
            </w:r>
            <w:r w:rsidR="00C11FE5" w:rsidRPr="003F3E16">
              <w:rPr>
                <w:rFonts w:ascii="Calibri" w:hAnsi="Calibri"/>
                <w:b/>
                <w:color w:val="5E9629"/>
                <w:sz w:val="18"/>
                <w:szCs w:val="18"/>
              </w:rPr>
              <w:t>n Bonython Park/ Tulya W</w:t>
            </w:r>
            <w:r w:rsidR="00674033">
              <w:rPr>
                <w:rFonts w:ascii="Calibri" w:hAnsi="Calibri"/>
                <w:b/>
                <w:color w:val="5E9629"/>
                <w:sz w:val="18"/>
                <w:szCs w:val="18"/>
              </w:rPr>
              <w:t>ar</w:t>
            </w:r>
            <w:r w:rsidR="00C11FE5" w:rsidRPr="003F3E16">
              <w:rPr>
                <w:rFonts w:ascii="Calibri" w:hAnsi="Calibri"/>
                <w:b/>
                <w:color w:val="5E9629"/>
                <w:sz w:val="18"/>
                <w:szCs w:val="18"/>
              </w:rPr>
              <w:t>dli</w:t>
            </w:r>
            <w:r w:rsidR="00C11FE5">
              <w:rPr>
                <w:rFonts w:ascii="Calibri" w:hAnsi="Calibri" w:cs="Calibri"/>
                <w:sz w:val="18"/>
                <w:szCs w:val="18"/>
              </w:rPr>
              <w:t xml:space="preserve"> with</w:t>
            </w:r>
            <w:r w:rsidR="004B4427">
              <w:rPr>
                <w:rFonts w:ascii="Calibri" w:hAnsi="Calibri" w:cs="Calibri"/>
                <w:sz w:val="18"/>
                <w:szCs w:val="18"/>
              </w:rPr>
              <w:t xml:space="preserve"> new toilet facilities and </w:t>
            </w:r>
            <w:r w:rsidR="00C11FE5" w:rsidRPr="003F3E16">
              <w:rPr>
                <w:rFonts w:ascii="Calibri" w:hAnsi="Calibri" w:cs="Calibri"/>
                <w:sz w:val="18"/>
                <w:szCs w:val="18"/>
              </w:rPr>
              <w:t>potential themes of water play, adventure and nature</w:t>
            </w:r>
            <w:r w:rsidR="00C11FE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44258">
              <w:rPr>
                <w:rFonts w:ascii="Calibri" w:hAnsi="Calibri" w:cs="Calibri"/>
                <w:sz w:val="18"/>
                <w:szCs w:val="18"/>
              </w:rPr>
              <w:t>(</w:t>
            </w:r>
            <w:proofErr w:type="spellStart"/>
            <w:r w:rsidR="00C11FE5">
              <w:rPr>
                <w:rFonts w:ascii="Calibri" w:hAnsi="Calibri" w:cs="Calibri"/>
                <w:sz w:val="18"/>
                <w:szCs w:val="18"/>
              </w:rPr>
              <w:t>PLPP5</w:t>
            </w:r>
            <w:proofErr w:type="spellEnd"/>
            <w:r w:rsidR="00B44258">
              <w:rPr>
                <w:rFonts w:ascii="Calibri" w:hAnsi="Calibri" w:cs="Calibri"/>
                <w:sz w:val="18"/>
                <w:szCs w:val="18"/>
              </w:rPr>
              <w:t>).</w:t>
            </w:r>
          </w:p>
          <w:p w:rsidR="00C11FE5" w:rsidRDefault="007E2F6F" w:rsidP="0038453C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1.3.</w:t>
            </w:r>
            <w:r w:rsidR="00B83317">
              <w:rPr>
                <w:rFonts w:ascii="Calibri" w:hAnsi="Calibri" w:cs="Calibri"/>
                <w:sz w:val="18"/>
                <w:szCs w:val="18"/>
              </w:rPr>
              <w:t>2</w:t>
            </w:r>
            <w:r w:rsidR="00857BFB">
              <w:rPr>
                <w:rFonts w:ascii="Calibri" w:hAnsi="Calibri" w:cs="Calibri"/>
                <w:sz w:val="18"/>
                <w:szCs w:val="18"/>
              </w:rPr>
              <w:t>5</w:t>
            </w:r>
            <w:r w:rsidR="00C11FE5">
              <w:rPr>
                <w:rFonts w:ascii="Calibri" w:hAnsi="Calibri" w:cs="Calibri"/>
                <w:sz w:val="18"/>
                <w:szCs w:val="18"/>
              </w:rPr>
              <w:t xml:space="preserve"> Continue to support the creation of </w:t>
            </w:r>
            <w:r w:rsidR="00C11FE5" w:rsidRPr="00DD22BD">
              <w:rPr>
                <w:rFonts w:ascii="Calibri" w:hAnsi="Calibri"/>
                <w:b/>
                <w:color w:val="5E9629"/>
                <w:sz w:val="18"/>
                <w:szCs w:val="18"/>
              </w:rPr>
              <w:t>multifunction recreation spaces</w:t>
            </w:r>
            <w:r w:rsidR="002A5E86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2A5E86" w:rsidRPr="002A5E86">
              <w:rPr>
                <w:rFonts w:ascii="Calibri" w:hAnsi="Calibri"/>
                <w:sz w:val="18"/>
                <w:szCs w:val="18"/>
              </w:rPr>
              <w:t>and other</w:t>
            </w:r>
            <w:r w:rsidR="002A5E86">
              <w:rPr>
                <w:rFonts w:ascii="Calibri" w:hAnsi="Calibri"/>
                <w:sz w:val="18"/>
                <w:szCs w:val="18"/>
              </w:rPr>
              <w:t xml:space="preserve"> changes to the Park to accommodate them</w:t>
            </w:r>
            <w:r w:rsidR="00C11FE5">
              <w:rPr>
                <w:rFonts w:ascii="Calibri" w:hAnsi="Calibri"/>
                <w:b/>
                <w:color w:val="5E9629"/>
                <w:sz w:val="18"/>
                <w:szCs w:val="18"/>
              </w:rPr>
              <w:t xml:space="preserve"> </w:t>
            </w:r>
            <w:r w:rsidR="00B44258">
              <w:rPr>
                <w:rFonts w:ascii="Calibri" w:hAnsi="Calibri"/>
                <w:b/>
                <w:color w:val="5E9629"/>
                <w:sz w:val="18"/>
                <w:szCs w:val="18"/>
              </w:rPr>
              <w:t>(</w:t>
            </w:r>
            <w:proofErr w:type="spellStart"/>
            <w:r w:rsidR="00286254">
              <w:rPr>
                <w:rFonts w:ascii="Calibri" w:hAnsi="Calibri" w:cs="Calibri"/>
                <w:sz w:val="18"/>
                <w:szCs w:val="18"/>
              </w:rPr>
              <w:t>R3</w:t>
            </w:r>
            <w:proofErr w:type="spellEnd"/>
            <w:r w:rsidR="00B44258">
              <w:rPr>
                <w:rFonts w:ascii="Calibri" w:hAnsi="Calibri" w:cs="Calibri"/>
                <w:sz w:val="18"/>
                <w:szCs w:val="18"/>
              </w:rPr>
              <w:t>).</w:t>
            </w:r>
          </w:p>
          <w:p w:rsidR="00B44258" w:rsidRDefault="00857BFB" w:rsidP="0038453C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1.3.26</w:t>
            </w:r>
            <w:r w:rsidR="00B44258">
              <w:rPr>
                <w:rFonts w:ascii="Calibri" w:hAnsi="Calibri" w:cs="Calibri"/>
                <w:sz w:val="18"/>
                <w:szCs w:val="18"/>
              </w:rPr>
              <w:t xml:space="preserve"> Recognise that the site in front of the New Royal Adelaide Hospital is leased to SA Health to facilitate development of the hospital and to serve as a </w:t>
            </w:r>
            <w:r w:rsidR="00B44258" w:rsidRPr="00B44258">
              <w:rPr>
                <w:rFonts w:ascii="Calibri" w:hAnsi="Calibri"/>
                <w:b/>
                <w:color w:val="5E9629"/>
                <w:sz w:val="18"/>
                <w:szCs w:val="18"/>
              </w:rPr>
              <w:t>park-like setting for the facility</w:t>
            </w:r>
            <w:r w:rsidR="00B44258"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C11FE5" w:rsidRPr="005915C8" w:rsidRDefault="006557D4" w:rsidP="005915C8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1.3.</w:t>
            </w:r>
            <w:r w:rsidR="007E2F6F">
              <w:rPr>
                <w:rFonts w:ascii="Calibri" w:hAnsi="Calibri" w:cs="Calibri"/>
                <w:sz w:val="18"/>
                <w:szCs w:val="18"/>
              </w:rPr>
              <w:t>2</w:t>
            </w:r>
            <w:r w:rsidR="00857BFB">
              <w:rPr>
                <w:rFonts w:ascii="Calibri" w:hAnsi="Calibri" w:cs="Calibri"/>
                <w:sz w:val="18"/>
                <w:szCs w:val="18"/>
              </w:rPr>
              <w:t>7</w:t>
            </w:r>
            <w:r w:rsidR="00C11FE5">
              <w:rPr>
                <w:rFonts w:ascii="Calibri" w:hAnsi="Calibri" w:cs="Calibri"/>
                <w:sz w:val="18"/>
                <w:szCs w:val="18"/>
              </w:rPr>
              <w:t xml:space="preserve"> Permit </w:t>
            </w:r>
            <w:r w:rsidR="009D29AA">
              <w:rPr>
                <w:rFonts w:ascii="Calibri" w:hAnsi="Calibri"/>
                <w:b/>
                <w:color w:val="5E9629"/>
                <w:sz w:val="18"/>
                <w:szCs w:val="18"/>
              </w:rPr>
              <w:t>leases and licenc</w:t>
            </w:r>
            <w:r w:rsidR="00C11FE5" w:rsidRPr="00DD22BD">
              <w:rPr>
                <w:rFonts w:ascii="Calibri" w:hAnsi="Calibri"/>
                <w:b/>
                <w:color w:val="5E9629"/>
                <w:sz w:val="18"/>
                <w:szCs w:val="18"/>
              </w:rPr>
              <w:t>es</w:t>
            </w:r>
            <w:r w:rsidR="00C11FE5">
              <w:rPr>
                <w:rFonts w:ascii="Calibri" w:hAnsi="Calibri" w:cs="Calibri"/>
                <w:sz w:val="18"/>
                <w:szCs w:val="18"/>
              </w:rPr>
              <w:t xml:space="preserve"> as shown on Lease and Licence Areas Map in 2.3 and in accordance with Chapter One.</w:t>
            </w:r>
          </w:p>
        </w:tc>
      </w:tr>
    </w:tbl>
    <w:tbl>
      <w:tblPr>
        <w:tblStyle w:val="TableGrid"/>
        <w:tblpPr w:leftFromText="180" w:rightFromText="180" w:vertAnchor="text" w:horzAnchor="margin" w:tblpX="-1163" w:tblpY="613"/>
        <w:tblW w:w="609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</w:tblGrid>
      <w:tr w:rsidR="0038453C" w:rsidTr="00857BFB">
        <w:trPr>
          <w:trHeight w:val="13453"/>
        </w:trPr>
        <w:tc>
          <w:tcPr>
            <w:tcW w:w="6091" w:type="dxa"/>
          </w:tcPr>
          <w:p w:rsidR="00B51D42" w:rsidRDefault="0038453C" w:rsidP="00D522FD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343A2">
              <w:rPr>
                <w:rFonts w:asciiTheme="majorHAnsi" w:hAnsiTheme="majorHAnsi" w:cstheme="majorHAnsi"/>
                <w:sz w:val="16"/>
                <w:szCs w:val="16"/>
              </w:rPr>
              <w:t>1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.3.1 </w:t>
            </w:r>
            <w:r w:rsidR="007474E2" w:rsidRPr="00492E0F">
              <w:rPr>
                <w:rFonts w:ascii="Calibri" w:hAnsi="Calibri" w:cs="Calibri"/>
                <w:sz w:val="18"/>
                <w:szCs w:val="18"/>
              </w:rPr>
              <w:t xml:space="preserve">Enable </w:t>
            </w:r>
            <w:r w:rsidR="007474E2"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 xml:space="preserve">appropriate </w:t>
            </w:r>
            <w:r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>activities and events</w:t>
            </w:r>
            <w:r w:rsidR="00462A10">
              <w:rPr>
                <w:rFonts w:ascii="Calibri" w:hAnsi="Calibri" w:cs="Calibri"/>
                <w:sz w:val="18"/>
                <w:szCs w:val="18"/>
              </w:rPr>
              <w:t xml:space="preserve"> in the Park</w:t>
            </w:r>
            <w:r w:rsidR="00B51D42">
              <w:rPr>
                <w:rFonts w:ascii="Calibri" w:hAnsi="Calibri" w:cs="Calibri"/>
                <w:sz w:val="18"/>
                <w:szCs w:val="18"/>
              </w:rPr>
              <w:t xml:space="preserve"> and in particular</w:t>
            </w:r>
            <w:r w:rsidR="00B51D42" w:rsidRPr="00001511">
              <w:rPr>
                <w:rFonts w:ascii="Calibri" w:hAnsi="Calibri"/>
                <w:sz w:val="18"/>
                <w:szCs w:val="18"/>
              </w:rPr>
              <w:t xml:space="preserve"> the </w:t>
            </w:r>
            <w:r w:rsidR="00B51D42">
              <w:rPr>
                <w:rFonts w:ascii="Calibri" w:hAnsi="Calibri"/>
                <w:sz w:val="18"/>
                <w:szCs w:val="18"/>
              </w:rPr>
              <w:t>continuation of</w:t>
            </w:r>
            <w:r w:rsidR="006D21AB">
              <w:rPr>
                <w:rFonts w:ascii="Calibri" w:hAnsi="Calibri"/>
                <w:sz w:val="18"/>
                <w:szCs w:val="18"/>
              </w:rPr>
              <w:t xml:space="preserve"> the </w:t>
            </w:r>
            <w:r w:rsidR="00B51D42" w:rsidRPr="00001511">
              <w:rPr>
                <w:rFonts w:ascii="Calibri" w:hAnsi="Calibri"/>
                <w:b/>
                <w:color w:val="5E9629"/>
                <w:sz w:val="18"/>
                <w:szCs w:val="18"/>
              </w:rPr>
              <w:t>major event space</w:t>
            </w:r>
            <w:r w:rsidR="00B51D42" w:rsidRPr="00001511">
              <w:rPr>
                <w:rFonts w:ascii="Calibri" w:hAnsi="Calibri"/>
                <w:sz w:val="18"/>
                <w:szCs w:val="18"/>
              </w:rPr>
              <w:t xml:space="preserve"> that co-exists with surrounding sporting areas and that has a strong multi-function recreation focus</w:t>
            </w:r>
            <w:r w:rsidR="00B51D42">
              <w:rPr>
                <w:rFonts w:ascii="Calibri" w:hAnsi="Calibri"/>
                <w:sz w:val="18"/>
                <w:szCs w:val="18"/>
              </w:rPr>
              <w:t>.</w:t>
            </w:r>
            <w:r w:rsidR="00B51D42" w:rsidRPr="00001511">
              <w:rPr>
                <w:rFonts w:ascii="Calibri" w:hAnsi="Calibri"/>
                <w:sz w:val="18"/>
                <w:szCs w:val="18"/>
              </w:rPr>
              <w:t xml:space="preserve"> (</w:t>
            </w:r>
            <w:proofErr w:type="spellStart"/>
            <w:r w:rsidR="00B51D42" w:rsidRPr="00001511">
              <w:rPr>
                <w:rFonts w:ascii="Calibri" w:hAnsi="Calibri"/>
                <w:sz w:val="18"/>
                <w:szCs w:val="18"/>
              </w:rPr>
              <w:t>R</w:t>
            </w:r>
            <w:r w:rsidR="00B51D42">
              <w:rPr>
                <w:rFonts w:ascii="Calibri" w:hAnsi="Calibri"/>
                <w:sz w:val="18"/>
                <w:szCs w:val="18"/>
              </w:rPr>
              <w:t>2</w:t>
            </w:r>
            <w:proofErr w:type="spellEnd"/>
            <w:r w:rsidR="00B51D42" w:rsidRPr="00001511">
              <w:rPr>
                <w:rFonts w:ascii="Calibri" w:hAnsi="Calibri"/>
                <w:sz w:val="18"/>
                <w:szCs w:val="18"/>
              </w:rPr>
              <w:t xml:space="preserve"> &amp; </w:t>
            </w:r>
            <w:proofErr w:type="spellStart"/>
            <w:r w:rsidR="00B51D42" w:rsidRPr="00001511">
              <w:rPr>
                <w:rFonts w:ascii="Calibri" w:hAnsi="Calibri"/>
                <w:sz w:val="18"/>
                <w:szCs w:val="18"/>
              </w:rPr>
              <w:t>17</w:t>
            </w:r>
            <w:r w:rsidR="00857BFB">
              <w:rPr>
                <w:rFonts w:ascii="Calibri" w:hAnsi="Calibri"/>
                <w:sz w:val="18"/>
                <w:szCs w:val="18"/>
              </w:rPr>
              <w:t>,</w:t>
            </w:r>
            <w:r w:rsidR="007474E2" w:rsidRPr="00492E0F">
              <w:rPr>
                <w:rFonts w:ascii="Calibri" w:hAnsi="Calibri" w:cs="Calibri"/>
                <w:sz w:val="18"/>
                <w:szCs w:val="18"/>
              </w:rPr>
              <w:t>RS2</w:t>
            </w:r>
            <w:proofErr w:type="spellEnd"/>
            <w:r w:rsidR="007474E2" w:rsidRPr="00492E0F">
              <w:rPr>
                <w:rFonts w:ascii="Calibri" w:hAnsi="Calibri" w:cs="Calibri"/>
                <w:sz w:val="18"/>
                <w:szCs w:val="18"/>
              </w:rPr>
              <w:t xml:space="preserve"> &amp;</w:t>
            </w:r>
            <w:r w:rsidR="00857BFB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711178">
              <w:rPr>
                <w:rFonts w:ascii="Calibri" w:hAnsi="Calibri" w:cs="Calibri"/>
                <w:sz w:val="18"/>
                <w:szCs w:val="18"/>
              </w:rPr>
              <w:t>RS</w:t>
            </w:r>
            <w:r w:rsidR="007474E2" w:rsidRPr="00492E0F">
              <w:rPr>
                <w:rFonts w:ascii="Calibri" w:hAnsi="Calibri" w:cs="Calibri"/>
                <w:sz w:val="18"/>
                <w:szCs w:val="18"/>
              </w:rPr>
              <w:t>6</w:t>
            </w:r>
            <w:proofErr w:type="spellEnd"/>
            <w:r w:rsidR="007474E2" w:rsidRPr="00492E0F">
              <w:rPr>
                <w:rFonts w:ascii="Calibri" w:hAnsi="Calibri" w:cs="Calibri"/>
                <w:sz w:val="18"/>
                <w:szCs w:val="18"/>
              </w:rPr>
              <w:t>)</w:t>
            </w:r>
            <w:r w:rsidR="00D522F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51D42">
              <w:rPr>
                <w:rFonts w:ascii="Calibri" w:hAnsi="Calibri" w:cs="Calibri"/>
                <w:sz w:val="18"/>
                <w:szCs w:val="18"/>
              </w:rPr>
              <w:t>Event Space shown as:</w:t>
            </w:r>
          </w:p>
          <w:p w:rsidR="00B51D42" w:rsidRDefault="00B057C3" w:rsidP="00D522FD">
            <w:pPr>
              <w:spacing w:after="12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noProof/>
                <w:sz w:val="16"/>
                <w:szCs w:val="16"/>
                <w:lang w:eastAsia="en-AU"/>
              </w:rPr>
              <w:pict>
                <v:shape id="_x0000_s1672" style="position:absolute;left:0;text-align:left;margin-left:35.15pt;margin-top:-.8pt;width:46.45pt;height:13.1pt;z-index:251932672" coordsize="929,487" path="m65,59hdc297,,521,125,745,170v32,21,63,42,95,63c856,244,888,265,888,265v10,32,41,63,31,95c887,459,917,458,824,471v-52,7,-105,10,-158,15c608,481,548,487,492,471,455,460,429,428,397,407,381,397,350,376,350,376,298,298,249,286,176,249,61,191,192,237,81,202,50,181,,170,49,122v12,-12,44,1,48,-15c102,88,76,75,65,59xe" fillcolor="#7030a0" strokecolor="#7030a0" strokeweight="1pt">
                  <v:fill opacity="18350f"/>
                  <v:path arrowok="t"/>
                </v:shape>
              </w:pict>
            </w:r>
          </w:p>
          <w:p w:rsidR="006B2679" w:rsidRPr="009714FD" w:rsidRDefault="006B2679" w:rsidP="00D522FD">
            <w:pPr>
              <w:spacing w:after="60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</w:pPr>
            <w:r w:rsidRPr="00492E0F">
              <w:rPr>
                <w:rFonts w:ascii="Calibri" w:hAnsi="Calibri" w:cs="Calibri"/>
                <w:sz w:val="18"/>
                <w:szCs w:val="18"/>
              </w:rPr>
              <w:t>1.</w:t>
            </w:r>
            <w:r w:rsidRPr="009714FD">
              <w:rPr>
                <w:rFonts w:ascii="Calibri" w:hAnsi="Calibri" w:cs="Calibri"/>
                <w:sz w:val="18"/>
                <w:szCs w:val="18"/>
              </w:rPr>
              <w:t>3.</w:t>
            </w:r>
            <w:r w:rsidR="00E20875" w:rsidRPr="009714FD">
              <w:rPr>
                <w:rFonts w:ascii="Calibri" w:hAnsi="Calibri" w:cs="Calibri"/>
                <w:sz w:val="18"/>
                <w:szCs w:val="18"/>
              </w:rPr>
              <w:t>2</w:t>
            </w:r>
            <w:r w:rsidRPr="009714FD">
              <w:rPr>
                <w:rFonts w:ascii="Calibri" w:hAnsi="Calibri" w:cs="Calibri"/>
                <w:sz w:val="18"/>
                <w:szCs w:val="18"/>
              </w:rPr>
              <w:t xml:space="preserve"> Conserve, enhance and interpret the identified </w:t>
            </w:r>
            <w:r w:rsidRPr="00977610">
              <w:rPr>
                <w:rFonts w:ascii="Calibri" w:hAnsi="Calibri"/>
                <w:b/>
                <w:color w:val="5E9629"/>
                <w:sz w:val="18"/>
                <w:szCs w:val="18"/>
              </w:rPr>
              <w:t>cultural heritage landscape</w:t>
            </w:r>
            <w:r w:rsidRPr="009714FD">
              <w:rPr>
                <w:rFonts w:ascii="Calibri" w:hAnsi="Calibri" w:cs="Calibri"/>
                <w:sz w:val="18"/>
                <w:szCs w:val="18"/>
              </w:rPr>
              <w:t xml:space="preserve"> and its contributory features such as</w:t>
            </w:r>
            <w:r w:rsidRPr="00971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 xml:space="preserve"> </w:t>
            </w:r>
            <w:r w:rsidRPr="009714FD">
              <w:rPr>
                <w:rFonts w:ascii="Calibri" w:hAnsi="Calibri" w:cs="Calibri"/>
                <w:sz w:val="18"/>
                <w:szCs w:val="18"/>
              </w:rPr>
              <w:t xml:space="preserve">exotic specimen trees, </w:t>
            </w:r>
            <w:r w:rsidRPr="00971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>avenues and corridors, including: (</w:t>
            </w:r>
            <w:proofErr w:type="spellStart"/>
            <w:r w:rsidRPr="00971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>HS3</w:t>
            </w:r>
            <w:proofErr w:type="spellEnd"/>
            <w:r w:rsidRPr="00971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 xml:space="preserve"> &amp;</w:t>
            </w:r>
            <w:r w:rsidR="00857BF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 xml:space="preserve"> </w:t>
            </w:r>
            <w:proofErr w:type="spellStart"/>
            <w:r w:rsidR="00CA4FD1" w:rsidRPr="00971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>HS</w:t>
            </w:r>
            <w:r w:rsidRPr="00971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>4</w:t>
            </w:r>
            <w:proofErr w:type="spellEnd"/>
            <w:r w:rsidRPr="009714F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>)</w:t>
            </w:r>
          </w:p>
          <w:p w:rsidR="006B2679" w:rsidRPr="009714FD" w:rsidRDefault="006B2679" w:rsidP="004B58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26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 xml:space="preserve">Sugar Gum plantation </w:t>
            </w:r>
          </w:p>
          <w:p w:rsidR="006B2679" w:rsidRPr="009714FD" w:rsidRDefault="006B2679" w:rsidP="004B58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26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>Moreton Bay Fig, Hackberry and Lemon-scented Gum</w:t>
            </w:r>
          </w:p>
          <w:p w:rsidR="006B2679" w:rsidRPr="009714FD" w:rsidRDefault="006B2679" w:rsidP="004B58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26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 xml:space="preserve">Olive Plantation A </w:t>
            </w:r>
          </w:p>
          <w:p w:rsidR="006B2679" w:rsidRPr="009714FD" w:rsidRDefault="006B2679" w:rsidP="004B58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26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 xml:space="preserve">Olive Plantation B </w:t>
            </w:r>
          </w:p>
          <w:p w:rsidR="006B2679" w:rsidRPr="009714FD" w:rsidRDefault="006B2679" w:rsidP="004B58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26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 xml:space="preserve">Olive Plantation C </w:t>
            </w:r>
          </w:p>
          <w:p w:rsidR="006B2679" w:rsidRPr="009714FD" w:rsidRDefault="006B2679" w:rsidP="004B58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26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>River Red Gum grove</w:t>
            </w:r>
          </w:p>
          <w:p w:rsidR="006B2679" w:rsidRPr="009714FD" w:rsidRDefault="006B2679" w:rsidP="004B58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26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 xml:space="preserve">Olive Plantation hedge </w:t>
            </w:r>
          </w:p>
          <w:p w:rsidR="006B2679" w:rsidRPr="009714FD" w:rsidRDefault="006B2679" w:rsidP="004B58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26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>Western Holm Oak grove</w:t>
            </w:r>
          </w:p>
          <w:p w:rsidR="006B2679" w:rsidRPr="009714FD" w:rsidRDefault="006B2679" w:rsidP="004B5831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26" w:hanging="28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>Carob Plantation</w:t>
            </w:r>
          </w:p>
          <w:p w:rsidR="0038453C" w:rsidRPr="009714FD" w:rsidRDefault="0072326C" w:rsidP="004B5831">
            <w:pPr>
              <w:pStyle w:val="ListParagraph"/>
              <w:numPr>
                <w:ilvl w:val="0"/>
                <w:numId w:val="11"/>
              </w:numPr>
              <w:tabs>
                <w:tab w:val="left" w:pos="567"/>
              </w:tabs>
              <w:spacing w:after="120"/>
              <w:ind w:left="426" w:hanging="28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American Ash Plantation</w:t>
            </w:r>
          </w:p>
          <w:p w:rsidR="00C336A2" w:rsidRPr="009714FD" w:rsidRDefault="009714FD" w:rsidP="004B5831">
            <w:pPr>
              <w:pStyle w:val="ListParagraph"/>
              <w:numPr>
                <w:ilvl w:val="0"/>
                <w:numId w:val="11"/>
              </w:numPr>
              <w:tabs>
                <w:tab w:val="left" w:pos="567"/>
              </w:tabs>
              <w:spacing w:after="120"/>
              <w:ind w:left="426" w:hanging="284"/>
              <w:rPr>
                <w:rFonts w:ascii="Calibri" w:hAnsi="Calibri" w:cs="Calibri"/>
                <w:sz w:val="18"/>
                <w:szCs w:val="18"/>
              </w:rPr>
            </w:pPr>
            <w:r w:rsidRPr="009714FD">
              <w:rPr>
                <w:rFonts w:ascii="Calibri" w:hAnsi="Calibri" w:cs="Calibri"/>
                <w:sz w:val="18"/>
                <w:szCs w:val="18"/>
              </w:rPr>
              <w:t>Pre-European vegetation in biodiversity conservation area</w:t>
            </w:r>
          </w:p>
          <w:p w:rsidR="004B5831" w:rsidRDefault="006B2679" w:rsidP="00B62122">
            <w:pPr>
              <w:spacing w:after="6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492E0F">
              <w:rPr>
                <w:rFonts w:ascii="Calibri" w:hAnsi="Calibri" w:cs="Calibri"/>
                <w:sz w:val="18"/>
                <w:szCs w:val="18"/>
              </w:rPr>
              <w:t>1.3.</w:t>
            </w:r>
            <w:r w:rsidR="00E20875">
              <w:rPr>
                <w:rFonts w:ascii="Calibri" w:hAnsi="Calibri" w:cs="Calibri"/>
                <w:sz w:val="18"/>
                <w:szCs w:val="18"/>
              </w:rPr>
              <w:t>3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522FD">
              <w:rPr>
                <w:rFonts w:ascii="Calibri" w:hAnsi="Calibri" w:cs="Calibri"/>
                <w:sz w:val="18"/>
                <w:szCs w:val="18"/>
              </w:rPr>
              <w:t xml:space="preserve">Retain, conserve and pursue </w:t>
            </w:r>
            <w:r w:rsidR="00D522FD" w:rsidRPr="00D522FD">
              <w:rPr>
                <w:rFonts w:ascii="Calibri" w:hAnsi="Calibri"/>
                <w:b/>
                <w:color w:val="5E9629"/>
                <w:sz w:val="18"/>
                <w:szCs w:val="18"/>
              </w:rPr>
              <w:t>Local Heritage Listing</w:t>
            </w:r>
            <w:r w:rsidR="004B5831">
              <w:rPr>
                <w:rFonts w:ascii="Calibri" w:hAnsi="Calibri" w:cs="Calibri"/>
                <w:sz w:val="18"/>
                <w:szCs w:val="18"/>
              </w:rPr>
              <w:t xml:space="preserve"> of:</w:t>
            </w:r>
          </w:p>
          <w:p w:rsidR="00D522FD" w:rsidRDefault="004B5831" w:rsidP="004B5831">
            <w:pPr>
              <w:spacing w:after="60"/>
              <w:ind w:left="142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12. </w:t>
            </w:r>
            <w:r w:rsidR="00D522FD">
              <w:rPr>
                <w:rFonts w:ascii="Calibri" w:hAnsi="Calibri" w:cs="Calibri"/>
                <w:sz w:val="18"/>
                <w:szCs w:val="18"/>
              </w:rPr>
              <w:t>Colonel William Light Survey Memorial (opposite Newmarket Hotel).</w:t>
            </w:r>
          </w:p>
          <w:p w:rsidR="00D522FD" w:rsidRDefault="00D522FD" w:rsidP="00B62122">
            <w:pPr>
              <w:spacing w:after="6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1.3.4 Manage the Torrens Weir (weir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no.1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) in recognition of its status as a </w:t>
            </w:r>
            <w:r w:rsidRPr="00D522FD">
              <w:rPr>
                <w:rFonts w:ascii="Calibri" w:hAnsi="Calibri"/>
                <w:b/>
                <w:color w:val="5E9629"/>
                <w:sz w:val="18"/>
                <w:szCs w:val="18"/>
              </w:rPr>
              <w:t>State Heritage Place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6B2679" w:rsidRPr="00492E0F" w:rsidRDefault="00B62122" w:rsidP="00B62122">
            <w:pPr>
              <w:spacing w:after="6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1.3.5 </w:t>
            </w:r>
            <w:r w:rsidR="006B2679" w:rsidRPr="00492E0F">
              <w:rPr>
                <w:rFonts w:ascii="Calibri" w:hAnsi="Calibri" w:cs="Calibri"/>
                <w:sz w:val="18"/>
                <w:szCs w:val="18"/>
              </w:rPr>
              <w:t xml:space="preserve">Strengthen the </w:t>
            </w:r>
            <w:r w:rsidR="006B2679"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>outer and City edges</w:t>
            </w:r>
            <w:r w:rsidR="006B2679" w:rsidRPr="00492E0F">
              <w:rPr>
                <w:rFonts w:ascii="Calibri" w:hAnsi="Calibri" w:cs="Calibri"/>
                <w:sz w:val="18"/>
                <w:szCs w:val="18"/>
              </w:rPr>
              <w:t xml:space="preserve"> of the Park Lands through large tree species plantings. (P</w:t>
            </w:r>
            <w:r w:rsidR="006B2679">
              <w:rPr>
                <w:rFonts w:ascii="Calibri" w:hAnsi="Calibri" w:cs="Calibri"/>
                <w:sz w:val="18"/>
                <w:szCs w:val="18"/>
              </w:rPr>
              <w:t>L</w:t>
            </w:r>
            <w:r w:rsidR="006B2679" w:rsidRPr="00492E0F">
              <w:rPr>
                <w:rFonts w:ascii="Calibri" w:hAnsi="Calibri" w:cs="Calibri"/>
                <w:sz w:val="18"/>
                <w:szCs w:val="18"/>
              </w:rPr>
              <w:t>P</w:t>
            </w:r>
            <w:r w:rsidR="006B2679">
              <w:rPr>
                <w:rFonts w:ascii="Calibri" w:hAnsi="Calibri" w:cs="Calibri"/>
                <w:sz w:val="18"/>
                <w:szCs w:val="18"/>
              </w:rPr>
              <w:t>P</w:t>
            </w:r>
            <w:r w:rsidR="006B2679" w:rsidRPr="00492E0F">
              <w:rPr>
                <w:rFonts w:ascii="Calibri" w:hAnsi="Calibri" w:cs="Calibri"/>
                <w:sz w:val="18"/>
                <w:szCs w:val="18"/>
              </w:rPr>
              <w:t>2 &amp; L3)</w:t>
            </w:r>
          </w:p>
          <w:p w:rsidR="006B2679" w:rsidRPr="00363343" w:rsidRDefault="006B2679" w:rsidP="00D522FD">
            <w:pPr>
              <w:widowControl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492E0F">
              <w:rPr>
                <w:rFonts w:ascii="Calibri" w:hAnsi="Calibri" w:cs="Calibri"/>
                <w:sz w:val="18"/>
                <w:szCs w:val="18"/>
              </w:rPr>
              <w:t>1.3.</w:t>
            </w:r>
            <w:r w:rsidR="00B62122">
              <w:rPr>
                <w:rFonts w:ascii="Calibri" w:hAnsi="Calibri" w:cs="Calibri"/>
                <w:sz w:val="18"/>
                <w:szCs w:val="18"/>
              </w:rPr>
              <w:t>6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Manage Park Lands Trail and other paths for residents and visitors (particularly perimeter paths) by completing the path and providing </w:t>
            </w:r>
            <w:r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>signage, lighting, path upgrades and su</w:t>
            </w:r>
            <w:r w:rsidRPr="00363343">
              <w:rPr>
                <w:rFonts w:ascii="Calibri" w:hAnsi="Calibri" w:cs="Calibri"/>
                <w:b/>
                <w:color w:val="5E9629"/>
                <w:sz w:val="18"/>
                <w:szCs w:val="18"/>
              </w:rPr>
              <w:t>pporting facilities for recreational and commuter purposes</w:t>
            </w:r>
            <w:r w:rsidR="00363343" w:rsidRPr="00363343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, </w:t>
            </w:r>
            <w:r w:rsidR="00363343" w:rsidRPr="00363343">
              <w:rPr>
                <w:rFonts w:ascii="Calibri" w:hAnsi="Calibri" w:cs="Calibri"/>
                <w:sz w:val="18"/>
                <w:szCs w:val="18"/>
              </w:rPr>
              <w:t>linking with City and suburban walking and cycle networks where appropriate</w:t>
            </w:r>
            <w:r w:rsidR="00363343" w:rsidRPr="00363343">
              <w:rPr>
                <w:rFonts w:ascii="Calibri" w:hAnsi="Calibri" w:cs="Calibri"/>
                <w:b/>
                <w:bCs/>
                <w:sz w:val="18"/>
                <w:szCs w:val="18"/>
              </w:rPr>
              <w:t>.</w:t>
            </w:r>
            <w:r w:rsidR="00363343" w:rsidRPr="0036334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363343">
              <w:rPr>
                <w:rFonts w:ascii="Calibri" w:hAnsi="Calibri" w:cs="Calibri"/>
                <w:sz w:val="18"/>
                <w:szCs w:val="18"/>
              </w:rPr>
              <w:t>(RP10, RP11 &amp; PLPP3)</w:t>
            </w:r>
          </w:p>
          <w:p w:rsidR="006B2679" w:rsidRPr="00492E0F" w:rsidRDefault="00462A10" w:rsidP="00D522FD">
            <w:pPr>
              <w:spacing w:after="60"/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Park Lands Trail</w:t>
            </w:r>
            <w:r w:rsidR="006B2679" w:rsidRPr="00492E0F">
              <w:rPr>
                <w:rFonts w:ascii="Calibri" w:hAnsi="Calibri" w:cs="Calibri"/>
                <w:sz w:val="18"/>
                <w:szCs w:val="18"/>
              </w:rPr>
              <w:t xml:space="preserve"> shown as</w:t>
            </w:r>
            <w:r w:rsidR="006B2679" w:rsidRPr="00492E0F">
              <w:rPr>
                <w:rFonts w:ascii="Calibri" w:hAnsi="Calibri" w:cs="Calibri"/>
                <w:sz w:val="16"/>
                <w:szCs w:val="16"/>
              </w:rPr>
              <w:t>:</w:t>
            </w:r>
            <w:r w:rsidR="00857BFB">
              <w:rPr>
                <w:rFonts w:ascii="Calibri" w:hAnsi="Calibri" w:cs="Calibri"/>
                <w:sz w:val="16"/>
                <w:szCs w:val="16"/>
              </w:rPr>
              <w:t xml:space="preserve">  </w:t>
            </w:r>
            <w:r w:rsidR="006B2679" w:rsidRPr="00492E0F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857BFB">
              <w:rPr>
                <w:rFonts w:ascii="Calibri" w:hAnsi="Calibri"/>
                <w:noProof/>
                <w:sz w:val="16"/>
                <w:szCs w:val="16"/>
                <w:lang w:eastAsia="en-AU"/>
              </w:rPr>
              <w:drawing>
                <wp:inline distT="0" distB="0" distL="0" distR="0" wp14:anchorId="7003AE18" wp14:editId="583AB66B">
                  <wp:extent cx="1024890" cy="298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2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17D" w:rsidRPr="00680CC0" w:rsidRDefault="00B057C3" w:rsidP="00D522FD">
            <w:pPr>
              <w:spacing w:after="120" w:line="276" w:lineRule="auto"/>
              <w:jc w:val="both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noProof/>
                <w:sz w:val="16"/>
                <w:szCs w:val="16"/>
                <w:lang w:eastAsia="en-A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85" type="#_x0000_t32" style="position:absolute;left:0;text-align:left;margin-left:142.3pt;margin-top:7.35pt;width:86.25pt;height:.75pt;flip:y;z-index:251950080" o:connectortype="straight" strokecolor="#622423 [1605]" strokeweight="6pt"/>
              </w:pict>
            </w:r>
            <w:r w:rsidR="002E417D" w:rsidRPr="006F151C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River Torrens Linear Path shown as:  </w:t>
            </w:r>
          </w:p>
          <w:p w:rsidR="00B62122" w:rsidRDefault="00B62122" w:rsidP="00B62122">
            <w:pPr>
              <w:spacing w:after="6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1.3.7 </w:t>
            </w:r>
            <w:r w:rsidRPr="00B62122">
              <w:rPr>
                <w:rFonts w:ascii="Calibri" w:hAnsi="Calibri"/>
                <w:b/>
                <w:color w:val="5E9629"/>
                <w:sz w:val="18"/>
                <w:szCs w:val="18"/>
              </w:rPr>
              <w:t>Lighting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should support the safe movement of pedestrians throughout the Park.</w:t>
            </w:r>
            <w:r w:rsidR="00B057C3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="00B057C3">
              <w:rPr>
                <w:rFonts w:ascii="Calibri" w:hAnsi="Calibri" w:cs="Calibri"/>
                <w:sz w:val="18"/>
                <w:szCs w:val="18"/>
              </w:rPr>
              <w:t>R9</w:t>
            </w:r>
            <w:proofErr w:type="spellEnd"/>
            <w:r w:rsidR="00B057C3">
              <w:rPr>
                <w:rFonts w:ascii="Calibri" w:hAnsi="Calibri" w:cs="Calibri"/>
                <w:sz w:val="18"/>
                <w:szCs w:val="18"/>
              </w:rPr>
              <w:t>)</w:t>
            </w:r>
          </w:p>
          <w:p w:rsidR="00B62122" w:rsidRDefault="00B62122" w:rsidP="00B62122">
            <w:pPr>
              <w:spacing w:after="6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1.3.8 Ensure that </w:t>
            </w:r>
            <w:r w:rsidRPr="00B62122">
              <w:rPr>
                <w:rFonts w:ascii="Calibri" w:hAnsi="Calibri"/>
                <w:b/>
                <w:color w:val="5E9629"/>
                <w:sz w:val="18"/>
                <w:szCs w:val="18"/>
              </w:rPr>
              <w:t>CPTED principles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are taken into consideration, whereby sightlines are supported through vegetation management.</w:t>
            </w:r>
            <w:r w:rsidR="00B057C3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="00B057C3">
              <w:rPr>
                <w:rFonts w:ascii="Calibri" w:hAnsi="Calibri" w:cs="Calibri"/>
                <w:sz w:val="18"/>
                <w:szCs w:val="18"/>
              </w:rPr>
              <w:t>R9</w:t>
            </w:r>
            <w:proofErr w:type="spellEnd"/>
            <w:r w:rsidR="00B057C3">
              <w:rPr>
                <w:rFonts w:ascii="Calibri" w:hAnsi="Calibri" w:cs="Calibri"/>
                <w:sz w:val="18"/>
                <w:szCs w:val="18"/>
              </w:rPr>
              <w:t>)</w:t>
            </w:r>
          </w:p>
          <w:p w:rsidR="0038453C" w:rsidRDefault="0038453C" w:rsidP="00B62122">
            <w:pPr>
              <w:spacing w:after="6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492E0F">
              <w:rPr>
                <w:rFonts w:ascii="Calibri" w:hAnsi="Calibri" w:cs="Calibri"/>
                <w:sz w:val="18"/>
                <w:szCs w:val="18"/>
              </w:rPr>
              <w:t>1.3.</w:t>
            </w:r>
            <w:r w:rsidR="00B62122">
              <w:rPr>
                <w:rFonts w:ascii="Calibri" w:hAnsi="Calibri" w:cs="Calibri"/>
                <w:sz w:val="18"/>
                <w:szCs w:val="18"/>
              </w:rPr>
              <w:t>9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041FAE" w:rsidRPr="005677EC">
              <w:rPr>
                <w:rFonts w:ascii="Calibri" w:hAnsi="Calibri"/>
                <w:b/>
                <w:color w:val="5E9629"/>
                <w:sz w:val="18"/>
                <w:szCs w:val="18"/>
              </w:rPr>
              <w:t>Biodiversity Revegetation Sites</w:t>
            </w:r>
            <w:r w:rsidR="00041FAE">
              <w:rPr>
                <w:rFonts w:ascii="Calibri" w:hAnsi="Calibri" w:cs="Calibri"/>
                <w:sz w:val="18"/>
                <w:szCs w:val="18"/>
              </w:rPr>
              <w:t xml:space="preserve"> – Continue to protect and manage the Biodiversity Revegetation Sites (yellow areas).</w:t>
            </w:r>
          </w:p>
          <w:p w:rsidR="00041FAE" w:rsidRPr="00492E0F" w:rsidRDefault="00B057C3" w:rsidP="00D522FD">
            <w:pPr>
              <w:spacing w:after="12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/>
                <w:noProof/>
                <w:sz w:val="16"/>
                <w:szCs w:val="16"/>
                <w:lang w:eastAsia="en-AU"/>
              </w:rPr>
              <w:pict>
                <v:shape id="_x0000_s1265" style="position:absolute;left:0;text-align:left;margin-left:70.35pt;margin-top:35pt;width:50.25pt;height:15.55pt;z-index:251785216" coordsize="596,390" path="m56,105hdc71,100,87,97,101,90v16,-8,29,-23,45,-30c175,47,206,40,236,30v15,-5,30,-10,45,-15c296,10,326,,326,v25,5,51,6,75,15c418,21,430,37,446,45v14,7,30,10,45,15c533,123,555,193,596,255,578,364,590,357,491,390,386,385,281,384,176,375v-16,-1,-33,-5,-45,-15c117,349,114,328,101,315,88,302,71,295,56,285,,201,,189,56,105xe" fillcolor="yellow" strokecolor="#0070c0" strokeweight="2.25pt">
                  <v:fill opacity="26870f"/>
                  <v:path arrowok="t"/>
                </v:shape>
              </w:pict>
            </w:r>
            <w:r w:rsidR="00041FAE" w:rsidRPr="005677EC">
              <w:rPr>
                <w:rFonts w:ascii="Calibri" w:hAnsi="Calibri"/>
                <w:b/>
                <w:color w:val="5E9629"/>
                <w:sz w:val="18"/>
                <w:szCs w:val="18"/>
              </w:rPr>
              <w:t>Key Biodiversity Areas</w:t>
            </w:r>
            <w:r w:rsidR="00041FAE">
              <w:rPr>
                <w:rFonts w:ascii="Calibri" w:hAnsi="Calibri" w:cs="Calibri"/>
                <w:sz w:val="18"/>
                <w:szCs w:val="18"/>
              </w:rPr>
              <w:t xml:space="preserve"> – Using the Remnant Vegetation Sites as core areas, seek opportunities to achieve additional biodiversity outcomes in the broader areas (blue areas).</w:t>
            </w:r>
          </w:p>
          <w:p w:rsidR="0038453C" w:rsidRPr="00C74DE8" w:rsidRDefault="00B057C3" w:rsidP="00D522FD">
            <w:pPr>
              <w:spacing w:after="120"/>
              <w:jc w:val="both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en-AU"/>
              </w:rPr>
              <w:pict>
                <v:shape id="_x0000_s1642" type="#_x0000_t32" style="position:absolute;left:0;text-align:left;margin-left:301.95pt;margin-top:14.05pt;width:79.85pt;height:57.1pt;flip:y;z-index:251954176;mso-position-horizontal-relative:text;mso-position-vertical-relative:text" o:connectortype="straight" strokecolor="black [3213]" strokeweight="2.25pt">
                  <v:stroke endarrow="block"/>
                </v:shape>
              </w:pict>
            </w:r>
          </w:p>
          <w:p w:rsidR="00CC69AE" w:rsidRPr="00492E0F" w:rsidRDefault="00857BFB" w:rsidP="00B62122">
            <w:pPr>
              <w:spacing w:after="6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noProof/>
                <w:sz w:val="16"/>
                <w:szCs w:val="16"/>
                <w:lang w:eastAsia="en-AU"/>
              </w:rPr>
              <w:pict>
                <v:shape id="_x0000_s1665" type="#_x0000_t32" style="position:absolute;left:0;text-align:left;margin-left:297.45pt;margin-top:26.15pt;width:137.6pt;height:90.95pt;flip:y;z-index:251953152" o:connectortype="straight" strokecolor="black [3213]" strokeweight="2.25pt">
                  <v:stroke endarrow="block"/>
                </v:shape>
              </w:pict>
            </w:r>
            <w:r w:rsidR="00CC69AE" w:rsidRPr="00492E0F">
              <w:rPr>
                <w:rFonts w:ascii="Calibri" w:hAnsi="Calibri" w:cs="Calibri"/>
                <w:sz w:val="18"/>
                <w:szCs w:val="18"/>
              </w:rPr>
              <w:t>1.3.</w:t>
            </w:r>
            <w:r w:rsidR="00B62122">
              <w:rPr>
                <w:rFonts w:ascii="Calibri" w:hAnsi="Calibri" w:cs="Calibri"/>
                <w:sz w:val="18"/>
                <w:szCs w:val="18"/>
              </w:rPr>
              <w:t>10</w:t>
            </w:r>
            <w:r w:rsidR="00CC69AE" w:rsidRPr="00492E0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C69AE">
              <w:rPr>
                <w:rFonts w:ascii="Calibri" w:hAnsi="Calibri" w:cs="Calibri"/>
                <w:sz w:val="18"/>
                <w:szCs w:val="18"/>
              </w:rPr>
              <w:t>Continue to s</w:t>
            </w:r>
            <w:r w:rsidR="00CC69AE" w:rsidRPr="00492E0F">
              <w:rPr>
                <w:rFonts w:ascii="Calibri" w:hAnsi="Calibri" w:cs="Calibri"/>
                <w:sz w:val="18"/>
                <w:szCs w:val="18"/>
              </w:rPr>
              <w:t xml:space="preserve">upport the </w:t>
            </w:r>
            <w:r w:rsidR="00CC69AE" w:rsidRPr="00977610">
              <w:rPr>
                <w:rFonts w:ascii="Calibri" w:hAnsi="Calibri"/>
                <w:b/>
                <w:color w:val="5E9629"/>
                <w:sz w:val="18"/>
                <w:szCs w:val="18"/>
              </w:rPr>
              <w:t>restoration and rehabilitation of the River Torrens/Karrawirra Pari</w:t>
            </w:r>
            <w:r w:rsidR="00CC69AE" w:rsidRPr="00492E0F">
              <w:rPr>
                <w:rFonts w:ascii="Calibri" w:hAnsi="Calibri" w:cs="Calibri"/>
                <w:sz w:val="18"/>
                <w:szCs w:val="18"/>
              </w:rPr>
              <w:t xml:space="preserve"> through </w:t>
            </w:r>
            <w:r w:rsidR="00041FAE">
              <w:rPr>
                <w:rFonts w:ascii="Calibri" w:hAnsi="Calibri" w:cs="Calibri"/>
                <w:sz w:val="18"/>
                <w:szCs w:val="18"/>
              </w:rPr>
              <w:t xml:space="preserve">revegetation of </w:t>
            </w:r>
            <w:r w:rsidR="00CC69AE" w:rsidRPr="00492E0F">
              <w:rPr>
                <w:rFonts w:ascii="Calibri" w:hAnsi="Calibri" w:cs="Calibri"/>
                <w:sz w:val="18"/>
                <w:szCs w:val="18"/>
              </w:rPr>
              <w:t>riparian</w:t>
            </w:r>
            <w:r w:rsidR="007E0E2F">
              <w:rPr>
                <w:rFonts w:ascii="Calibri" w:hAnsi="Calibri" w:cs="Calibri"/>
                <w:sz w:val="18"/>
                <w:szCs w:val="18"/>
              </w:rPr>
              <w:t xml:space="preserve"> areas </w:t>
            </w:r>
            <w:r w:rsidR="00870859">
              <w:rPr>
                <w:rFonts w:ascii="Calibri" w:hAnsi="Calibri" w:cs="Calibri"/>
                <w:sz w:val="18"/>
                <w:szCs w:val="18"/>
              </w:rPr>
              <w:t>with appropriate species</w:t>
            </w:r>
            <w:r w:rsidR="00CC69AE" w:rsidRPr="00492E0F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7E0E2F">
              <w:rPr>
                <w:rFonts w:ascii="Calibri" w:hAnsi="Calibri" w:cs="Calibri"/>
                <w:sz w:val="18"/>
                <w:szCs w:val="18"/>
              </w:rPr>
              <w:t xml:space="preserve">and other measures to improve </w:t>
            </w:r>
            <w:r w:rsidR="00CC69AE" w:rsidRPr="00492E0F">
              <w:rPr>
                <w:rFonts w:ascii="Calibri" w:hAnsi="Calibri" w:cs="Calibri"/>
                <w:sz w:val="18"/>
                <w:szCs w:val="18"/>
              </w:rPr>
              <w:t xml:space="preserve">water quality and </w:t>
            </w:r>
            <w:r w:rsidR="007E0E2F">
              <w:rPr>
                <w:rFonts w:ascii="Calibri" w:hAnsi="Calibri" w:cs="Calibri"/>
                <w:sz w:val="18"/>
                <w:szCs w:val="18"/>
              </w:rPr>
              <w:t>mimic a more natural runoff regime</w:t>
            </w:r>
            <w:r w:rsidR="00CC69AE" w:rsidRPr="00492E0F">
              <w:rPr>
                <w:rFonts w:ascii="Calibri" w:hAnsi="Calibri" w:cs="Calibri"/>
                <w:sz w:val="18"/>
                <w:szCs w:val="18"/>
              </w:rPr>
              <w:t>. (NS7)</w:t>
            </w:r>
          </w:p>
          <w:p w:rsidR="00AF7BD0" w:rsidRDefault="00AF7BD0" w:rsidP="00B62122">
            <w:pPr>
              <w:spacing w:after="6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492E0F">
              <w:rPr>
                <w:rFonts w:ascii="Calibri" w:hAnsi="Calibri" w:cs="Calibri"/>
                <w:sz w:val="18"/>
                <w:szCs w:val="18"/>
              </w:rPr>
              <w:t>1.3.</w:t>
            </w:r>
            <w:r w:rsidR="00B62122">
              <w:rPr>
                <w:rFonts w:ascii="Calibri" w:hAnsi="Calibri" w:cs="Calibri"/>
                <w:sz w:val="18"/>
                <w:szCs w:val="18"/>
              </w:rPr>
              <w:t>11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Enhance </w:t>
            </w:r>
            <w:r w:rsidRPr="00E97F79">
              <w:rPr>
                <w:rFonts w:ascii="Calibri" w:hAnsi="Calibri"/>
                <w:b/>
                <w:color w:val="5E9629"/>
                <w:sz w:val="18"/>
                <w:szCs w:val="18"/>
              </w:rPr>
              <w:t>landscape gateways statements</w:t>
            </w:r>
            <w:r w:rsidRPr="00492E0F">
              <w:rPr>
                <w:rFonts w:ascii="Calibri" w:hAnsi="Calibri" w:cs="Calibri"/>
                <w:sz w:val="18"/>
                <w:szCs w:val="18"/>
              </w:rPr>
              <w:t xml:space="preserve"> at major Park Lands’ entry points with distinctive landscaping, sensitive artworks and design statements i.e. Port Road and North Terrace.</w:t>
            </w:r>
          </w:p>
          <w:p w:rsidR="00857BFB" w:rsidRDefault="00C52C70" w:rsidP="00B62122">
            <w:pPr>
              <w:spacing w:after="6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1.3.</w:t>
            </w:r>
            <w:r w:rsidR="00B62122">
              <w:rPr>
                <w:rFonts w:ascii="Calibri" w:hAnsi="Calibri" w:cs="Calibri"/>
                <w:sz w:val="18"/>
                <w:szCs w:val="18"/>
              </w:rPr>
              <w:t>12</w:t>
            </w:r>
            <w:r w:rsidR="00C11FE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5453A">
              <w:rPr>
                <w:rFonts w:ascii="Calibri" w:hAnsi="Calibri" w:cs="Calibri"/>
                <w:sz w:val="18"/>
                <w:szCs w:val="18"/>
              </w:rPr>
              <w:t xml:space="preserve">Continue to support the </w:t>
            </w:r>
            <w:r w:rsidR="0025453A" w:rsidRPr="00977610">
              <w:rPr>
                <w:rFonts w:ascii="Calibri" w:hAnsi="Calibri"/>
                <w:b/>
                <w:color w:val="5E9629"/>
                <w:sz w:val="18"/>
                <w:szCs w:val="18"/>
              </w:rPr>
              <w:t>SAPOL Learn to Ride School</w:t>
            </w:r>
            <w:r w:rsidR="009D29AA" w:rsidRPr="00977610">
              <w:rPr>
                <w:rFonts w:ascii="Calibri" w:hAnsi="Calibri"/>
                <w:b/>
                <w:color w:val="5E9629"/>
                <w:sz w:val="18"/>
                <w:szCs w:val="18"/>
              </w:rPr>
              <w:t xml:space="preserve"> and public access </w:t>
            </w:r>
            <w:r w:rsidR="009D29AA">
              <w:rPr>
                <w:rFonts w:ascii="Calibri" w:hAnsi="Calibri" w:cs="Calibri"/>
                <w:sz w:val="18"/>
                <w:szCs w:val="18"/>
              </w:rPr>
              <w:t>outside of licensee’s/</w:t>
            </w:r>
            <w:proofErr w:type="gramStart"/>
            <w:r w:rsidR="009D29AA">
              <w:rPr>
                <w:rFonts w:ascii="Calibri" w:hAnsi="Calibri" w:cs="Calibri"/>
                <w:sz w:val="18"/>
                <w:szCs w:val="18"/>
              </w:rPr>
              <w:t>lessee’s</w:t>
            </w:r>
            <w:proofErr w:type="gramEnd"/>
            <w:r w:rsidR="009D29AA">
              <w:rPr>
                <w:rFonts w:ascii="Calibri" w:hAnsi="Calibri" w:cs="Calibri"/>
                <w:sz w:val="18"/>
                <w:szCs w:val="18"/>
              </w:rPr>
              <w:t xml:space="preserve"> operating hours</w:t>
            </w:r>
            <w:r w:rsidR="0025453A">
              <w:rPr>
                <w:rFonts w:ascii="Calibri" w:hAnsi="Calibri" w:cs="Calibri"/>
                <w:sz w:val="18"/>
                <w:szCs w:val="18"/>
              </w:rPr>
              <w:t>.</w:t>
            </w:r>
            <w:r w:rsidR="00D970C8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D522FD" w:rsidRPr="00265187" w:rsidRDefault="00857BFB" w:rsidP="00B62122">
            <w:pPr>
              <w:spacing w:after="60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1.3.13 </w:t>
            </w:r>
            <w:r w:rsidRPr="00D970C8">
              <w:rPr>
                <w:rFonts w:ascii="Calibri" w:hAnsi="Calibri"/>
                <w:b/>
                <w:color w:val="5E9629"/>
                <w:sz w:val="18"/>
                <w:szCs w:val="18"/>
              </w:rPr>
              <w:t>Work with State Government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regarding the future of the Thebarton Police Barracks and the Adelaide Gaol including management arrangements around the use of the area for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agistment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SAPOL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horses</w:t>
            </w:r>
          </w:p>
        </w:tc>
      </w:tr>
    </w:tbl>
    <w:p w:rsidR="00894DD9" w:rsidRPr="00DC422A" w:rsidRDefault="00B057C3" w:rsidP="00B057C3">
      <w:pPr>
        <w:spacing w:after="120"/>
        <w:ind w:left="-1134"/>
        <w:rPr>
          <w:rFonts w:asciiTheme="majorHAnsi" w:hAnsiTheme="majorHAnsi" w:cstheme="majorHAnsi"/>
          <w:b/>
          <w:color w:val="5E9629"/>
          <w:sz w:val="28"/>
          <w:szCs w:val="28"/>
        </w:rPr>
      </w:pPr>
      <w:r>
        <w:rPr>
          <w:rFonts w:asciiTheme="majorHAnsi" w:hAnsiTheme="majorHAnsi" w:cstheme="majorHAnsi"/>
          <w:b/>
          <w:color w:val="5E9629"/>
          <w:sz w:val="28"/>
          <w:szCs w:val="28"/>
        </w:rPr>
        <w:pict>
          <v:shape id="_x0000_s1404" style="position:absolute;left:0;text-align:left;margin-left:268.45pt;margin-top:189.6pt;width:125.65pt;height:177.75pt;z-index:251832320;mso-position-horizontal-relative:text;mso-position-vertical-relative:text" coordsize="2513,3555" path="m68,l638,131r272,55c1012,211,1152,211,1249,281hhc1346,351,1431,512,1494,607hal1630,851r136,197l1820,1232r82,299l1874,1775r-27,313l1942,2373r571,794l1086,3555,720,2142,665,1259,475,960,271,879,95,705,27,497,,64,68,xe" fillcolor="yellow" strokecolor="#0070c0" strokeweight="2.25pt">
            <v:fill opacity="26870f"/>
            <v:path arrowok="t"/>
          </v:shape>
        </w:pict>
      </w:r>
      <w:r w:rsidR="00894DD9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1.3</w:t>
      </w:r>
      <w:r w:rsidR="00894DD9" w:rsidRPr="00DC422A">
        <w:rPr>
          <w:rFonts w:asciiTheme="majorHAnsi" w:hAnsiTheme="majorHAnsi" w:cstheme="majorHAnsi"/>
          <w:b/>
          <w:color w:val="5E9629"/>
          <w:sz w:val="28"/>
          <w:szCs w:val="28"/>
        </w:rPr>
        <w:tab/>
      </w:r>
      <w:r>
        <w:rPr>
          <w:rFonts w:asciiTheme="majorHAnsi" w:hAnsiTheme="majorHAnsi" w:cstheme="majorHAnsi"/>
          <w:b/>
          <w:color w:val="5E9629"/>
          <w:sz w:val="28"/>
          <w:szCs w:val="28"/>
        </w:rPr>
        <w:tab/>
      </w:r>
      <w:r w:rsidR="00894DD9" w:rsidRPr="00DC422A">
        <w:rPr>
          <w:rFonts w:asciiTheme="majorHAnsi" w:hAnsiTheme="majorHAnsi" w:cstheme="majorHAnsi"/>
          <w:b/>
          <w:color w:val="5E9629"/>
          <w:sz w:val="28"/>
          <w:szCs w:val="28"/>
        </w:rPr>
        <w:t xml:space="preserve">Management Directions </w:t>
      </w:r>
      <w:r w:rsidR="00E86AE3">
        <w:rPr>
          <w:rFonts w:asciiTheme="majorHAnsi" w:hAnsiTheme="majorHAnsi" w:cstheme="majorHAnsi"/>
          <w:b/>
          <w:color w:val="5E9629"/>
          <w:sz w:val="28"/>
          <w:szCs w:val="28"/>
        </w:rPr>
        <w:t xml:space="preserve"> </w:t>
      </w:r>
    </w:p>
    <w:p w:rsidR="007915A4" w:rsidRDefault="00B057C3">
      <w:pPr>
        <w:rPr>
          <w:rFonts w:ascii="Calibri" w:hAnsi="Calibri"/>
          <w:b/>
        </w:rPr>
      </w:pPr>
      <w:r>
        <w:rPr>
          <w:noProof/>
          <w:lang w:eastAsia="en-AU"/>
        </w:rPr>
        <w:pict>
          <v:shape id="_x0000_s1681" style="position:absolute;margin-left:33.95pt;margin-top:31.05pt;width:412.3pt;height:557.5pt;z-index:251938816" coordsize="8246,11150" path="m529,75l256,1365,,2775,198,4265,2067,7643r388,l3611,8909r114,481l3836,9555r127,155l4031,9810r-285,345l4436,10395r765,60l6431,10800v320,107,390,260,690,300hhc7421,11140,8051,11150,8231,11040hal8201,10440r45,-1305l8216,7860r-45,-750l8154,2925,8154,,529,75xe" fillcolor="#969696" stroked="f" strokecolor="#205867 [1608]" strokeweight="6pt">
            <v:fill opacity="39322f" o:opacity2=".25"/>
            <v:path arrowok="t"/>
          </v:shape>
        </w:pict>
      </w:r>
      <w:r>
        <w:rPr>
          <w:noProof/>
          <w:lang w:eastAsia="en-AU"/>
        </w:rPr>
        <w:pict>
          <v:shape id="_x0000_s1647" type="#_x0000_t32" style="position:absolute;margin-left:171.05pt;margin-top:265.3pt;width:288.85pt;height:253.55pt;flip:x;z-index:251956224" o:connectortype="straight" strokecolor="black [3213]" strokeweight="2.25pt">
            <v:stroke endarrow="block"/>
          </v:shape>
        </w:pict>
      </w:r>
      <w:r>
        <w:rPr>
          <w:rFonts w:asciiTheme="majorHAnsi" w:hAnsiTheme="majorHAnsi" w:cstheme="majorHAnsi"/>
          <w:b/>
          <w:noProof/>
          <w:color w:val="5E9629"/>
          <w:sz w:val="28"/>
          <w:szCs w:val="28"/>
          <w:lang w:eastAsia="en-AU"/>
        </w:rPr>
        <w:pict>
          <v:shape id="_x0000_s1666" style="position:absolute;margin-left:-75.7pt;margin-top:234.75pt;width:187.8pt;height:301.8pt;z-index:251918336" coordsize="3756,6036" path="m,32l142,,316,80r92,151l491,380r79,934l948,2695r120,l1226,2975r125,464l1519,3782r110,283l1768,4279r194,202l2313,4481r283,l2981,4562r607,154c3711,4757,3698,4765,3719,4811hhc3740,4857,3756,4940,3713,4991hal3459,5119hbc3459,5119,3192,5343,3056,5381hhc2920,5419,2767,5240,2643,5349v-124,109,-67,572,-330,687hal1068,6036,,32xe" fillcolor="#7030a0" strokecolor="#7030a0" strokeweight="1pt">
            <v:fill opacity="18350f"/>
            <v:path arrowok="t"/>
          </v:shape>
        </w:pict>
      </w:r>
      <w:r>
        <w:rPr>
          <w:rFonts w:asciiTheme="majorHAnsi" w:hAnsiTheme="majorHAnsi" w:cstheme="majorHAnsi"/>
          <w:b/>
          <w:noProof/>
          <w:color w:val="5E9629"/>
          <w:sz w:val="28"/>
          <w:szCs w:val="28"/>
          <w:lang w:eastAsia="en-AU"/>
        </w:rPr>
        <w:pict>
          <v:shape id="_x0000_s1650" style="position:absolute;margin-left:-55.3pt;margin-top:119.55pt;width:177.4pt;height:428.55pt;z-index:251920384" coordsize="3548,8571" path="m1884,125hdc1719,43,1859,28,1554,10v-53,5,-122,-10,-174,c1347,16,1301,15,1269,26,1188,53,1067,66,985,89,874,120,835,222,713,235v-89,23,-50,29,-127,80c550,423,519,390,460,457hhc401,524,294,568,254,647hdc240,675,230,731,222,758v-9,32,-31,95,-31,95c171,992,95,806,112,1264hhc129,1722,,1542,162,1735hdc230,1815,196,1821,286,1881v33,50,80,145,126,190c428,2087,446,2101,460,2118v12,15,23,31,31,48c498,2181,495,2201,507,2213v27,27,68,37,95,64c660,2334,735,2367,808,2403v21,32,51,59,63,95c876,2514,879,2531,887,2546v18,33,6,55,18,91c916,2669,894,2731,905,2763v5,16,32,79,32,79c942,2963,1005,3026,1014,3147v2,22,12,42,16,63c1051,3273,969,3496,1000,3586hbc1013,3701,1079,3829,1111,3903hdc1117,3921,1182,4011,1190,4029v30,67,37,112,79,174c1306,4248,1340,4301,1380,4346v45,55,109,160,143,221hbc1557,4628,1576,4660,1586,4710hhc1594,4765,1586,4826,1586,4868hdc1602,4942,1691,5014,1728,5090hhc1765,5166,1839,5158,1871,5216hdc1920,5372,1940,5212,2013,5374v32,45,74,79,111,127c2156,5551,2203,5580,2250,5691v95,16,224,145,238,158c2575,5889,2662,5947,2662,5992hbc2662,6037,2554,6023,2488,6118v-66,95,-254,335,-222,443hdc2539,6650,2282,6672,2678,6767v113,15,192,-35,300,c3025,6782,3105,6751,3152,6767v16,5,159,79,159,79c3399,6906,3336,6901,3421,6957v32,21,111,253,111,253c3539,7236,3548,7346,3548,7368v,64,-71,80,-79,143c3427,7573,3438,7602,3311,7637hbc3184,7672,2863,7690,2707,7720hdc2595,7749,2485,7778,2375,7815v-34,11,-61,37,-95,48c2269,7879,2263,7898,2248,7910v-13,10,-35,4,-47,16c2189,7938,2193,7959,2185,7973v-28,50,-64,95,-95,143c2069,8148,2058,8285,2026,8306v-16,11,-42,21,-60,27c1934,8343,1871,8428,1855,8381v-59,40,-109,-18,-177,4c1662,8390,1631,8332,1615,8337v-16,5,-47,16,-47,16c1495,8365,1256,8301,1093,8337hbc930,8373,673,8532,589,8571hde" filled="f" strokecolor="red" strokeweight="2.25pt">
            <v:path arrowok="t"/>
          </v:shape>
        </w:pict>
      </w:r>
      <w:r w:rsidR="00AF7BD0" w:rsidRPr="00DC422A">
        <w:rPr>
          <w:rFonts w:asciiTheme="majorHAnsi" w:hAnsiTheme="majorHAnsi" w:cstheme="majorHAnsi"/>
          <w:b/>
          <w:noProof/>
          <w:color w:val="5E9629"/>
          <w:sz w:val="28"/>
          <w:szCs w:val="28"/>
          <w:lang w:eastAsia="en-AU"/>
        </w:rPr>
        <w:drawing>
          <wp:anchor distT="0" distB="0" distL="114300" distR="114300" simplePos="0" relativeHeight="251783168" behindDoc="0" locked="0" layoutInCell="1" allowOverlap="1" wp14:anchorId="2237D2F1" wp14:editId="52A422D1">
            <wp:simplePos x="0" y="0"/>
            <wp:positionH relativeFrom="column">
              <wp:posOffset>94615</wp:posOffset>
            </wp:positionH>
            <wp:positionV relativeFrom="paragraph">
              <wp:posOffset>41910</wp:posOffset>
            </wp:positionV>
            <wp:extent cx="6831330" cy="839343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3" t="2191" r="19214"/>
                    <a:stretch/>
                  </pic:blipFill>
                  <pic:spPr bwMode="auto">
                    <a:xfrm>
                      <a:off x="0" y="0"/>
                      <a:ext cx="683133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18"/>
          <w:szCs w:val="18"/>
          <w:lang w:eastAsia="en-AU"/>
        </w:rPr>
        <w:pict>
          <v:group id="_x0000_s1488" style="position:absolute;margin-left:-14.4pt;margin-top:243.3pt;width:46.75pt;height:45pt;z-index:251905024;mso-position-horizontal-relative:text;mso-position-vertical-relative:text" coordorigin="12787,7280" coordsize="935,900">
            <v:oval id="_x0000_s1489" style="position:absolute;left:12907;top:7340;width:283;height:283" fillcolor="blue" stroked="f"/>
            <v:shape id="_x0000_s1490" type="#_x0000_t202" style="position:absolute;left:12787;top:7280;width:935;height:900" filled="f" stroked="f">
              <v:textbox style="mso-next-textbox:#_x0000_s1490">
                <w:txbxContent>
                  <w:p w:rsidR="00857BFB" w:rsidRPr="007E0833" w:rsidRDefault="00857BFB" w:rsidP="007F5436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1</w:t>
                    </w:r>
                  </w:p>
                </w:txbxContent>
              </v:textbox>
            </v:shape>
          </v:group>
        </w:pict>
      </w:r>
      <w:r>
        <w:rPr>
          <w:rFonts w:ascii="Calibri" w:hAnsi="Calibri"/>
          <w:noProof/>
          <w:sz w:val="18"/>
          <w:szCs w:val="18"/>
          <w:lang w:eastAsia="en-AU"/>
        </w:rPr>
        <w:pict>
          <v:shape id="_x0000_s1191" type="#_x0000_t32" style="position:absolute;margin-left:884.5pt;margin-top:363.8pt;width:141.75pt;height:116.65pt;flip:x;z-index:251748352;mso-position-horizontal-relative:text;mso-position-vertical-relative:text" o:connectortype="straight" strokeweight="2.25pt">
            <v:stroke endarrow="block"/>
          </v:shape>
        </w:pict>
      </w:r>
    </w:p>
    <w:p w:rsidR="007915A4" w:rsidRDefault="007915A4">
      <w:pPr>
        <w:rPr>
          <w:rFonts w:ascii="Calibri" w:hAnsi="Calibri"/>
          <w:b/>
        </w:rPr>
      </w:pPr>
    </w:p>
    <w:p w:rsidR="001B34BB" w:rsidRDefault="00857BFB" w:rsidP="001C4DBC">
      <w:pPr>
        <w:rPr>
          <w:rFonts w:ascii="Calibri" w:hAnsi="Calibri"/>
          <w:b/>
        </w:rPr>
      </w:pPr>
      <w:r>
        <w:rPr>
          <w:rFonts w:asciiTheme="majorHAnsi" w:hAnsiTheme="majorHAnsi" w:cstheme="majorHAnsi"/>
          <w:b/>
          <w:noProof/>
          <w:color w:val="5E9629"/>
          <w:sz w:val="28"/>
          <w:szCs w:val="28"/>
          <w:lang w:eastAsia="en-AU"/>
        </w:rPr>
        <w:pict>
          <v:shape id="_x0000_s1645" type="#_x0000_t32" style="position:absolute;margin-left:-247.3pt;margin-top:498.2pt;width:252.9pt;height:126.5pt;flip:x;z-index:251957248" o:connectortype="straight" strokecolor="black [3213]" strokeweight="2.25pt">
            <v:stroke endarrow="block"/>
          </v:shape>
        </w:pict>
      </w:r>
      <w:r>
        <w:rPr>
          <w:noProof/>
          <w:lang w:eastAsia="en-AU"/>
        </w:rPr>
        <w:pict>
          <v:shape id="_x0000_s1644" type="#_x0000_t32" style="position:absolute;margin-left:-380.95pt;margin-top:434.95pt;width:386.55pt;height:34.85pt;flip:x;z-index:251955200" o:connectortype="straight" strokecolor="black [3213]" strokeweight="2.25pt">
            <v:stroke endarrow="block"/>
          </v:shape>
        </w:pict>
      </w:r>
      <w:r>
        <w:rPr>
          <w:noProof/>
          <w:lang w:eastAsia="en-AU"/>
        </w:rPr>
        <w:pict>
          <v:shape id="_x0000_s1646" type="#_x0000_t32" style="position:absolute;margin-left:-393.9pt;margin-top:316.8pt;width:399.5pt;height:15.75pt;flip:x y;z-index:251941888" o:connectortype="straight" strokecolor="black [3213]" strokeweight="2.25pt">
            <v:stroke endarrow="block"/>
          </v:shape>
        </w:pict>
      </w:r>
      <w:r w:rsidR="00B057C3">
        <w:rPr>
          <w:rFonts w:ascii="Calibri" w:hAnsi="Calibri"/>
          <w:b/>
          <w:color w:val="5E9629"/>
          <w:sz w:val="28"/>
          <w:szCs w:val="28"/>
        </w:rPr>
        <w:pict>
          <v:shape id="_x0000_s1504" type="#_x0000_t202" style="position:absolute;margin-left:.95pt;margin-top:577.8pt;width:324.75pt;height:98.25pt;z-index:251868160;mso-position-horizontal-relative:text;mso-position-vertical-relative:text" strokecolor="white [3212]">
            <v:textbox style="mso-next-textbox:#_x0000_s1504">
              <w:txbxContent>
                <w:p w:rsidR="00857BFB" w:rsidRPr="001D74AE" w:rsidRDefault="00857BFB" w:rsidP="002459FC">
                  <w:pPr>
                    <w:spacing w:after="6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1D74A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References to A</w:t>
                  </w: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delaide Park Lands Management Strategy:</w:t>
                  </w:r>
                </w:p>
                <w:p w:rsidR="00857BFB" w:rsidRDefault="00857BFB" w:rsidP="002459FC">
                  <w:pPr>
                    <w:tabs>
                      <w:tab w:val="left" w:pos="2127"/>
                    </w:tabs>
                    <w:spacing w:after="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CF2FF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   -    Recreation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ab/>
                  </w:r>
                  <w:r w:rsidRPr="00CF2FF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PLP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-    Park Lands Priority</w:t>
                  </w:r>
                </w:p>
                <w:p w:rsidR="00857BFB" w:rsidRDefault="00857BFB" w:rsidP="002459FC">
                  <w:pPr>
                    <w:tabs>
                      <w:tab w:val="left" w:pos="2127"/>
                    </w:tabs>
                    <w:spacing w:after="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CF2FF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   -    Heritage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ab/>
                  </w:r>
                  <w:r w:rsidRPr="00CF2FF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    -     Strategy </w:t>
                  </w:r>
                </w:p>
                <w:p w:rsidR="00857BFB" w:rsidRDefault="00857BFB" w:rsidP="002459FC">
                  <w:pPr>
                    <w:tabs>
                      <w:tab w:val="left" w:pos="2127"/>
                    </w:tabs>
                    <w:spacing w:after="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CF2FF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    -    Landscape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ab/>
                  </w:r>
                  <w:r w:rsidRPr="00C47455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MP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-     Management Principles &amp; Strategies </w:t>
                  </w:r>
                </w:p>
                <w:p w:rsidR="00857BFB" w:rsidRDefault="00857BFB" w:rsidP="002459FC">
                  <w:pPr>
                    <w:tabs>
                      <w:tab w:val="left" w:pos="2127"/>
                    </w:tabs>
                    <w:spacing w:after="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CF2FF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NS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 -    Natural Systems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ab/>
                  </w:r>
                  <w:r w:rsidRPr="00CC69A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2 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  -      No. refers to relevant strategy, principle or  </w:t>
                  </w:r>
                </w:p>
                <w:p w:rsidR="00857BFB" w:rsidRDefault="00857BFB" w:rsidP="00CC69AE">
                  <w:pPr>
                    <w:tabs>
                      <w:tab w:val="left" w:pos="2694"/>
                    </w:tabs>
                    <w:spacing w:after="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CC69A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P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     -    Projects     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ab/>
                    <w:t xml:space="preserve"> project</w:t>
                  </w:r>
                </w:p>
                <w:p w:rsidR="00857BFB" w:rsidRPr="00D10132" w:rsidRDefault="00857BFB" w:rsidP="002459FC">
                  <w:pPr>
                    <w:spacing w:after="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D74AE"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>Example: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H.S.3&amp;4 refers to Heritage Strategies 3 &amp; 4                </w:t>
                  </w:r>
                </w:p>
              </w:txbxContent>
            </v:textbox>
          </v:shape>
        </w:pict>
      </w:r>
      <w:r w:rsidR="00B057C3">
        <w:rPr>
          <w:rFonts w:ascii="Calibri" w:hAnsi="Calibri"/>
          <w:b/>
          <w:color w:val="5E9629"/>
          <w:sz w:val="28"/>
          <w:szCs w:val="28"/>
        </w:rPr>
        <w:pict>
          <v:shape id="_x0000_s1437" type="#_x0000_t32" style="position:absolute;margin-left:-211.3pt;margin-top:598.85pt;width:0;height:47.4pt;flip:y;z-index:251846656;mso-position-horizontal-relative:text;mso-position-vertical-relative:text" o:connectortype="straight" strokecolor="#205867 [1608]" strokeweight="6pt">
            <v:stroke endarrow="block"/>
          </v:shape>
        </w:pict>
      </w:r>
      <w:r w:rsidR="00B057C3">
        <w:rPr>
          <w:noProof/>
          <w:lang w:eastAsia="en-AU"/>
        </w:rPr>
        <w:pict>
          <v:group id="_x0000_s1693" style="position:absolute;margin-left:-407.45pt;margin-top:463.85pt;width:46.75pt;height:45pt;z-index:251961344" coordorigin="12787,7280" coordsize="935,900">
            <v:oval id="_x0000_s1694" style="position:absolute;left:12907;top:7340;width:283;height:283" fillcolor="blue" stroked="f"/>
            <v:shape id="_x0000_s1695" type="#_x0000_t202" style="position:absolute;left:12787;top:7280;width:935;height:900" filled="f" stroked="f">
              <v:textbox style="mso-next-textbox:#_x0000_s1695">
                <w:txbxContent>
                  <w:p w:rsidR="00857BFB" w:rsidRPr="007E0833" w:rsidRDefault="00857BFB" w:rsidP="007E2066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2</w:t>
                    </w:r>
                  </w:p>
                </w:txbxContent>
              </v:textbox>
            </v:shape>
          </v:group>
        </w:pict>
      </w:r>
      <w:r w:rsidR="00B057C3">
        <w:rPr>
          <w:rFonts w:ascii="Calibri" w:hAnsi="Calibri"/>
          <w:b/>
          <w:color w:val="5E9629"/>
          <w:sz w:val="28"/>
          <w:szCs w:val="28"/>
        </w:rPr>
        <w:pict>
          <v:group id="_x0000_s1421" style="position:absolute;margin-left:-360.7pt;margin-top:554.7pt;width:46.75pt;height:45pt;z-index:251960320" coordorigin="12787,7280" coordsize="935,900">
            <v:oval id="_x0000_s1422" style="position:absolute;left:12907;top:7340;width:283;height:283" fillcolor="blue" stroked="f"/>
            <v:shape id="_x0000_s1423" type="#_x0000_t202" style="position:absolute;left:12787;top:7280;width:935;height:900" filled="f" stroked="f">
              <v:textbox style="mso-next-textbox:#_x0000_s1423">
                <w:txbxContent>
                  <w:p w:rsidR="00857BFB" w:rsidRPr="007E0833" w:rsidRDefault="00857BFB" w:rsidP="0038453C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  <w:r w:rsidR="00B057C3">
        <w:rPr>
          <w:rFonts w:ascii="Calibri" w:hAnsi="Calibri"/>
          <w:b/>
          <w:color w:val="5E9629"/>
          <w:sz w:val="28"/>
          <w:szCs w:val="28"/>
        </w:rPr>
        <w:pict>
          <v:shape id="_x0000_s1435" type="#_x0000_t32" style="position:absolute;margin-left:-376.75pt;margin-top:590.75pt;width:84.05pt;height:38.05pt;z-index:251944960;mso-position-horizontal-relative:text;mso-position-vertical-relative:text" o:connectortype="straight" strokecolor="#205867 [1608]" strokeweight="6pt">
            <v:stroke startarrow="block" endarrow="block"/>
          </v:shape>
        </w:pict>
      </w:r>
      <w:r w:rsidR="00B057C3">
        <w:rPr>
          <w:noProof/>
          <w:lang w:eastAsia="en-AU"/>
        </w:rPr>
        <w:pict>
          <v:group id="_x0000_s1418" style="position:absolute;margin-left:-324pt;margin-top:418.85pt;width:46.75pt;height:45pt;z-index:251837440" coordorigin="12787,7280" coordsize="935,900">
            <v:oval id="_x0000_s1419" style="position:absolute;left:12907;top:7340;width:283;height:283" fillcolor="blue" stroked="f"/>
            <v:shape id="_x0000_s1420" type="#_x0000_t202" style="position:absolute;left:12787;top:7280;width:935;height:900" filled="f" stroked="f">
              <v:textbox style="mso-next-textbox:#_x0000_s1420">
                <w:txbxContent>
                  <w:p w:rsidR="00857BFB" w:rsidRPr="007E0833" w:rsidRDefault="00857BFB" w:rsidP="0038453C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  <w:r w:rsidR="00B057C3">
        <w:rPr>
          <w:rFonts w:ascii="Calibri" w:hAnsi="Calibri"/>
          <w:b/>
          <w:color w:val="5E9629"/>
          <w:sz w:val="28"/>
          <w:szCs w:val="28"/>
        </w:rPr>
        <w:pict>
          <v:group id="_x0000_s1409" style="position:absolute;margin-left:-423.5pt;margin-top:509.7pt;width:46.75pt;height:45pt;z-index:251958272" coordorigin="12787,7280" coordsize="935,900">
            <v:oval id="_x0000_s1410" style="position:absolute;left:12907;top:7340;width:283;height:283" fillcolor="blue" stroked="f"/>
            <v:shape id="_x0000_s1411" type="#_x0000_t202" style="position:absolute;left:12787;top:7280;width:935;height:900" filled="f" stroked="f">
              <v:textbox style="mso-next-textbox:#_x0000_s1411">
                <w:txbxContent>
                  <w:p w:rsidR="00857BFB" w:rsidRPr="007E0833" w:rsidRDefault="00857BFB" w:rsidP="0038453C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9</w:t>
                    </w:r>
                  </w:p>
                </w:txbxContent>
              </v:textbox>
            </v:shape>
          </v:group>
        </w:pict>
      </w:r>
      <w:r w:rsidR="00B057C3">
        <w:rPr>
          <w:rFonts w:ascii="Calibri" w:hAnsi="Calibri"/>
          <w:b/>
          <w:color w:val="5E9629"/>
          <w:sz w:val="28"/>
          <w:szCs w:val="28"/>
        </w:rPr>
        <w:pict>
          <v:shape id="_x0000_s1682" style="position:absolute;margin-left:-480.95pt;margin-top:533.55pt;width:474pt;height:126.75pt;z-index:251937279;mso-position-horizontal-relative:text;mso-position-vertical-relative:text" coordsize="9480,2535" path="m,l5160,2295,9115,2164,8878,490r602,65l9435,2535,495,2520,,xe" fillcolor="#969696" strokecolor="#969696" strokeweight=".5pt">
            <v:fill opacity="39322f"/>
            <v:stroke r:id="rId20" o:title="" filltype="pattern"/>
            <v:path arrowok="t"/>
          </v:shape>
        </w:pict>
      </w:r>
      <w:r w:rsidR="00B057C3">
        <w:rPr>
          <w:rFonts w:ascii="Calibri" w:hAnsi="Calibri"/>
          <w:b/>
          <w:color w:val="5E9629"/>
          <w:sz w:val="28"/>
          <w:szCs w:val="28"/>
        </w:rPr>
        <w:pict>
          <v:group id="_x0000_s1494" style="position:absolute;margin-left:-448.55pt;margin-top:476.25pt;width:46.75pt;height:45pt;z-index:251927552" coordorigin="12787,7280" coordsize="935,900">
            <v:oval id="_x0000_s1495" style="position:absolute;left:12907;top:7340;width:283;height:283" fillcolor="blue" stroked="f"/>
            <v:shape id="_x0000_s1496" type="#_x0000_t202" style="position:absolute;left:12787;top:7280;width:935;height:900" filled="f" stroked="f">
              <v:textbox style="mso-next-textbox:#_x0000_s1496">
                <w:txbxContent>
                  <w:p w:rsidR="00857BFB" w:rsidRPr="007E0833" w:rsidRDefault="00857BFB" w:rsidP="007F5436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10</w:t>
                    </w:r>
                  </w:p>
                </w:txbxContent>
              </v:textbox>
            </v:shape>
          </v:group>
        </w:pict>
      </w:r>
      <w:r w:rsidR="00B057C3">
        <w:rPr>
          <w:noProof/>
          <w:lang w:eastAsia="en-AU"/>
        </w:rPr>
        <w:pict>
          <v:shape id="_x0000_s1673" type="#_x0000_t32" style="position:absolute;margin-left:-344.35pt;margin-top:427.8pt;width:0;height:25.8pt;flip:y;z-index:251933696;mso-position-horizontal-relative:text;mso-position-vertical-relative:text" o:connectortype="straight" strokecolor="#205867 [1608]" strokeweight="6pt">
            <v:stroke endarrow="block"/>
          </v:shape>
        </w:pict>
      </w:r>
      <w:r w:rsidR="00B057C3">
        <w:rPr>
          <w:noProof/>
          <w:lang w:eastAsia="en-AU"/>
        </w:rPr>
        <w:pict>
          <v:shape id="_x0000_s1688" style="position:absolute;margin-left:-432.2pt;margin-top:436pt;width:417.55pt;height:213.5pt;z-index:251952128" coordsize="8351,4270" path="m90,2437v43,-164,91,-858,403,-910c805,1475,1709,2285,1960,2123v251,-162,26,-1251,40,-1566c2014,242,2017,316,2044,233v27,-83,53,-134,120,-173c2231,21,2359,,2447,v88,,156,16,245,60c2781,104,2886,136,2979,262v93,126,174,393,274,557c3353,983,3457,1120,3581,1244v124,124,233,182,419,322c4186,1706,4367,1849,4695,2084v328,235,907,692,1274,894c6336,3180,6632,3229,6899,3294v267,65,493,44,674,73c7754,3396,7895,3365,7986,3470v91,105,110,402,132,529c8140,4126,8351,4192,8118,4231v-233,39,-1118,,-1398,c6440,4231,6552,4270,6439,4231v-113,-39,-142,-179,-397,-232c5787,3946,5218,3925,4911,3910v-307,-15,-447,73,-711,c3936,3837,3577,3596,3326,3470,3075,3344,2886,3237,2692,3155v-194,-82,-331,-148,-528,-177c1967,2949,1833,3055,1512,2978,1191,2901,474,2604,237,2514,,2424,47,2601,90,2437xe" fillcolor="#a5a5a5" stroked="f" strokecolor="#205867 [1608]" strokeweight="6pt">
            <v:fill opacity="35389f"/>
            <v:path arrowok="t"/>
          </v:shape>
        </w:pict>
      </w:r>
      <w:r w:rsidR="00B057C3">
        <w:rPr>
          <w:noProof/>
          <w:lang w:eastAsia="en-AU"/>
        </w:rPr>
        <w:pict>
          <v:shape id="_x0000_s1686" style="position:absolute;margin-left:-350.6pt;margin-top:387.4pt;width:308.8pt;height:174.3pt;z-index:251951104" coordsize="6176,3486" path="m6176,3486v-389,-48,-778,-96,-1065,-168c4824,3246,4651,3123,4451,3056v-200,-67,-413,-116,-540,-139c3784,2894,3790,2917,3690,2917v-100,,-253,27,-379,c3185,2890,3081,2822,2936,2752v-145,-70,-394,-211,-495,-253c2340,2457,2401,2597,2330,2499v-71,-98,-227,-426,-316,-588c1925,1749,1857,1627,1796,1529v-61,-98,-75,-99,-150,-205c1571,1218,1445,1007,1347,891,1249,775,1149,745,1060,629,971,513,872,292,815,192,758,92,746,54,715,27v-31,-27,-59,,-89,c596,27,548,10,532,27v-16,17,16,30,-4,105c508,207,439,392,412,475v-27,83,-16,118,-44,154c340,665,306,658,245,689,184,720,41,782,,816e" filled="f" strokecolor="#622423 [1605]" strokeweight="6pt">
            <v:stroke startarrow="block" endarrow="block"/>
            <v:path arrowok="t"/>
          </v:shape>
        </w:pict>
      </w:r>
      <w:r w:rsidR="00B057C3">
        <w:rPr>
          <w:noProof/>
          <w:lang w:eastAsia="en-AU"/>
        </w:rPr>
        <w:pict>
          <v:group id="_x0000_s1412" style="position:absolute;margin-left:-376.75pt;margin-top:494.15pt;width:46.75pt;height:45pt;z-index:251925504" coordorigin="12787,7280" coordsize="935,900">
            <v:oval id="_x0000_s1413" style="position:absolute;left:12907;top:7340;width:283;height:283" fillcolor="blue" stroked="f"/>
            <v:shape id="_x0000_s1414" type="#_x0000_t202" style="position:absolute;left:12787;top:7280;width:935;height:900" filled="f" stroked="f">
              <v:textbox style="mso-next-textbox:#_x0000_s1414">
                <w:txbxContent>
                  <w:p w:rsidR="00857BFB" w:rsidRPr="007E0833" w:rsidRDefault="00857BFB" w:rsidP="0038453C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3</w:t>
                    </w:r>
                  </w:p>
                </w:txbxContent>
              </v:textbox>
            </v:shape>
          </v:group>
        </w:pict>
      </w:r>
      <w:r w:rsidR="00B057C3">
        <w:rPr>
          <w:noProof/>
          <w:lang w:eastAsia="en-AU"/>
        </w:rPr>
        <w:pict>
          <v:group id="_x0000_s1415" style="position:absolute;margin-left:-344.35pt;margin-top:495.2pt;width:46.75pt;height:45pt;z-index:251836416" coordorigin="12787,7280" coordsize="935,900">
            <v:oval id="_x0000_s1416" style="position:absolute;left:12907;top:7340;width:283;height:283" fillcolor="blue" stroked="f"/>
            <v:shape id="_x0000_s1417" type="#_x0000_t202" style="position:absolute;left:12787;top:7280;width:935;height:900" filled="f" stroked="f">
              <v:textbox style="mso-next-textbox:#_x0000_s1417">
                <w:txbxContent>
                  <w:p w:rsidR="00857BFB" w:rsidRPr="007E0833" w:rsidRDefault="00857BFB" w:rsidP="0038453C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7</w:t>
                    </w:r>
                  </w:p>
                </w:txbxContent>
              </v:textbox>
            </v:shape>
          </v:group>
        </w:pict>
      </w:r>
      <w:r w:rsidR="00B057C3">
        <w:rPr>
          <w:noProof/>
          <w:lang w:eastAsia="en-AU"/>
        </w:rPr>
        <w:pict>
          <v:shape id="_x0000_s1674" type="#_x0000_t32" style="position:absolute;margin-left:-393.9pt;margin-top:421.85pt;width:16.55pt;height:17.15pt;flip:y;z-index:251934720;mso-position-horizontal-relative:text;mso-position-vertical-relative:text" o:connectortype="straight" strokecolor="#205867 [1608]" strokeweight="6pt">
            <v:stroke endarrow="block"/>
          </v:shape>
        </w:pict>
      </w:r>
      <w:r w:rsidR="00B057C3">
        <w:rPr>
          <w:noProof/>
          <w:lang w:eastAsia="en-AU"/>
        </w:rPr>
        <w:pict>
          <v:shape id="_x0000_s1676" type="#_x0000_t32" style="position:absolute;margin-left:-439.55pt;margin-top:237.95pt;width:29.1pt;height:55.75pt;z-index:251936768;mso-position-horizontal-relative:text;mso-position-vertical-relative:text" o:connectortype="straight" strokecolor="#205867 [1608]" strokeweight="6pt">
            <v:stroke endarrow="block"/>
          </v:shape>
        </w:pict>
      </w:r>
      <w:r w:rsidR="00B057C3">
        <w:rPr>
          <w:noProof/>
          <w:lang w:eastAsia="en-AU"/>
        </w:rPr>
        <w:pict>
          <v:shape id="_x0000_s1675" type="#_x0000_t32" style="position:absolute;margin-left:-364.75pt;margin-top:371.7pt;width:4.05pt;height:25.3pt;z-index:251935744;mso-position-horizontal-relative:text;mso-position-vertical-relative:text" o:connectortype="straight" strokecolor="#205867 [1608]" strokeweight="6pt">
            <v:stroke endarrow="block"/>
          </v:shape>
        </w:pict>
      </w:r>
      <w:r w:rsidR="00B057C3">
        <w:rPr>
          <w:rFonts w:asciiTheme="majorHAnsi" w:hAnsiTheme="majorHAnsi" w:cstheme="majorHAnsi"/>
          <w:b/>
          <w:noProof/>
          <w:color w:val="5E9629"/>
          <w:sz w:val="28"/>
          <w:szCs w:val="28"/>
          <w:lang w:eastAsia="en-AU"/>
        </w:rPr>
        <w:pict>
          <v:group id="_x0000_s1662" style="position:absolute;margin-left:-495.3pt;margin-top:248.3pt;width:46.75pt;height:45pt;z-index:251916288" coordorigin="12787,7280" coordsize="935,900">
            <v:oval id="_x0000_s1663" style="position:absolute;left:12907;top:7340;width:283;height:283" fillcolor="blue" stroked="f"/>
            <v:shape id="_x0000_s1664" type="#_x0000_t202" style="position:absolute;left:12787;top:7280;width:935;height:900" filled="f" stroked="f">
              <v:textbox style="mso-next-textbox:#_x0000_s1664">
                <w:txbxContent>
                  <w:p w:rsidR="00857BFB" w:rsidRPr="007E0833" w:rsidRDefault="00857BFB" w:rsidP="00C336A2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11</w:t>
                    </w:r>
                  </w:p>
                </w:txbxContent>
              </v:textbox>
            </v:shape>
          </v:group>
        </w:pict>
      </w:r>
      <w:r w:rsidR="00B057C3">
        <w:rPr>
          <w:rFonts w:ascii="Calibri" w:hAnsi="Calibri"/>
          <w:noProof/>
          <w:sz w:val="18"/>
          <w:szCs w:val="18"/>
          <w:lang w:eastAsia="en-AU"/>
        </w:rPr>
        <w:pict>
          <v:group id="_x0000_s1491" style="position:absolute;margin-left:-427.7pt;margin-top:394pt;width:46.75pt;height:45pt;z-index:251863040" coordorigin="12787,7280" coordsize="935,900">
            <v:oval id="_x0000_s1492" style="position:absolute;left:12907;top:7340;width:283;height:283" fillcolor="blue" stroked="f"/>
            <v:shape id="_x0000_s1493" type="#_x0000_t202" style="position:absolute;left:12787;top:7280;width:935;height:900" filled="f" stroked="f">
              <v:textbox style="mso-next-textbox:#_x0000_s1493">
                <w:txbxContent>
                  <w:p w:rsidR="00857BFB" w:rsidRPr="007E0833" w:rsidRDefault="00857BFB" w:rsidP="007F5436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8</w:t>
                    </w:r>
                  </w:p>
                </w:txbxContent>
              </v:textbox>
            </v:shape>
          </v:group>
        </w:pict>
      </w:r>
      <w:r w:rsidR="00B057C3">
        <w:rPr>
          <w:noProof/>
          <w:lang w:eastAsia="en-AU"/>
        </w:rPr>
        <w:pict>
          <v:group id="_x0000_s1427" style="position:absolute;margin-left:-380.95pt;margin-top:431.95pt;width:46.75pt;height:45pt;z-index:251924480" coordorigin="12787,7280" coordsize="935,900">
            <v:oval id="_x0000_s1428" style="position:absolute;left:12907;top:7340;width:283;height:283" fillcolor="blue" stroked="f"/>
            <v:shape id="_x0000_s1429" type="#_x0000_t202" style="position:absolute;left:12787;top:7280;width:935;height:900" filled="f" stroked="f">
              <v:textbox style="mso-next-textbox:#_x0000_s1429">
                <w:txbxContent>
                  <w:p w:rsidR="00857BFB" w:rsidRPr="007E0833" w:rsidRDefault="00857BFB" w:rsidP="0038453C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6</w:t>
                    </w:r>
                  </w:p>
                </w:txbxContent>
              </v:textbox>
            </v:shape>
          </v:group>
        </w:pict>
      </w:r>
    </w:p>
    <w:tbl>
      <w:tblPr>
        <w:tblStyle w:val="TableGrid"/>
        <w:tblpPr w:leftFromText="180" w:rightFromText="180" w:vertAnchor="text" w:horzAnchor="page" w:tblpX="17364" w:tblpY="8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84653B" w:rsidTr="004534C1">
        <w:trPr>
          <w:trHeight w:val="1129"/>
        </w:trPr>
        <w:tc>
          <w:tcPr>
            <w:tcW w:w="5245" w:type="dxa"/>
          </w:tcPr>
          <w:p w:rsidR="00607215" w:rsidRDefault="00607215" w:rsidP="00686C7E">
            <w:pPr>
              <w:jc w:val="both"/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1C6639" w:rsidRPr="00CD447F" w:rsidRDefault="00B057C3" w:rsidP="006844B8">
      <w:pPr>
        <w:spacing w:after="120"/>
        <w:rPr>
          <w:rFonts w:ascii="Calibri" w:eastAsia="Times New Roman" w:hAnsi="Calibri" w:cs="Times New Roman"/>
          <w:b/>
          <w:color w:val="92D050"/>
          <w:sz w:val="28"/>
          <w:szCs w:val="28"/>
          <w:lang w:eastAsia="en-AU"/>
        </w:rPr>
        <w:sectPr w:rsidR="001C6639" w:rsidRPr="00CD447F" w:rsidSect="00DC422A">
          <w:type w:val="continuous"/>
          <w:pgSz w:w="23814" w:h="16839" w:orient="landscape" w:code="8"/>
          <w:pgMar w:top="1440" w:right="1440" w:bottom="1440" w:left="1440" w:header="708" w:footer="708" w:gutter="0"/>
          <w:cols w:num="3" w:space="81"/>
          <w:docGrid w:linePitch="360"/>
        </w:sectPr>
      </w:pPr>
      <w:r>
        <w:rPr>
          <w:noProof/>
          <w:lang w:eastAsia="en-AU"/>
        </w:rPr>
        <w:pict>
          <v:group id="_x0000_s1690" style="position:absolute;margin-left:-231.45pt;margin-top:25.4pt;width:46.75pt;height:45pt;z-index:251959296;mso-position-horizontal-relative:text;mso-position-vertical-relative:text" coordorigin="12787,7280" coordsize="935,900">
            <v:oval id="_x0000_s1691" style="position:absolute;left:12907;top:7340;width:283;height:283" fillcolor="blue" stroked="f"/>
            <v:shape id="_x0000_s1692" type="#_x0000_t202" style="position:absolute;left:12787;top:7280;width:935;height:900" filled="f" stroked="f">
              <v:textbox style="mso-next-textbox:#_x0000_s1692">
                <w:txbxContent>
                  <w:p w:rsidR="00857BFB" w:rsidRPr="007E0833" w:rsidRDefault="00857BFB" w:rsidP="004B5831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12</w:t>
                    </w:r>
                  </w:p>
                </w:txbxContent>
              </v:textbox>
            </v:shape>
          </v:group>
        </w:pict>
      </w:r>
      <w:r>
        <w:rPr>
          <w:rFonts w:ascii="Calibri" w:hAnsi="Calibri"/>
          <w:b/>
          <w:color w:val="5E9629"/>
          <w:sz w:val="28"/>
          <w:szCs w:val="28"/>
        </w:rPr>
        <w:pict>
          <v:shape id="_x0000_s1436" type="#_x0000_t32" style="position:absolute;margin-left:-166.1pt;margin-top:151.1pt;width:93.05pt;height:6.5pt;flip:y;z-index:251945984;mso-position-horizontal-relative:text;mso-position-vertical-relative:text" o:connectortype="straight" strokecolor="#205867 [1608]" strokeweight="6pt">
            <v:stroke startarrow="block" endarrow="block"/>
          </v:shape>
        </w:pict>
      </w:r>
    </w:p>
    <w:p w:rsidR="00363343" w:rsidRPr="006844B8" w:rsidRDefault="006844B8" w:rsidP="00997F68">
      <w:pPr>
        <w:spacing w:after="120"/>
        <w:ind w:hanging="567"/>
        <w:rPr>
          <w:rFonts w:ascii="Calibri" w:hAnsi="Calibri" w:cs="Calibri"/>
          <w:b/>
          <w:color w:val="5E9629"/>
          <w:sz w:val="48"/>
          <w:szCs w:val="48"/>
        </w:rPr>
      </w:pPr>
      <w:bookmarkStart w:id="0" w:name="_GoBack"/>
      <w:bookmarkEnd w:id="0"/>
      <w:r>
        <w:rPr>
          <w:rFonts w:ascii="Calibri" w:hAnsi="Calibri" w:cs="Calibri"/>
          <w:b/>
          <w:color w:val="5E9629"/>
          <w:sz w:val="48"/>
          <w:szCs w:val="48"/>
        </w:rPr>
        <w:lastRenderedPageBreak/>
        <w:t>2.0</w:t>
      </w:r>
      <w:r>
        <w:rPr>
          <w:rFonts w:ascii="Calibri" w:hAnsi="Calibri" w:cs="Calibri"/>
          <w:b/>
          <w:color w:val="5E9629"/>
          <w:sz w:val="48"/>
          <w:szCs w:val="48"/>
        </w:rPr>
        <w:tab/>
      </w:r>
      <w:r w:rsidR="0097016E" w:rsidRPr="006844B8">
        <w:rPr>
          <w:rFonts w:ascii="Calibri" w:hAnsi="Calibri" w:cs="Calibri"/>
          <w:b/>
          <w:color w:val="5E9629"/>
          <w:sz w:val="48"/>
          <w:szCs w:val="48"/>
        </w:rPr>
        <w:t>Background</w:t>
      </w:r>
      <w:r w:rsidR="00363343">
        <w:t> </w:t>
      </w:r>
    </w:p>
    <w:p w:rsidR="00174234" w:rsidRDefault="00174234" w:rsidP="00174234">
      <w:pPr>
        <w:spacing w:after="0" w:line="240" w:lineRule="auto"/>
        <w:ind w:left="-567" w:right="-625"/>
        <w:jc w:val="both"/>
        <w:rPr>
          <w:rFonts w:ascii="Calibri" w:hAnsi="Calibri" w:cs="Calibri"/>
          <w:sz w:val="22"/>
        </w:rPr>
      </w:pPr>
    </w:p>
    <w:p w:rsidR="00174234" w:rsidRDefault="00B057C3" w:rsidP="00174234">
      <w:pPr>
        <w:spacing w:after="0" w:line="240" w:lineRule="auto"/>
        <w:ind w:left="-567" w:right="-625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  <w:lang w:eastAsia="en-AU"/>
        </w:rPr>
        <w:pict>
          <v:roundrect id="_x0000_s1679" style="position:absolute;left:0;text-align:left;margin-left:-56pt;margin-top:10.2pt;width:525.9pt;height:469.2pt;z-index:251937792" arcsize="10923f" filled="f" fillcolor="#dbe5f1 [660]" strokecolor="#92d050" strokeweight="3pt">
            <v:fill opacity="11796f"/>
          </v:roundrect>
        </w:pict>
      </w:r>
    </w:p>
    <w:p w:rsidR="00174234" w:rsidRDefault="00174234" w:rsidP="00174234">
      <w:pPr>
        <w:spacing w:after="0" w:line="240" w:lineRule="auto"/>
        <w:ind w:left="-567" w:right="-625"/>
        <w:jc w:val="both"/>
        <w:rPr>
          <w:rFonts w:ascii="Calibri" w:hAnsi="Calibri" w:cs="Calibri"/>
          <w:sz w:val="22"/>
        </w:rPr>
      </w:pPr>
    </w:p>
    <w:p w:rsidR="0021573B" w:rsidRPr="002B2391" w:rsidRDefault="0021573B" w:rsidP="00174234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</w:p>
    <w:p w:rsidR="00A308D9" w:rsidRPr="002B2391" w:rsidRDefault="0011150D" w:rsidP="00174234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Bonython Park/</w:t>
      </w:r>
      <w:r w:rsidR="0052381E" w:rsidRPr="002B2391">
        <w:rPr>
          <w:rFonts w:ascii="Calibri" w:hAnsi="Calibri" w:cs="Calibri"/>
          <w:szCs w:val="24"/>
        </w:rPr>
        <w:t xml:space="preserve">Tulya </w:t>
      </w:r>
      <w:r w:rsidR="00674033">
        <w:rPr>
          <w:rFonts w:ascii="Calibri" w:hAnsi="Calibri" w:cs="Calibri"/>
          <w:szCs w:val="24"/>
        </w:rPr>
        <w:t>Wardli</w:t>
      </w:r>
      <w:r w:rsidR="0052381E" w:rsidRPr="002B2391">
        <w:rPr>
          <w:rFonts w:ascii="Calibri" w:hAnsi="Calibri" w:cs="Calibri"/>
          <w:szCs w:val="24"/>
        </w:rPr>
        <w:t xml:space="preserve"> is valued as a regional park servicing visitors from the western suburbs in particular Bowden, Brompton and Thebarton</w:t>
      </w:r>
      <w:r w:rsidR="00D970C8">
        <w:rPr>
          <w:rFonts w:ascii="Calibri" w:hAnsi="Calibri" w:cs="Calibri"/>
          <w:szCs w:val="24"/>
        </w:rPr>
        <w:t>,</w:t>
      </w:r>
      <w:r w:rsidR="005D2481" w:rsidRPr="002B2391">
        <w:rPr>
          <w:rFonts w:ascii="Calibri" w:hAnsi="Calibri" w:cs="Calibri"/>
          <w:szCs w:val="24"/>
        </w:rPr>
        <w:t xml:space="preserve"> as well as people from all over the </w:t>
      </w:r>
      <w:r w:rsidR="00D970C8">
        <w:rPr>
          <w:rFonts w:ascii="Calibri" w:hAnsi="Calibri" w:cs="Calibri"/>
          <w:szCs w:val="24"/>
        </w:rPr>
        <w:t>metropolitan area</w:t>
      </w:r>
      <w:r w:rsidR="0052381E" w:rsidRPr="002B2391">
        <w:rPr>
          <w:rFonts w:ascii="Calibri" w:hAnsi="Calibri" w:cs="Calibri"/>
          <w:szCs w:val="24"/>
        </w:rPr>
        <w:t xml:space="preserve">.  </w:t>
      </w:r>
      <w:r w:rsidR="00A308D9" w:rsidRPr="002B2391">
        <w:rPr>
          <w:rFonts w:ascii="Calibri" w:hAnsi="Calibri" w:cs="Calibri"/>
          <w:szCs w:val="24"/>
        </w:rPr>
        <w:t xml:space="preserve">The space is </w:t>
      </w:r>
      <w:r w:rsidR="00D970C8">
        <w:rPr>
          <w:rFonts w:ascii="Calibri" w:hAnsi="Calibri" w:cs="Calibri"/>
          <w:szCs w:val="24"/>
        </w:rPr>
        <w:t xml:space="preserve">relatively </w:t>
      </w:r>
      <w:r w:rsidR="00A308D9" w:rsidRPr="002B2391">
        <w:rPr>
          <w:rFonts w:ascii="Calibri" w:hAnsi="Calibri" w:cs="Calibri"/>
          <w:szCs w:val="24"/>
        </w:rPr>
        <w:t>highly frequented</w:t>
      </w:r>
      <w:r w:rsidR="001F5B01" w:rsidRPr="002B2391">
        <w:rPr>
          <w:rFonts w:ascii="Calibri" w:hAnsi="Calibri" w:cs="Calibri"/>
          <w:szCs w:val="24"/>
        </w:rPr>
        <w:t xml:space="preserve"> and contains recreational open spaces</w:t>
      </w:r>
      <w:r w:rsidR="00957FD9">
        <w:rPr>
          <w:rFonts w:ascii="Calibri" w:hAnsi="Calibri" w:cs="Calibri"/>
          <w:szCs w:val="24"/>
        </w:rPr>
        <w:t xml:space="preserve"> and </w:t>
      </w:r>
      <w:r w:rsidR="00D970C8">
        <w:rPr>
          <w:rFonts w:ascii="Calibri" w:hAnsi="Calibri" w:cs="Calibri"/>
          <w:szCs w:val="24"/>
        </w:rPr>
        <w:t xml:space="preserve">is a major </w:t>
      </w:r>
      <w:r w:rsidR="00957FD9">
        <w:rPr>
          <w:rFonts w:ascii="Calibri" w:hAnsi="Calibri" w:cs="Calibri"/>
          <w:szCs w:val="24"/>
        </w:rPr>
        <w:t xml:space="preserve">event </w:t>
      </w:r>
      <w:r w:rsidR="001F5B01" w:rsidRPr="002B2391">
        <w:rPr>
          <w:rFonts w:ascii="Calibri" w:hAnsi="Calibri" w:cs="Calibri"/>
          <w:szCs w:val="24"/>
        </w:rPr>
        <w:t>venue</w:t>
      </w:r>
      <w:r w:rsidR="00957FD9">
        <w:rPr>
          <w:rFonts w:ascii="Calibri" w:hAnsi="Calibri" w:cs="Calibri"/>
          <w:szCs w:val="24"/>
        </w:rPr>
        <w:t>.</w:t>
      </w:r>
      <w:r w:rsidR="00A308D9" w:rsidRPr="002B2391">
        <w:rPr>
          <w:rFonts w:ascii="Calibri" w:hAnsi="Calibri" w:cs="Calibri"/>
          <w:szCs w:val="24"/>
        </w:rPr>
        <w:t xml:space="preserve"> </w:t>
      </w:r>
    </w:p>
    <w:p w:rsidR="005F506B" w:rsidRPr="002B2391" w:rsidRDefault="005F506B" w:rsidP="00174234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</w:p>
    <w:p w:rsidR="00CE37A2" w:rsidRPr="002B2391" w:rsidRDefault="005D2481" w:rsidP="00174234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  <w:r w:rsidRPr="002B2391">
        <w:rPr>
          <w:rFonts w:ascii="Calibri" w:hAnsi="Calibri" w:cs="Calibri"/>
          <w:szCs w:val="24"/>
        </w:rPr>
        <w:t>Bonython Park</w:t>
      </w:r>
      <w:r w:rsidR="00F20A28">
        <w:rPr>
          <w:rFonts w:ascii="Calibri" w:hAnsi="Calibri" w:cs="Calibri"/>
          <w:szCs w:val="24"/>
        </w:rPr>
        <w:t>/</w:t>
      </w:r>
      <w:r w:rsidR="00F20A28" w:rsidRPr="002B2391">
        <w:rPr>
          <w:rFonts w:ascii="Calibri" w:hAnsi="Calibri" w:cs="Calibri"/>
          <w:szCs w:val="24"/>
        </w:rPr>
        <w:t xml:space="preserve">Tulya </w:t>
      </w:r>
      <w:r w:rsidR="00F20A28">
        <w:rPr>
          <w:rFonts w:ascii="Calibri" w:hAnsi="Calibri" w:cs="Calibri"/>
          <w:szCs w:val="24"/>
        </w:rPr>
        <w:t>Wardli</w:t>
      </w:r>
      <w:r w:rsidRPr="002B2391">
        <w:rPr>
          <w:rFonts w:ascii="Calibri" w:hAnsi="Calibri" w:cs="Calibri"/>
          <w:szCs w:val="24"/>
        </w:rPr>
        <w:t xml:space="preserve"> is</w:t>
      </w:r>
      <w:r w:rsidR="00F20A28">
        <w:rPr>
          <w:rFonts w:ascii="Calibri" w:hAnsi="Calibri" w:cs="Calibri"/>
          <w:szCs w:val="24"/>
        </w:rPr>
        <w:t xml:space="preserve"> generally applied to</w:t>
      </w:r>
      <w:r w:rsidRPr="002B2391">
        <w:rPr>
          <w:rFonts w:ascii="Calibri" w:hAnsi="Calibri" w:cs="Calibri"/>
          <w:szCs w:val="24"/>
        </w:rPr>
        <w:t xml:space="preserve"> the recreational precinct in the south of the Park and at the time of preparation of this Plan, is undergoing improvement works.  </w:t>
      </w:r>
      <w:r w:rsidR="00F20A28" w:rsidRPr="002B2391">
        <w:rPr>
          <w:rFonts w:ascii="Calibri" w:hAnsi="Calibri" w:cs="Calibri"/>
          <w:szCs w:val="24"/>
        </w:rPr>
        <w:t>Bonython Park</w:t>
      </w:r>
      <w:r w:rsidR="00F20A28">
        <w:rPr>
          <w:rFonts w:ascii="Calibri" w:hAnsi="Calibri" w:cs="Calibri"/>
          <w:szCs w:val="24"/>
        </w:rPr>
        <w:t>/</w:t>
      </w:r>
      <w:r w:rsidR="00E37DF5" w:rsidRPr="002B2391">
        <w:rPr>
          <w:rFonts w:ascii="Calibri" w:hAnsi="Calibri" w:cs="Calibri"/>
          <w:szCs w:val="24"/>
        </w:rPr>
        <w:t xml:space="preserve">Tulya </w:t>
      </w:r>
      <w:r w:rsidR="00674033">
        <w:rPr>
          <w:rFonts w:ascii="Calibri" w:hAnsi="Calibri" w:cs="Calibri"/>
          <w:szCs w:val="24"/>
        </w:rPr>
        <w:t>Wardli</w:t>
      </w:r>
      <w:r w:rsidR="00E37DF5" w:rsidRPr="002B2391">
        <w:rPr>
          <w:rFonts w:ascii="Calibri" w:hAnsi="Calibri" w:cs="Calibri"/>
          <w:szCs w:val="24"/>
        </w:rPr>
        <w:t xml:space="preserve"> serves as a recreation</w:t>
      </w:r>
      <w:r w:rsidRPr="002B2391">
        <w:rPr>
          <w:rFonts w:ascii="Calibri" w:hAnsi="Calibri" w:cs="Calibri"/>
          <w:szCs w:val="24"/>
        </w:rPr>
        <w:t xml:space="preserve"> precinct for a number of licenc</w:t>
      </w:r>
      <w:r w:rsidR="00E37DF5" w:rsidRPr="002B2391">
        <w:rPr>
          <w:rFonts w:ascii="Calibri" w:hAnsi="Calibri" w:cs="Calibri"/>
          <w:szCs w:val="24"/>
        </w:rPr>
        <w:t xml:space="preserve">e holders as well as serving the </w:t>
      </w:r>
      <w:r w:rsidR="00957FD9">
        <w:rPr>
          <w:rFonts w:ascii="Calibri" w:hAnsi="Calibri" w:cs="Calibri"/>
          <w:szCs w:val="24"/>
        </w:rPr>
        <w:t xml:space="preserve">leisure and recreation needs of the general </w:t>
      </w:r>
      <w:r w:rsidR="00E37DF5" w:rsidRPr="002B2391">
        <w:rPr>
          <w:rFonts w:ascii="Calibri" w:hAnsi="Calibri" w:cs="Calibri"/>
          <w:szCs w:val="24"/>
        </w:rPr>
        <w:t xml:space="preserve">community through the provision of facilities including three soccer pitches, two playgrounds, boating lake, </w:t>
      </w:r>
      <w:r w:rsidR="0052381E" w:rsidRPr="002B2391">
        <w:rPr>
          <w:rFonts w:ascii="Calibri" w:hAnsi="Calibri" w:cs="Calibri"/>
          <w:szCs w:val="24"/>
        </w:rPr>
        <w:t>Skate Park</w:t>
      </w:r>
      <w:r w:rsidR="00E37DF5" w:rsidRPr="002B2391">
        <w:rPr>
          <w:rFonts w:ascii="Calibri" w:hAnsi="Calibri" w:cs="Calibri"/>
          <w:szCs w:val="24"/>
        </w:rPr>
        <w:t xml:space="preserve"> and the</w:t>
      </w:r>
      <w:r w:rsidR="00957FD9">
        <w:rPr>
          <w:rFonts w:ascii="Calibri" w:hAnsi="Calibri" w:cs="Calibri"/>
          <w:szCs w:val="24"/>
        </w:rPr>
        <w:t xml:space="preserve"> Park Lands Trail and the</w:t>
      </w:r>
      <w:r w:rsidR="00E37DF5" w:rsidRPr="002B2391">
        <w:rPr>
          <w:rFonts w:ascii="Calibri" w:hAnsi="Calibri" w:cs="Calibri"/>
          <w:szCs w:val="24"/>
        </w:rPr>
        <w:t xml:space="preserve"> River</w:t>
      </w:r>
      <w:r w:rsidR="0052381E" w:rsidRPr="002B2391">
        <w:rPr>
          <w:rFonts w:ascii="Calibri" w:hAnsi="Calibri" w:cs="Calibri"/>
          <w:szCs w:val="24"/>
        </w:rPr>
        <w:t xml:space="preserve"> Torrens Linear Park </w:t>
      </w:r>
      <w:r w:rsidR="00E37DF5" w:rsidRPr="002B2391">
        <w:rPr>
          <w:rFonts w:ascii="Calibri" w:hAnsi="Calibri" w:cs="Calibri"/>
          <w:szCs w:val="24"/>
        </w:rPr>
        <w:t>paths</w:t>
      </w:r>
      <w:r w:rsidR="0052381E" w:rsidRPr="002B2391">
        <w:rPr>
          <w:rFonts w:ascii="Calibri" w:hAnsi="Calibri" w:cs="Calibri"/>
          <w:szCs w:val="24"/>
        </w:rPr>
        <w:t xml:space="preserve">.  </w:t>
      </w:r>
      <w:r w:rsidR="00E37DF5" w:rsidRPr="002B2391">
        <w:rPr>
          <w:rFonts w:ascii="Calibri" w:hAnsi="Calibri" w:cs="Calibri"/>
          <w:szCs w:val="24"/>
        </w:rPr>
        <w:t>In addition, t</w:t>
      </w:r>
      <w:r w:rsidR="0052381E" w:rsidRPr="002B2391">
        <w:rPr>
          <w:rFonts w:ascii="Calibri" w:hAnsi="Calibri" w:cs="Calibri"/>
          <w:szCs w:val="24"/>
        </w:rPr>
        <w:t>he</w:t>
      </w:r>
      <w:r w:rsidR="00AF0EDE" w:rsidRPr="002B2391">
        <w:rPr>
          <w:rFonts w:ascii="Calibri" w:hAnsi="Calibri" w:cs="Calibri"/>
          <w:szCs w:val="24"/>
        </w:rPr>
        <w:t xml:space="preserve"> </w:t>
      </w:r>
      <w:r w:rsidR="0052381E" w:rsidRPr="002B2391">
        <w:rPr>
          <w:rFonts w:ascii="Calibri" w:hAnsi="Calibri" w:cs="Calibri"/>
          <w:szCs w:val="24"/>
        </w:rPr>
        <w:t>area north of the park</w:t>
      </w:r>
      <w:r w:rsidR="00AF0EDE" w:rsidRPr="002B2391">
        <w:rPr>
          <w:rFonts w:ascii="Calibri" w:hAnsi="Calibri" w:cs="Calibri"/>
          <w:szCs w:val="24"/>
        </w:rPr>
        <w:t xml:space="preserve"> is</w:t>
      </w:r>
      <w:r w:rsidR="0052381E" w:rsidRPr="002B2391">
        <w:rPr>
          <w:rFonts w:ascii="Calibri" w:hAnsi="Calibri" w:cs="Calibri"/>
          <w:szCs w:val="24"/>
        </w:rPr>
        <w:t xml:space="preserve"> used </w:t>
      </w:r>
      <w:r w:rsidR="003338B4" w:rsidRPr="002B2391">
        <w:rPr>
          <w:rFonts w:ascii="Calibri" w:hAnsi="Calibri" w:cs="Calibri"/>
          <w:szCs w:val="24"/>
        </w:rPr>
        <w:t>as an unfenced dog off-leash recreation area</w:t>
      </w:r>
      <w:r w:rsidR="0052381E" w:rsidRPr="002B2391">
        <w:rPr>
          <w:rFonts w:ascii="Calibri" w:hAnsi="Calibri" w:cs="Calibri"/>
          <w:szCs w:val="24"/>
        </w:rPr>
        <w:t>. Buildings and structures occur throughout the Park.</w:t>
      </w:r>
    </w:p>
    <w:p w:rsidR="005F506B" w:rsidRPr="002B2391" w:rsidRDefault="005F506B" w:rsidP="00174234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</w:p>
    <w:p w:rsidR="00A308D9" w:rsidRDefault="00F20A28" w:rsidP="00174234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  <w:r w:rsidRPr="002B2391">
        <w:rPr>
          <w:rFonts w:ascii="Calibri" w:hAnsi="Calibri" w:cs="Calibri"/>
          <w:szCs w:val="24"/>
        </w:rPr>
        <w:t>Bonython Park</w:t>
      </w:r>
      <w:r>
        <w:rPr>
          <w:rFonts w:ascii="Calibri" w:hAnsi="Calibri" w:cs="Calibri"/>
          <w:szCs w:val="24"/>
        </w:rPr>
        <w:t>/</w:t>
      </w:r>
      <w:r w:rsidR="00AF0EDE" w:rsidRPr="002B2391">
        <w:rPr>
          <w:rFonts w:ascii="Calibri" w:hAnsi="Calibri" w:cs="Calibri"/>
          <w:szCs w:val="24"/>
        </w:rPr>
        <w:t xml:space="preserve">Tulya </w:t>
      </w:r>
      <w:r w:rsidR="00674033">
        <w:rPr>
          <w:rFonts w:ascii="Calibri" w:hAnsi="Calibri" w:cs="Calibri"/>
          <w:szCs w:val="24"/>
        </w:rPr>
        <w:t>Wardli</w:t>
      </w:r>
      <w:r w:rsidR="00AF0EDE" w:rsidRPr="002B2391">
        <w:rPr>
          <w:rFonts w:ascii="Calibri" w:hAnsi="Calibri" w:cs="Calibri"/>
          <w:szCs w:val="24"/>
        </w:rPr>
        <w:t xml:space="preserve"> </w:t>
      </w:r>
      <w:r w:rsidR="00301E4F" w:rsidRPr="002B2391">
        <w:rPr>
          <w:rFonts w:ascii="Calibri" w:hAnsi="Calibri" w:cs="Calibri"/>
          <w:szCs w:val="24"/>
        </w:rPr>
        <w:t>features examples of</w:t>
      </w:r>
      <w:r w:rsidR="001756B1" w:rsidRPr="002B2391">
        <w:rPr>
          <w:rFonts w:ascii="Calibri" w:hAnsi="Calibri" w:cs="Calibri"/>
          <w:szCs w:val="24"/>
        </w:rPr>
        <w:t xml:space="preserve"> </w:t>
      </w:r>
      <w:r w:rsidR="00301E4F" w:rsidRPr="002B2391">
        <w:rPr>
          <w:rFonts w:ascii="Calibri" w:hAnsi="Calibri" w:cs="Calibri"/>
          <w:szCs w:val="24"/>
        </w:rPr>
        <w:t>remnant vegetation</w:t>
      </w:r>
      <w:r w:rsidR="001756B1" w:rsidRPr="002B2391">
        <w:rPr>
          <w:rFonts w:ascii="Calibri" w:hAnsi="Calibri" w:cs="Calibri"/>
          <w:szCs w:val="24"/>
        </w:rPr>
        <w:t xml:space="preserve"> as well as a number of significant and attractive vegetation features including avenues and groves of vegetation, the River Torrens, the Torrens Lake and the Torrens Weir.</w:t>
      </w:r>
      <w:r w:rsidR="000D1CB6" w:rsidRPr="002B2391">
        <w:rPr>
          <w:rFonts w:ascii="Calibri" w:hAnsi="Calibri" w:cs="Calibri"/>
          <w:szCs w:val="24"/>
        </w:rPr>
        <w:t xml:space="preserve"> </w:t>
      </w:r>
      <w:r w:rsidR="00334593" w:rsidRPr="002B2391">
        <w:rPr>
          <w:rFonts w:ascii="Calibri" w:hAnsi="Calibri" w:cs="Calibri"/>
          <w:szCs w:val="24"/>
        </w:rPr>
        <w:t xml:space="preserve"> </w:t>
      </w:r>
      <w:r w:rsidR="000D1CB6" w:rsidRPr="002B2391">
        <w:rPr>
          <w:rFonts w:ascii="Calibri" w:hAnsi="Calibri" w:cs="Calibri"/>
          <w:szCs w:val="24"/>
        </w:rPr>
        <w:t xml:space="preserve">In addition, </w:t>
      </w:r>
      <w:r w:rsidR="00AF0EDE" w:rsidRPr="002B2391">
        <w:rPr>
          <w:rFonts w:ascii="Calibri" w:hAnsi="Calibri" w:cs="Calibri"/>
          <w:szCs w:val="24"/>
        </w:rPr>
        <w:t>the Park</w:t>
      </w:r>
      <w:r w:rsidR="000D1CB6" w:rsidRPr="002B2391">
        <w:rPr>
          <w:rFonts w:ascii="Calibri" w:hAnsi="Calibri" w:cs="Calibri"/>
          <w:szCs w:val="24"/>
        </w:rPr>
        <w:t xml:space="preserve"> contains areas of </w:t>
      </w:r>
      <w:r w:rsidR="00AF0EDE" w:rsidRPr="002B2391">
        <w:rPr>
          <w:rFonts w:ascii="Calibri" w:hAnsi="Calibri" w:cs="Calibri"/>
          <w:szCs w:val="24"/>
        </w:rPr>
        <w:t xml:space="preserve">cultural and </w:t>
      </w:r>
      <w:r w:rsidR="000D1CB6" w:rsidRPr="002B2391">
        <w:rPr>
          <w:rFonts w:ascii="Calibri" w:hAnsi="Calibri" w:cs="Calibri"/>
          <w:szCs w:val="24"/>
        </w:rPr>
        <w:t>historical significance such as the, the Old Adelaide Gaol and the Police Barracks</w:t>
      </w:r>
      <w:r w:rsidR="005D2481" w:rsidRPr="002B2391">
        <w:rPr>
          <w:rFonts w:ascii="Calibri" w:hAnsi="Calibri" w:cs="Calibri"/>
          <w:szCs w:val="24"/>
        </w:rPr>
        <w:t xml:space="preserve"> as well as archaeological sites, including the ‘Native Location’ and the Slaughterhouse</w:t>
      </w:r>
      <w:r w:rsidR="000D1CB6" w:rsidRPr="002B2391">
        <w:rPr>
          <w:rFonts w:ascii="Calibri" w:hAnsi="Calibri" w:cs="Calibri"/>
          <w:szCs w:val="24"/>
        </w:rPr>
        <w:t>.</w:t>
      </w:r>
    </w:p>
    <w:p w:rsidR="00D970C8" w:rsidRPr="002B2391" w:rsidRDefault="00D970C8" w:rsidP="00174234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</w:p>
    <w:p w:rsidR="00D970C8" w:rsidRDefault="00F20A28" w:rsidP="00D970C8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  <w:r w:rsidRPr="002B2391">
        <w:rPr>
          <w:rFonts w:ascii="Calibri" w:hAnsi="Calibri" w:cs="Calibri"/>
          <w:szCs w:val="24"/>
        </w:rPr>
        <w:t>Bonython Park</w:t>
      </w:r>
      <w:r>
        <w:rPr>
          <w:rFonts w:ascii="Calibri" w:hAnsi="Calibri" w:cs="Calibri"/>
          <w:szCs w:val="24"/>
        </w:rPr>
        <w:t>/</w:t>
      </w:r>
      <w:r w:rsidR="00D970C8" w:rsidRPr="00957FD9">
        <w:rPr>
          <w:rFonts w:ascii="Calibri" w:hAnsi="Calibri" w:cs="Calibri"/>
          <w:szCs w:val="24"/>
        </w:rPr>
        <w:t xml:space="preserve">Tulya </w:t>
      </w:r>
      <w:r w:rsidR="00674033">
        <w:rPr>
          <w:rFonts w:ascii="Calibri" w:hAnsi="Calibri" w:cs="Calibri"/>
          <w:szCs w:val="24"/>
        </w:rPr>
        <w:t>Wardli</w:t>
      </w:r>
      <w:r w:rsidR="00D970C8" w:rsidRPr="00957FD9">
        <w:rPr>
          <w:rFonts w:ascii="Calibri" w:hAnsi="Calibri" w:cs="Calibri"/>
          <w:szCs w:val="24"/>
        </w:rPr>
        <w:t xml:space="preserve"> comprises of part of the North Western Park Lands.  The </w:t>
      </w:r>
      <w:hyperlink r:id="rId21" w:history="1">
        <w:r w:rsidR="00D970C8" w:rsidRPr="00957FD9">
          <w:rPr>
            <w:rStyle w:val="Hyperlink"/>
            <w:rFonts w:ascii="Calibri" w:hAnsi="Calibri" w:cs="Calibri"/>
            <w:szCs w:val="24"/>
          </w:rPr>
          <w:t>Adelaide Park Lands Landscape Master Plan</w:t>
        </w:r>
      </w:hyperlink>
      <w:r w:rsidR="00D970C8" w:rsidRPr="002B2391">
        <w:rPr>
          <w:rStyle w:val="Hyperlink"/>
          <w:rFonts w:ascii="Calibri" w:hAnsi="Calibri" w:cs="Calibri"/>
          <w:szCs w:val="24"/>
          <w:u w:val="none"/>
        </w:rPr>
        <w:t xml:space="preserve"> </w:t>
      </w:r>
      <w:r w:rsidR="00D970C8" w:rsidRPr="002B2391">
        <w:rPr>
          <w:rFonts w:ascii="Calibri" w:hAnsi="Calibri" w:cs="Calibri"/>
          <w:szCs w:val="24"/>
        </w:rPr>
        <w:t xml:space="preserve">identifies four landscape zones in the Park Lands - Tulya </w:t>
      </w:r>
      <w:r w:rsidR="00674033">
        <w:rPr>
          <w:rFonts w:ascii="Calibri" w:hAnsi="Calibri" w:cs="Calibri"/>
          <w:szCs w:val="24"/>
        </w:rPr>
        <w:t>Wardli</w:t>
      </w:r>
      <w:r w:rsidR="00D970C8" w:rsidRPr="002B2391">
        <w:rPr>
          <w:rFonts w:ascii="Calibri" w:hAnsi="Calibri" w:cs="Calibri"/>
          <w:szCs w:val="24"/>
        </w:rPr>
        <w:t xml:space="preserve"> (Park 27) is within </w:t>
      </w:r>
      <w:r w:rsidR="00D970C8">
        <w:rPr>
          <w:rFonts w:ascii="Calibri" w:hAnsi="Calibri" w:cs="Calibri"/>
          <w:szCs w:val="24"/>
        </w:rPr>
        <w:t xml:space="preserve">Zone 3, </w:t>
      </w:r>
      <w:r w:rsidR="00D970C8" w:rsidRPr="002B2391">
        <w:rPr>
          <w:rFonts w:ascii="Calibri" w:hAnsi="Calibri" w:cs="Calibri"/>
          <w:szCs w:val="24"/>
        </w:rPr>
        <w:t xml:space="preserve">the Civics, Cultural and Urban Parks Zone characterised by parks along the Torrens River valley.  </w:t>
      </w:r>
    </w:p>
    <w:p w:rsidR="0014604D" w:rsidRDefault="0014604D" w:rsidP="00D970C8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</w:p>
    <w:p w:rsidR="0014604D" w:rsidRPr="002B2391" w:rsidRDefault="00F20A28" w:rsidP="00D970C8">
      <w:pPr>
        <w:spacing w:after="0" w:line="240" w:lineRule="auto"/>
        <w:ind w:left="-567" w:right="-625"/>
        <w:jc w:val="both"/>
        <w:rPr>
          <w:rFonts w:ascii="Calibri" w:hAnsi="Calibri" w:cs="Calibri"/>
          <w:szCs w:val="24"/>
        </w:rPr>
      </w:pPr>
      <w:r w:rsidRPr="002B2391">
        <w:rPr>
          <w:rFonts w:ascii="Calibri" w:hAnsi="Calibri" w:cs="Calibri"/>
          <w:szCs w:val="24"/>
        </w:rPr>
        <w:t>Bonython Park</w:t>
      </w:r>
      <w:r>
        <w:rPr>
          <w:rFonts w:ascii="Calibri" w:hAnsi="Calibri" w:cs="Calibri"/>
          <w:szCs w:val="24"/>
        </w:rPr>
        <w:t>/</w:t>
      </w:r>
      <w:r w:rsidR="0014604D" w:rsidRPr="00957FD9">
        <w:rPr>
          <w:rFonts w:ascii="Calibri" w:hAnsi="Calibri" w:cs="Calibri"/>
          <w:szCs w:val="24"/>
        </w:rPr>
        <w:t xml:space="preserve">Tulya </w:t>
      </w:r>
      <w:r w:rsidR="00674033">
        <w:rPr>
          <w:rFonts w:ascii="Calibri" w:hAnsi="Calibri" w:cs="Calibri"/>
          <w:szCs w:val="24"/>
        </w:rPr>
        <w:t>Wardli</w:t>
      </w:r>
      <w:r w:rsidR="0014604D" w:rsidRPr="00957FD9">
        <w:rPr>
          <w:rFonts w:ascii="Calibri" w:hAnsi="Calibri" w:cs="Calibri"/>
          <w:szCs w:val="24"/>
        </w:rPr>
        <w:t xml:space="preserve"> </w:t>
      </w:r>
      <w:r w:rsidR="0014604D">
        <w:rPr>
          <w:rFonts w:ascii="Calibri" w:hAnsi="Calibri" w:cs="Calibri"/>
          <w:szCs w:val="24"/>
        </w:rPr>
        <w:t xml:space="preserve">also provides an important setting for the proposed new Royal Adelaide Hospital.  The land in front of the site is subject to a lease to support the park-like setting of the Hospital.  </w:t>
      </w:r>
    </w:p>
    <w:p w:rsidR="00EB44EE" w:rsidRPr="00904209" w:rsidRDefault="00EB44EE" w:rsidP="005F506B">
      <w:pPr>
        <w:spacing w:after="0"/>
        <w:jc w:val="both"/>
        <w:rPr>
          <w:rFonts w:ascii="Calibri" w:hAnsi="Calibri" w:cs="Calibri"/>
          <w:highlight w:val="yellow"/>
        </w:rPr>
      </w:pPr>
    </w:p>
    <w:p w:rsidR="00904209" w:rsidRDefault="00904209" w:rsidP="00904209">
      <w:pPr>
        <w:spacing w:after="120"/>
        <w:jc w:val="both"/>
        <w:rPr>
          <w:rFonts w:ascii="Calibri" w:hAnsi="Calibri"/>
        </w:rPr>
      </w:pPr>
    </w:p>
    <w:p w:rsidR="00BA62AE" w:rsidRPr="00DC422A" w:rsidRDefault="00BA62AE" w:rsidP="00B76DF2">
      <w:pPr>
        <w:spacing w:after="120"/>
        <w:ind w:left="360"/>
        <w:rPr>
          <w:rFonts w:asciiTheme="majorHAnsi" w:hAnsiTheme="majorHAnsi" w:cstheme="majorHAnsi"/>
        </w:rPr>
        <w:sectPr w:rsidR="00BA62AE" w:rsidRPr="00DC422A" w:rsidSect="00DC422A">
          <w:headerReference w:type="default" r:id="rId22"/>
          <w:footerReference w:type="default" r:id="rId23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B76DF2" w:rsidRPr="00DC422A" w:rsidRDefault="00B76DF2" w:rsidP="00B76DF2">
      <w:pPr>
        <w:spacing w:after="120"/>
        <w:ind w:left="360"/>
        <w:rPr>
          <w:rFonts w:asciiTheme="majorHAnsi" w:hAnsiTheme="majorHAnsi" w:cstheme="majorHAnsi"/>
        </w:rPr>
      </w:pPr>
      <w:r w:rsidRPr="00DC422A">
        <w:rPr>
          <w:rFonts w:asciiTheme="majorHAnsi" w:hAnsiTheme="majorHAnsi" w:cstheme="majorHAnsi"/>
        </w:rPr>
        <w:lastRenderedPageBreak/>
        <w:t xml:space="preserve">  </w:t>
      </w:r>
    </w:p>
    <w:p w:rsidR="00EE4F5D" w:rsidRPr="00DC422A" w:rsidRDefault="00EE4F5D" w:rsidP="00B76DF2">
      <w:pPr>
        <w:spacing w:after="120"/>
        <w:ind w:left="360"/>
        <w:rPr>
          <w:rFonts w:asciiTheme="majorHAnsi" w:hAnsiTheme="majorHAnsi" w:cstheme="majorHAnsi"/>
        </w:rPr>
      </w:pPr>
    </w:p>
    <w:p w:rsidR="00EE4F5D" w:rsidRPr="00DC422A" w:rsidRDefault="00EE4F5D" w:rsidP="00B76DF2">
      <w:pPr>
        <w:spacing w:after="120"/>
        <w:ind w:left="360"/>
        <w:rPr>
          <w:rFonts w:asciiTheme="majorHAnsi" w:hAnsiTheme="majorHAnsi" w:cstheme="majorHAnsi"/>
        </w:rPr>
      </w:pPr>
    </w:p>
    <w:p w:rsidR="00EE4F5D" w:rsidRPr="00DC422A" w:rsidRDefault="00EE4F5D" w:rsidP="00B76DF2">
      <w:pPr>
        <w:spacing w:after="120"/>
        <w:ind w:left="360"/>
        <w:rPr>
          <w:rFonts w:asciiTheme="majorHAnsi" w:hAnsiTheme="majorHAnsi" w:cstheme="majorHAnsi"/>
        </w:rPr>
      </w:pPr>
    </w:p>
    <w:p w:rsidR="00EE4F5D" w:rsidRPr="00DC422A" w:rsidRDefault="00EE4F5D" w:rsidP="00B76DF2">
      <w:pPr>
        <w:spacing w:after="120"/>
        <w:ind w:left="360"/>
        <w:rPr>
          <w:rFonts w:asciiTheme="majorHAnsi" w:hAnsiTheme="majorHAnsi" w:cstheme="majorHAnsi"/>
        </w:rPr>
      </w:pPr>
    </w:p>
    <w:p w:rsidR="00EE4F5D" w:rsidRPr="00DC422A" w:rsidRDefault="00EE4F5D" w:rsidP="00B76DF2">
      <w:pPr>
        <w:spacing w:after="120"/>
        <w:ind w:left="360"/>
        <w:rPr>
          <w:rFonts w:asciiTheme="majorHAnsi" w:hAnsiTheme="majorHAnsi" w:cstheme="majorHAnsi"/>
        </w:rPr>
      </w:pPr>
    </w:p>
    <w:p w:rsidR="00EE4F5D" w:rsidRPr="00DC422A" w:rsidRDefault="00EE4F5D" w:rsidP="00B76DF2">
      <w:pPr>
        <w:spacing w:after="120"/>
        <w:ind w:left="360"/>
        <w:rPr>
          <w:rFonts w:asciiTheme="majorHAnsi" w:hAnsiTheme="majorHAnsi" w:cstheme="majorHAnsi"/>
        </w:rPr>
      </w:pPr>
    </w:p>
    <w:p w:rsidR="00EE4F5D" w:rsidRPr="00DC422A" w:rsidRDefault="00EE4F5D" w:rsidP="00B76DF2">
      <w:pPr>
        <w:spacing w:after="120"/>
        <w:ind w:left="360"/>
        <w:rPr>
          <w:rFonts w:asciiTheme="majorHAnsi" w:hAnsiTheme="majorHAnsi" w:cstheme="majorHAnsi"/>
        </w:rPr>
      </w:pPr>
    </w:p>
    <w:p w:rsidR="00716157" w:rsidRDefault="00716157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461D6A" w:rsidRDefault="00461D6A" w:rsidP="00461D6A">
      <w:pPr>
        <w:sectPr w:rsidR="00461D6A" w:rsidSect="00DC422A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</w:p>
    <w:p w:rsidR="0059328C" w:rsidRPr="0059328C" w:rsidRDefault="0059328C" w:rsidP="0059328C">
      <w:pPr>
        <w:autoSpaceDE w:val="0"/>
        <w:autoSpaceDN w:val="0"/>
        <w:adjustRightInd w:val="0"/>
        <w:spacing w:after="0" w:line="240" w:lineRule="auto"/>
        <w:rPr>
          <w:rFonts w:ascii="Calibri" w:hAnsi="Calibri"/>
          <w:b/>
        </w:rPr>
      </w:pPr>
    </w:p>
    <w:p w:rsidR="003835B4" w:rsidRPr="00DC422A" w:rsidRDefault="00A66609" w:rsidP="00A66609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b/>
          <w:color w:val="5E9629"/>
          <w:sz w:val="28"/>
          <w:szCs w:val="28"/>
        </w:rPr>
      </w:pPr>
      <w:r w:rsidRPr="00DC422A">
        <w:rPr>
          <w:rFonts w:asciiTheme="majorHAnsi" w:hAnsiTheme="majorHAnsi" w:cstheme="majorHAnsi"/>
          <w:b/>
          <w:color w:val="5E9629"/>
          <w:sz w:val="28"/>
          <w:szCs w:val="28"/>
        </w:rPr>
        <w:t>2.1</w:t>
      </w:r>
      <w:r w:rsidRPr="00DC422A">
        <w:rPr>
          <w:rFonts w:asciiTheme="majorHAnsi" w:hAnsiTheme="majorHAnsi" w:cstheme="majorHAnsi"/>
          <w:b/>
          <w:color w:val="5E9629"/>
          <w:sz w:val="28"/>
          <w:szCs w:val="28"/>
        </w:rPr>
        <w:tab/>
      </w:r>
      <w:r w:rsidR="001036ED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H</w:t>
      </w:r>
      <w:r w:rsidR="00D95859" w:rsidRPr="00DC422A">
        <w:rPr>
          <w:rFonts w:asciiTheme="majorHAnsi" w:hAnsiTheme="majorHAnsi" w:cstheme="majorHAnsi"/>
          <w:b/>
          <w:color w:val="5E9629"/>
          <w:sz w:val="28"/>
          <w:szCs w:val="28"/>
        </w:rPr>
        <w:t xml:space="preserve">eritage </w:t>
      </w:r>
    </w:p>
    <w:p w:rsidR="003A715A" w:rsidRDefault="003A715A" w:rsidP="00651565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hAnsi="Calibri"/>
          <w:b/>
        </w:rPr>
      </w:pPr>
    </w:p>
    <w:p w:rsidR="00B86233" w:rsidRPr="00DC422A" w:rsidRDefault="00316027" w:rsidP="00DC422A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b/>
          <w:color w:val="5E9629"/>
          <w:sz w:val="28"/>
          <w:szCs w:val="28"/>
        </w:rPr>
      </w:pPr>
      <w:r w:rsidRPr="00DC422A">
        <w:rPr>
          <w:rFonts w:asciiTheme="majorHAnsi" w:hAnsiTheme="majorHAnsi" w:cstheme="majorHAnsi"/>
          <w:b/>
          <w:color w:val="5E9629"/>
          <w:sz w:val="28"/>
          <w:szCs w:val="28"/>
        </w:rPr>
        <w:t>2.</w:t>
      </w:r>
      <w:r w:rsidR="0059328C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1.1</w:t>
      </w:r>
      <w:r w:rsidR="0059328C" w:rsidRPr="00DC422A">
        <w:rPr>
          <w:rFonts w:asciiTheme="majorHAnsi" w:hAnsiTheme="majorHAnsi" w:cstheme="majorHAnsi"/>
          <w:b/>
          <w:color w:val="5E9629"/>
          <w:sz w:val="28"/>
          <w:szCs w:val="28"/>
        </w:rPr>
        <w:tab/>
      </w:r>
      <w:r w:rsidR="00B86233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Kaurna significance:</w:t>
      </w:r>
    </w:p>
    <w:p w:rsidR="0003590B" w:rsidRPr="0059328C" w:rsidRDefault="0003590B" w:rsidP="0059328C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hAnsi="Calibri"/>
          <w:b/>
          <w:i/>
        </w:rPr>
      </w:pPr>
    </w:p>
    <w:p w:rsidR="00C747AF" w:rsidRPr="00904209" w:rsidRDefault="00B86233" w:rsidP="00AF25E6">
      <w:pPr>
        <w:autoSpaceDE w:val="0"/>
        <w:autoSpaceDN w:val="0"/>
        <w:adjustRightInd w:val="0"/>
        <w:spacing w:after="0" w:line="240" w:lineRule="auto"/>
        <w:ind w:left="363" w:right="260"/>
        <w:jc w:val="both"/>
        <w:rPr>
          <w:rFonts w:ascii="Calibri" w:hAnsi="Calibri" w:cs="Calibri"/>
          <w:szCs w:val="24"/>
        </w:rPr>
      </w:pPr>
      <w:r w:rsidRPr="00904209">
        <w:rPr>
          <w:rFonts w:ascii="Calibri" w:hAnsi="Calibri" w:cs="Calibri"/>
        </w:rPr>
        <w:t xml:space="preserve">The Adelaide Park Lands are part of the Red Kangaroo Dreaming </w:t>
      </w:r>
      <w:r w:rsidR="00EB44EE" w:rsidRPr="00904209">
        <w:rPr>
          <w:rFonts w:ascii="Calibri" w:hAnsi="Calibri" w:cs="Calibri"/>
        </w:rPr>
        <w:t>P</w:t>
      </w:r>
      <w:r w:rsidRPr="00904209">
        <w:rPr>
          <w:rFonts w:ascii="Calibri" w:hAnsi="Calibri" w:cs="Calibri"/>
        </w:rPr>
        <w:t xml:space="preserve">lace, an important place for the Kaurna </w:t>
      </w:r>
      <w:r w:rsidR="00576358" w:rsidRPr="00904209">
        <w:rPr>
          <w:rFonts w:ascii="Calibri" w:hAnsi="Calibri" w:cs="Calibri"/>
        </w:rPr>
        <w:t xml:space="preserve">people </w:t>
      </w:r>
      <w:r w:rsidRPr="00904209">
        <w:rPr>
          <w:rFonts w:ascii="Calibri" w:hAnsi="Calibri" w:cs="Calibri"/>
        </w:rPr>
        <w:t>long before Adelaide was established. T</w:t>
      </w:r>
      <w:r w:rsidR="00210BC7" w:rsidRPr="00904209">
        <w:rPr>
          <w:rFonts w:ascii="Calibri" w:hAnsi="Calibri" w:cs="Calibri"/>
        </w:rPr>
        <w:t>here are</w:t>
      </w:r>
      <w:r w:rsidR="006E3EAA" w:rsidRPr="00904209">
        <w:rPr>
          <w:rFonts w:ascii="Calibri" w:hAnsi="Calibri" w:cs="Calibri"/>
        </w:rPr>
        <w:t xml:space="preserve"> considerable references to Kaurna sites or activities, pre-contact or post-contact for this Park. </w:t>
      </w:r>
      <w:r w:rsidR="00F20A28">
        <w:rPr>
          <w:rFonts w:ascii="Calibri" w:hAnsi="Calibri" w:cs="Calibri"/>
        </w:rPr>
        <w:t xml:space="preserve"> Bonython Park/</w:t>
      </w:r>
      <w:r w:rsidR="00C747AF" w:rsidRPr="00904209">
        <w:rPr>
          <w:rFonts w:ascii="Calibri" w:hAnsi="Calibri" w:cs="Calibri"/>
          <w:szCs w:val="24"/>
        </w:rPr>
        <w:t xml:space="preserve">Tulya </w:t>
      </w:r>
      <w:r w:rsidR="00674033">
        <w:rPr>
          <w:rFonts w:ascii="Calibri" w:hAnsi="Calibri" w:cs="Calibri"/>
          <w:szCs w:val="24"/>
        </w:rPr>
        <w:t>Wardli</w:t>
      </w:r>
      <w:r w:rsidR="00C747AF" w:rsidRPr="00904209">
        <w:rPr>
          <w:rFonts w:ascii="Calibri" w:hAnsi="Calibri" w:cs="Calibri"/>
          <w:szCs w:val="24"/>
        </w:rPr>
        <w:t xml:space="preserve"> has indigenous significance as one of the many parks which comprise the Park Lands as a place where the Kaurna people lived.</w:t>
      </w:r>
    </w:p>
    <w:p w:rsidR="00C747AF" w:rsidRPr="00904209" w:rsidRDefault="00C747AF" w:rsidP="00AF25E6">
      <w:pPr>
        <w:autoSpaceDE w:val="0"/>
        <w:autoSpaceDN w:val="0"/>
        <w:adjustRightInd w:val="0"/>
        <w:spacing w:after="0" w:line="240" w:lineRule="auto"/>
        <w:ind w:left="363" w:right="260"/>
        <w:jc w:val="both"/>
        <w:rPr>
          <w:rFonts w:ascii="Calibri" w:hAnsi="Calibri" w:cs="Calibri"/>
          <w:szCs w:val="24"/>
        </w:rPr>
      </w:pPr>
    </w:p>
    <w:p w:rsidR="00FC6B46" w:rsidRPr="00904209" w:rsidRDefault="00AF0EDE" w:rsidP="00AF25E6">
      <w:pPr>
        <w:spacing w:after="0" w:line="240" w:lineRule="auto"/>
        <w:ind w:left="363"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Along</w:t>
      </w:r>
      <w:r w:rsidR="006E3EAA" w:rsidRPr="00904209">
        <w:rPr>
          <w:rFonts w:ascii="Calibri" w:hAnsi="Calibri" w:cs="Calibri"/>
        </w:rPr>
        <w:t xml:space="preserve"> the River Torrens/Karriwirra Pari at a location called </w:t>
      </w:r>
      <w:proofErr w:type="spellStart"/>
      <w:r w:rsidR="006E3EAA" w:rsidRPr="00904209">
        <w:rPr>
          <w:rFonts w:ascii="Calibri" w:hAnsi="Calibri" w:cs="Calibri"/>
        </w:rPr>
        <w:t>Pilta</w:t>
      </w:r>
      <w:r w:rsidR="00674033">
        <w:rPr>
          <w:rFonts w:ascii="Calibri" w:hAnsi="Calibri" w:cs="Calibri"/>
        </w:rPr>
        <w:t>Wardli</w:t>
      </w:r>
      <w:proofErr w:type="spellEnd"/>
      <w:r w:rsidR="006E3EAA" w:rsidRPr="00904209">
        <w:rPr>
          <w:rFonts w:ascii="Calibri" w:hAnsi="Calibri" w:cs="Calibri"/>
        </w:rPr>
        <w:t>, the first ‘Native Location’ or ‘Aboriginal Location’ was formally established</w:t>
      </w:r>
      <w:r>
        <w:rPr>
          <w:rFonts w:ascii="Calibri" w:hAnsi="Calibri" w:cs="Calibri"/>
        </w:rPr>
        <w:t xml:space="preserve"> and intended by colon</w:t>
      </w:r>
      <w:r w:rsidR="00E51CBA">
        <w:rPr>
          <w:rFonts w:ascii="Calibri" w:hAnsi="Calibri" w:cs="Calibri"/>
        </w:rPr>
        <w:t>ia</w:t>
      </w:r>
      <w:r>
        <w:rPr>
          <w:rFonts w:ascii="Calibri" w:hAnsi="Calibri" w:cs="Calibri"/>
        </w:rPr>
        <w:t>l governments to concentrate local aboriginals in one place and provide education</w:t>
      </w:r>
      <w:r w:rsidR="001415BC" w:rsidRPr="00904209">
        <w:rPr>
          <w:rFonts w:ascii="Calibri" w:hAnsi="Calibri" w:cs="Calibri"/>
        </w:rPr>
        <w:t xml:space="preserve">. This location has strong cultural values to the Kaurna and South </w:t>
      </w:r>
      <w:r w:rsidR="00490DDB">
        <w:rPr>
          <w:rFonts w:ascii="Calibri" w:hAnsi="Calibri" w:cs="Calibri"/>
        </w:rPr>
        <w:t xml:space="preserve">Australian </w:t>
      </w:r>
      <w:r w:rsidR="001415BC" w:rsidRPr="00904209">
        <w:rPr>
          <w:rFonts w:ascii="Calibri" w:hAnsi="Calibri" w:cs="Calibri"/>
        </w:rPr>
        <w:t>Aboriginal communities as well as a role in the state’s early development.</w:t>
      </w:r>
    </w:p>
    <w:p w:rsidR="00FC6B46" w:rsidRPr="00904209" w:rsidRDefault="00FC6B46" w:rsidP="00AF25E6">
      <w:pPr>
        <w:spacing w:after="0" w:line="240" w:lineRule="auto"/>
        <w:ind w:left="363" w:right="260"/>
        <w:jc w:val="both"/>
        <w:rPr>
          <w:rFonts w:ascii="Calibri" w:hAnsi="Calibri" w:cs="Calibri"/>
        </w:rPr>
      </w:pPr>
    </w:p>
    <w:p w:rsidR="00E51CBA" w:rsidRDefault="00F20A28" w:rsidP="00303070">
      <w:pPr>
        <w:spacing w:after="120" w:line="240" w:lineRule="auto"/>
        <w:ind w:left="363" w:right="261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="00FC6B46" w:rsidRPr="00904209">
        <w:rPr>
          <w:rFonts w:ascii="Calibri" w:hAnsi="Calibri" w:cs="Calibri"/>
          <w:szCs w:val="24"/>
        </w:rPr>
        <w:t xml:space="preserve"> is culturally significant to the Kaurna people in terms of their cultural beliefs, which are confidential. </w:t>
      </w:r>
      <w:r w:rsidR="00E51CBA">
        <w:rPr>
          <w:rFonts w:ascii="Calibri" w:hAnsi="Calibri" w:cs="Calibri"/>
          <w:szCs w:val="24"/>
        </w:rPr>
        <w:t xml:space="preserve"> </w:t>
      </w:r>
      <w:r w:rsidR="00FC6B46" w:rsidRPr="00904209">
        <w:rPr>
          <w:rFonts w:ascii="Calibri" w:hAnsi="Calibri" w:cs="Calibri"/>
          <w:szCs w:val="24"/>
        </w:rPr>
        <w:t xml:space="preserve">This significance incorporates several elements that are relevant to heritage management planning, including: </w:t>
      </w:r>
    </w:p>
    <w:p w:rsidR="00E51CBA" w:rsidRPr="00E51CBA" w:rsidRDefault="00FC6B46" w:rsidP="00303070">
      <w:pPr>
        <w:pStyle w:val="ListParagraph"/>
        <w:numPr>
          <w:ilvl w:val="0"/>
          <w:numId w:val="19"/>
        </w:numPr>
        <w:spacing w:after="0" w:line="240" w:lineRule="auto"/>
        <w:ind w:left="851" w:right="261" w:hanging="425"/>
        <w:jc w:val="both"/>
        <w:rPr>
          <w:rFonts w:ascii="Calibri" w:hAnsi="Calibri" w:cs="Calibri"/>
        </w:rPr>
      </w:pPr>
      <w:r w:rsidRPr="00E51CBA">
        <w:rPr>
          <w:rFonts w:ascii="Calibri" w:hAnsi="Calibri" w:cs="Calibri"/>
          <w:szCs w:val="24"/>
        </w:rPr>
        <w:t xml:space="preserve">the physical status of the river, banks and environs including native vegetation, associated physical evidence </w:t>
      </w:r>
      <w:r w:rsidR="00E51CBA">
        <w:rPr>
          <w:rFonts w:ascii="Calibri" w:hAnsi="Calibri" w:cs="Calibri"/>
          <w:szCs w:val="24"/>
        </w:rPr>
        <w:t>(</w:t>
      </w:r>
      <w:r w:rsidRPr="00E51CBA">
        <w:rPr>
          <w:rFonts w:ascii="Calibri" w:hAnsi="Calibri" w:cs="Calibri"/>
          <w:szCs w:val="24"/>
        </w:rPr>
        <w:t>such as traditional burials and archaeological sites</w:t>
      </w:r>
      <w:r w:rsidR="00E51CBA">
        <w:rPr>
          <w:rFonts w:ascii="Calibri" w:hAnsi="Calibri" w:cs="Calibri"/>
          <w:szCs w:val="24"/>
        </w:rPr>
        <w:t>)</w:t>
      </w:r>
      <w:r w:rsidRPr="00E51CBA">
        <w:rPr>
          <w:rFonts w:ascii="Calibri" w:hAnsi="Calibri" w:cs="Calibri"/>
          <w:szCs w:val="24"/>
        </w:rPr>
        <w:t xml:space="preserve"> a</w:t>
      </w:r>
      <w:r w:rsidR="00E51CBA">
        <w:rPr>
          <w:rFonts w:ascii="Calibri" w:hAnsi="Calibri" w:cs="Calibri"/>
          <w:szCs w:val="24"/>
        </w:rPr>
        <w:t xml:space="preserve">s well as </w:t>
      </w:r>
      <w:r w:rsidRPr="00E51CBA">
        <w:rPr>
          <w:rFonts w:ascii="Calibri" w:hAnsi="Calibri" w:cs="Calibri"/>
          <w:szCs w:val="24"/>
        </w:rPr>
        <w:t xml:space="preserve">the historic associations of the area as an important place for pre-colonial habitation, ceremony </w:t>
      </w:r>
      <w:r w:rsidR="00E51CBA">
        <w:rPr>
          <w:rFonts w:ascii="Calibri" w:hAnsi="Calibri" w:cs="Calibri"/>
          <w:szCs w:val="24"/>
        </w:rPr>
        <w:t xml:space="preserve">and </w:t>
      </w:r>
      <w:r w:rsidRPr="00E51CBA">
        <w:rPr>
          <w:rFonts w:ascii="Calibri" w:hAnsi="Calibri" w:cs="Calibri"/>
          <w:szCs w:val="24"/>
        </w:rPr>
        <w:t>hunting</w:t>
      </w:r>
      <w:r w:rsidR="00E51CBA">
        <w:rPr>
          <w:rFonts w:ascii="Calibri" w:hAnsi="Calibri" w:cs="Calibri"/>
          <w:szCs w:val="24"/>
        </w:rPr>
        <w:t xml:space="preserve">; and </w:t>
      </w:r>
    </w:p>
    <w:p w:rsidR="00E51CBA" w:rsidRPr="00E51CBA" w:rsidRDefault="00FC6B46" w:rsidP="00303070">
      <w:pPr>
        <w:pStyle w:val="ListParagraph"/>
        <w:numPr>
          <w:ilvl w:val="0"/>
          <w:numId w:val="19"/>
        </w:numPr>
        <w:spacing w:after="0" w:line="240" w:lineRule="auto"/>
        <w:ind w:left="851" w:right="261" w:hanging="425"/>
        <w:jc w:val="both"/>
        <w:rPr>
          <w:rFonts w:ascii="Calibri" w:hAnsi="Calibri" w:cs="Calibri"/>
        </w:rPr>
      </w:pPr>
      <w:r w:rsidRPr="00E51CBA">
        <w:rPr>
          <w:rFonts w:ascii="Calibri" w:hAnsi="Calibri" w:cs="Calibri"/>
          <w:szCs w:val="24"/>
        </w:rPr>
        <w:t xml:space="preserve">its central role in colonial and </w:t>
      </w:r>
      <w:r w:rsidR="00AF0EDE" w:rsidRPr="00E51CBA">
        <w:rPr>
          <w:rFonts w:ascii="Calibri" w:hAnsi="Calibri" w:cs="Calibri"/>
          <w:szCs w:val="24"/>
        </w:rPr>
        <w:t xml:space="preserve">more </w:t>
      </w:r>
      <w:r w:rsidRPr="00E51CBA">
        <w:rPr>
          <w:rFonts w:ascii="Calibri" w:hAnsi="Calibri" w:cs="Calibri"/>
          <w:szCs w:val="24"/>
        </w:rPr>
        <w:t xml:space="preserve">recent history.  </w:t>
      </w:r>
    </w:p>
    <w:p w:rsidR="00E51CBA" w:rsidRDefault="00E51CBA" w:rsidP="00E51CBA">
      <w:pPr>
        <w:spacing w:after="0" w:line="240" w:lineRule="auto"/>
        <w:ind w:left="363" w:right="261"/>
        <w:jc w:val="both"/>
        <w:rPr>
          <w:rFonts w:ascii="Calibri" w:hAnsi="Calibri" w:cs="Calibri"/>
          <w:szCs w:val="24"/>
        </w:rPr>
      </w:pPr>
    </w:p>
    <w:p w:rsidR="006E3EAA" w:rsidRPr="00E51CBA" w:rsidRDefault="00FC6B46" w:rsidP="00E51CBA">
      <w:pPr>
        <w:spacing w:after="0" w:line="240" w:lineRule="auto"/>
        <w:ind w:left="363" w:right="261"/>
        <w:jc w:val="both"/>
        <w:rPr>
          <w:rFonts w:ascii="Calibri" w:hAnsi="Calibri" w:cs="Calibri"/>
        </w:rPr>
      </w:pPr>
      <w:r w:rsidRPr="00E51CBA">
        <w:rPr>
          <w:rFonts w:ascii="Calibri" w:hAnsi="Calibri" w:cs="Calibri"/>
          <w:szCs w:val="24"/>
        </w:rPr>
        <w:t xml:space="preserve">These factors make </w:t>
      </w:r>
      <w:r w:rsidR="00E51CBA">
        <w:rPr>
          <w:rFonts w:ascii="Calibri" w:hAnsi="Calibri" w:cs="Calibri"/>
          <w:szCs w:val="24"/>
        </w:rPr>
        <w:t xml:space="preserve">the Park </w:t>
      </w:r>
      <w:r w:rsidRPr="00E51CBA">
        <w:rPr>
          <w:rFonts w:ascii="Calibri" w:hAnsi="Calibri" w:cs="Calibri"/>
          <w:szCs w:val="24"/>
        </w:rPr>
        <w:t>equally important for the future as an ongoing part of Kaurna cultural life and relationship to their cultural landscape</w:t>
      </w:r>
      <w:r w:rsidR="00E51CBA">
        <w:rPr>
          <w:rFonts w:ascii="Calibri" w:hAnsi="Calibri" w:cs="Calibri"/>
          <w:szCs w:val="24"/>
        </w:rPr>
        <w:t>, and should be considered in management of the Park and project planning</w:t>
      </w:r>
      <w:r w:rsidRPr="00E51CBA">
        <w:rPr>
          <w:rFonts w:ascii="Calibri" w:hAnsi="Calibri" w:cs="Calibri"/>
          <w:szCs w:val="24"/>
        </w:rPr>
        <w:t>.</w:t>
      </w:r>
    </w:p>
    <w:p w:rsidR="001415BC" w:rsidRPr="00DC422A" w:rsidRDefault="001415BC" w:rsidP="00AF25E6">
      <w:pPr>
        <w:spacing w:after="120"/>
        <w:ind w:left="426" w:right="260" w:hanging="426"/>
        <w:jc w:val="both"/>
        <w:rPr>
          <w:rFonts w:asciiTheme="majorHAnsi" w:hAnsiTheme="majorHAnsi" w:cstheme="majorHAnsi"/>
        </w:rPr>
      </w:pPr>
    </w:p>
    <w:p w:rsidR="0026603F" w:rsidRPr="00DC422A" w:rsidRDefault="00316027" w:rsidP="00AF25E6">
      <w:pPr>
        <w:autoSpaceDE w:val="0"/>
        <w:autoSpaceDN w:val="0"/>
        <w:adjustRightInd w:val="0"/>
        <w:spacing w:before="120" w:after="0" w:line="240" w:lineRule="auto"/>
        <w:ind w:left="357" w:right="261"/>
        <w:rPr>
          <w:rFonts w:asciiTheme="majorHAnsi" w:hAnsiTheme="majorHAnsi" w:cstheme="majorHAnsi"/>
          <w:b/>
          <w:color w:val="5E9629"/>
          <w:sz w:val="28"/>
          <w:szCs w:val="28"/>
        </w:rPr>
      </w:pPr>
      <w:r w:rsidRPr="00DC422A">
        <w:rPr>
          <w:rFonts w:asciiTheme="majorHAnsi" w:hAnsiTheme="majorHAnsi" w:cstheme="majorHAnsi"/>
          <w:b/>
          <w:color w:val="5E9629"/>
          <w:sz w:val="28"/>
          <w:szCs w:val="28"/>
        </w:rPr>
        <w:t>2.</w:t>
      </w:r>
      <w:r w:rsidR="0059328C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1.2</w:t>
      </w:r>
      <w:r w:rsidR="0059328C" w:rsidRPr="00DC422A">
        <w:rPr>
          <w:rFonts w:asciiTheme="majorHAnsi" w:hAnsiTheme="majorHAnsi" w:cstheme="majorHAnsi"/>
          <w:b/>
          <w:color w:val="5E9629"/>
          <w:sz w:val="28"/>
          <w:szCs w:val="28"/>
        </w:rPr>
        <w:tab/>
      </w:r>
      <w:r w:rsidR="0026603F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Kaurna Naming:</w:t>
      </w:r>
    </w:p>
    <w:p w:rsidR="0003590B" w:rsidRPr="0059328C" w:rsidRDefault="0003590B" w:rsidP="00AF25E6">
      <w:pPr>
        <w:autoSpaceDE w:val="0"/>
        <w:autoSpaceDN w:val="0"/>
        <w:adjustRightInd w:val="0"/>
        <w:spacing w:after="0" w:line="240" w:lineRule="auto"/>
        <w:ind w:left="426" w:right="260" w:hanging="426"/>
        <w:rPr>
          <w:rFonts w:ascii="Calibri" w:hAnsi="Calibri"/>
          <w:b/>
          <w:i/>
        </w:rPr>
      </w:pPr>
    </w:p>
    <w:p w:rsidR="00555625" w:rsidRPr="00904209" w:rsidRDefault="0026603F" w:rsidP="00490DDB">
      <w:pPr>
        <w:autoSpaceDE w:val="0"/>
        <w:autoSpaceDN w:val="0"/>
        <w:adjustRightInd w:val="0"/>
        <w:spacing w:after="0" w:line="240" w:lineRule="auto"/>
        <w:ind w:left="363" w:right="261"/>
        <w:jc w:val="both"/>
        <w:rPr>
          <w:rFonts w:ascii="Calibri" w:hAnsi="Calibri" w:cs="Calibri"/>
          <w:szCs w:val="24"/>
        </w:rPr>
      </w:pPr>
      <w:r w:rsidRPr="00904209">
        <w:rPr>
          <w:rFonts w:ascii="Calibri" w:hAnsi="Calibri" w:cs="Calibri"/>
        </w:rPr>
        <w:t>As part of the Adelaide City Council’s commitment to reconciliation</w:t>
      </w:r>
      <w:r w:rsidR="00524D8B" w:rsidRPr="00904209">
        <w:rPr>
          <w:rFonts w:ascii="Calibri" w:hAnsi="Calibri" w:cs="Calibri"/>
        </w:rPr>
        <w:t xml:space="preserve"> </w:t>
      </w:r>
      <w:r w:rsidRPr="00904209">
        <w:rPr>
          <w:rFonts w:ascii="Calibri" w:hAnsi="Calibri" w:cs="Calibri"/>
        </w:rPr>
        <w:t>with Aboriginal communities, places within the City have been given</w:t>
      </w:r>
      <w:r w:rsidR="00524D8B" w:rsidRPr="00904209">
        <w:rPr>
          <w:rFonts w:ascii="Calibri" w:hAnsi="Calibri" w:cs="Calibri"/>
        </w:rPr>
        <w:t xml:space="preserve"> </w:t>
      </w:r>
      <w:r w:rsidRPr="00904209">
        <w:rPr>
          <w:rFonts w:ascii="Calibri" w:hAnsi="Calibri" w:cs="Calibri"/>
        </w:rPr>
        <w:t>Kaurna names.</w:t>
      </w:r>
      <w:r w:rsidR="00970B98" w:rsidRPr="00904209">
        <w:rPr>
          <w:rFonts w:ascii="Calibri" w:hAnsi="Calibri" w:cs="Calibri"/>
        </w:rPr>
        <w:t xml:space="preserve"> </w:t>
      </w:r>
      <w:r w:rsidRPr="00904209">
        <w:rPr>
          <w:rFonts w:ascii="Calibri" w:hAnsi="Calibri" w:cs="Calibri"/>
        </w:rPr>
        <w:t xml:space="preserve"> </w:t>
      </w:r>
      <w:r w:rsidR="00970B98" w:rsidRPr="00904209">
        <w:rPr>
          <w:rFonts w:ascii="Calibri" w:hAnsi="Calibri" w:cs="Calibri"/>
        </w:rPr>
        <w:t>Th</w:t>
      </w:r>
      <w:r w:rsidR="00687D7C" w:rsidRPr="00904209">
        <w:rPr>
          <w:rFonts w:ascii="Calibri" w:hAnsi="Calibri" w:cs="Calibri"/>
        </w:rPr>
        <w:t>e</w:t>
      </w:r>
      <w:r w:rsidR="00970B98" w:rsidRPr="00904209">
        <w:rPr>
          <w:rFonts w:ascii="Calibri" w:hAnsi="Calibri" w:cs="Calibri"/>
        </w:rPr>
        <w:t xml:space="preserve"> </w:t>
      </w:r>
      <w:r w:rsidRPr="00904209">
        <w:rPr>
          <w:rFonts w:ascii="Calibri" w:hAnsi="Calibri" w:cs="Calibri"/>
        </w:rPr>
        <w:t>Park</w:t>
      </w:r>
      <w:r w:rsidR="00687D7C" w:rsidRPr="00904209">
        <w:rPr>
          <w:rFonts w:ascii="Calibri" w:hAnsi="Calibri" w:cs="Calibri"/>
        </w:rPr>
        <w:t xml:space="preserve"> </w:t>
      </w:r>
      <w:r w:rsidR="00BB17DA" w:rsidRPr="00904209">
        <w:rPr>
          <w:rFonts w:ascii="Calibri" w:hAnsi="Calibri" w:cs="Calibri"/>
          <w:szCs w:val="24"/>
        </w:rPr>
        <w:t xml:space="preserve">is known as </w:t>
      </w:r>
      <w:r w:rsidR="00F20A28">
        <w:rPr>
          <w:rFonts w:ascii="Calibri" w:hAnsi="Calibri" w:cs="Calibri"/>
        </w:rPr>
        <w:t>Bonython Park/</w:t>
      </w:r>
      <w:r w:rsidR="00F20A28" w:rsidRPr="00904209">
        <w:rPr>
          <w:rFonts w:ascii="Calibri" w:hAnsi="Calibri" w:cs="Calibri"/>
          <w:szCs w:val="24"/>
        </w:rPr>
        <w:t xml:space="preserve">Tulya </w:t>
      </w:r>
      <w:r w:rsidR="00F20A28">
        <w:rPr>
          <w:rFonts w:ascii="Calibri" w:hAnsi="Calibri" w:cs="Calibri"/>
          <w:szCs w:val="24"/>
        </w:rPr>
        <w:t xml:space="preserve">Wardli, the Kaurna component of </w:t>
      </w:r>
      <w:r w:rsidR="00BB17DA" w:rsidRPr="00904209">
        <w:rPr>
          <w:rFonts w:ascii="Calibri" w:hAnsi="Calibri" w:cs="Calibri"/>
          <w:szCs w:val="24"/>
        </w:rPr>
        <w:t>which loosely translates as ‘blue gum place’</w:t>
      </w:r>
      <w:r w:rsidR="00687D7C" w:rsidRPr="00904209">
        <w:rPr>
          <w:rFonts w:ascii="Calibri" w:hAnsi="Calibri" w:cs="Calibri"/>
          <w:szCs w:val="24"/>
        </w:rPr>
        <w:t>.</w:t>
      </w:r>
    </w:p>
    <w:p w:rsidR="00524D8B" w:rsidRPr="00970B98" w:rsidRDefault="00524D8B" w:rsidP="00490DDB">
      <w:pPr>
        <w:autoSpaceDE w:val="0"/>
        <w:autoSpaceDN w:val="0"/>
        <w:adjustRightInd w:val="0"/>
        <w:spacing w:after="0" w:line="240" w:lineRule="auto"/>
        <w:ind w:left="261" w:right="261" w:firstLine="510"/>
        <w:jc w:val="both"/>
        <w:rPr>
          <w:rFonts w:ascii="Calibri" w:hAnsi="Calibri"/>
        </w:rPr>
      </w:pPr>
    </w:p>
    <w:p w:rsidR="002F23DE" w:rsidRPr="00DC422A" w:rsidRDefault="00316027" w:rsidP="00AF25E6">
      <w:pPr>
        <w:autoSpaceDE w:val="0"/>
        <w:autoSpaceDN w:val="0"/>
        <w:adjustRightInd w:val="0"/>
        <w:spacing w:before="120" w:after="0" w:line="240" w:lineRule="auto"/>
        <w:ind w:left="357" w:right="261"/>
        <w:rPr>
          <w:rFonts w:asciiTheme="majorHAnsi" w:hAnsiTheme="majorHAnsi" w:cstheme="majorHAnsi"/>
          <w:b/>
          <w:color w:val="5E9629"/>
          <w:sz w:val="28"/>
          <w:szCs w:val="28"/>
        </w:rPr>
      </w:pPr>
      <w:r w:rsidRPr="00DC422A">
        <w:rPr>
          <w:rFonts w:asciiTheme="majorHAnsi" w:hAnsiTheme="majorHAnsi" w:cstheme="majorHAnsi"/>
          <w:b/>
          <w:color w:val="5E9629"/>
          <w:sz w:val="28"/>
          <w:szCs w:val="28"/>
        </w:rPr>
        <w:t>2.</w:t>
      </w:r>
      <w:r w:rsidR="0059328C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1.3</w:t>
      </w:r>
      <w:r w:rsidR="0059328C" w:rsidRPr="00DC422A">
        <w:rPr>
          <w:rFonts w:asciiTheme="majorHAnsi" w:hAnsiTheme="majorHAnsi" w:cstheme="majorHAnsi"/>
          <w:b/>
          <w:color w:val="5E9629"/>
          <w:sz w:val="28"/>
          <w:szCs w:val="28"/>
        </w:rPr>
        <w:tab/>
      </w:r>
      <w:r w:rsidR="002F23DE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European significance</w:t>
      </w:r>
      <w:r w:rsidR="00603194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:</w:t>
      </w:r>
    </w:p>
    <w:p w:rsidR="0003590B" w:rsidRPr="0059328C" w:rsidRDefault="0003590B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/>
          <w:b/>
          <w:i/>
        </w:rPr>
      </w:pPr>
    </w:p>
    <w:p w:rsidR="00054415" w:rsidRPr="00904209" w:rsidRDefault="00F20A28" w:rsidP="00AF25E6">
      <w:pPr>
        <w:autoSpaceDE w:val="0"/>
        <w:autoSpaceDN w:val="0"/>
        <w:adjustRightInd w:val="0"/>
        <w:spacing w:after="0" w:line="240" w:lineRule="auto"/>
        <w:ind w:left="357"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Pr="00904209">
        <w:rPr>
          <w:rFonts w:ascii="Calibri" w:hAnsi="Calibri" w:cs="Calibri"/>
          <w:szCs w:val="24"/>
        </w:rPr>
        <w:t xml:space="preserve"> </w:t>
      </w:r>
      <w:r w:rsidR="00FF37AD" w:rsidRPr="00904209">
        <w:rPr>
          <w:rFonts w:ascii="Calibri" w:hAnsi="Calibri" w:cs="Calibri"/>
        </w:rPr>
        <w:t xml:space="preserve">consists of a highly modified landscape that has experienced complete </w:t>
      </w:r>
      <w:r w:rsidR="00E51CBA">
        <w:rPr>
          <w:rFonts w:ascii="Calibri" w:hAnsi="Calibri" w:cs="Calibri"/>
        </w:rPr>
        <w:t xml:space="preserve">clearing </w:t>
      </w:r>
      <w:r w:rsidR="00FF37AD" w:rsidRPr="00904209">
        <w:rPr>
          <w:rFonts w:ascii="Calibri" w:hAnsi="Calibri" w:cs="Calibri"/>
        </w:rPr>
        <w:t xml:space="preserve">during the initial years of colonial settlement. While the </w:t>
      </w:r>
      <w:r w:rsidR="00E51CBA">
        <w:rPr>
          <w:rFonts w:ascii="Calibri" w:hAnsi="Calibri" w:cs="Calibri"/>
        </w:rPr>
        <w:t>P</w:t>
      </w:r>
      <w:r w:rsidR="00FF37AD" w:rsidRPr="00904209">
        <w:rPr>
          <w:rFonts w:ascii="Calibri" w:hAnsi="Calibri" w:cs="Calibri"/>
        </w:rPr>
        <w:t xml:space="preserve">ark possesses general spatial integrity of the form devised by </w:t>
      </w:r>
      <w:r w:rsidR="00490DDB">
        <w:rPr>
          <w:rFonts w:ascii="Calibri" w:hAnsi="Calibri" w:cs="Calibri"/>
        </w:rPr>
        <w:t xml:space="preserve">Colonel </w:t>
      </w:r>
      <w:r w:rsidR="00FF37AD" w:rsidRPr="00904209">
        <w:rPr>
          <w:rFonts w:ascii="Calibri" w:hAnsi="Calibri" w:cs="Calibri"/>
        </w:rPr>
        <w:t>Light in his ‘Plan of Adelaide’</w:t>
      </w:r>
      <w:r w:rsidR="000B6DAF">
        <w:rPr>
          <w:rFonts w:ascii="Calibri" w:hAnsi="Calibri" w:cs="Calibri"/>
        </w:rPr>
        <w:t>,</w:t>
      </w:r>
      <w:r w:rsidR="00FF37AD" w:rsidRPr="00904209">
        <w:rPr>
          <w:rFonts w:ascii="Calibri" w:hAnsi="Calibri" w:cs="Calibri"/>
        </w:rPr>
        <w:t xml:space="preserve"> it has </w:t>
      </w:r>
      <w:r w:rsidR="00E51CBA">
        <w:rPr>
          <w:rFonts w:ascii="Calibri" w:hAnsi="Calibri" w:cs="Calibri"/>
        </w:rPr>
        <w:t xml:space="preserve">been slowly </w:t>
      </w:r>
      <w:r w:rsidR="00FF37AD" w:rsidRPr="00904209">
        <w:rPr>
          <w:rFonts w:ascii="Calibri" w:hAnsi="Calibri" w:cs="Calibri"/>
        </w:rPr>
        <w:t>reduc</w:t>
      </w:r>
      <w:r w:rsidR="00E51CBA">
        <w:rPr>
          <w:rFonts w:ascii="Calibri" w:hAnsi="Calibri" w:cs="Calibri"/>
        </w:rPr>
        <w:t>ed over time.</w:t>
      </w:r>
      <w:r w:rsidR="00FF37AD" w:rsidRPr="00904209">
        <w:rPr>
          <w:rFonts w:ascii="Calibri" w:hAnsi="Calibri" w:cs="Calibri"/>
        </w:rPr>
        <w:t xml:space="preserve">  </w:t>
      </w:r>
    </w:p>
    <w:p w:rsidR="00054415" w:rsidRPr="00904209" w:rsidRDefault="00054415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</w:p>
    <w:p w:rsidR="00714099" w:rsidRDefault="00714099" w:rsidP="00714099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The alienations introduced several new layers of cultural development such as the olive plantation, Adelaide Gaol, Police Barracks, railway lines and marshalling yards that </w:t>
      </w:r>
      <w:r w:rsidR="00321CE5">
        <w:rPr>
          <w:rFonts w:ascii="Calibri" w:hAnsi="Calibri" w:cs="Calibri"/>
        </w:rPr>
        <w:t>reflect</w:t>
      </w:r>
      <w:r w:rsidRPr="00904209">
        <w:rPr>
          <w:rFonts w:ascii="Calibri" w:hAnsi="Calibri" w:cs="Calibri"/>
        </w:rPr>
        <w:t xml:space="preserve"> government infrastructure history and underpin the development of the State.</w:t>
      </w:r>
    </w:p>
    <w:p w:rsidR="00714099" w:rsidRPr="00904209" w:rsidRDefault="00714099" w:rsidP="00714099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 </w:t>
      </w:r>
    </w:p>
    <w:p w:rsidR="00054415" w:rsidRPr="00904209" w:rsidRDefault="00F20A28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="003D4E00" w:rsidRPr="00904209">
        <w:rPr>
          <w:rFonts w:ascii="Calibri" w:hAnsi="Calibri" w:cs="Calibri"/>
        </w:rPr>
        <w:t xml:space="preserve"> has historic significance and was</w:t>
      </w:r>
      <w:r w:rsidR="00054415" w:rsidRPr="00904209">
        <w:rPr>
          <w:rFonts w:ascii="Calibri" w:hAnsi="Calibri" w:cs="Calibri"/>
        </w:rPr>
        <w:t xml:space="preserve"> the venue for cattle and sheep to be agisted, watered and grazed awaiting sale or slaughtering in the Slaughterhouse.  </w:t>
      </w:r>
      <w:r w:rsidR="00321CE5">
        <w:rPr>
          <w:rFonts w:ascii="Calibri" w:hAnsi="Calibri" w:cs="Calibri"/>
        </w:rPr>
        <w:t>Olives were</w:t>
      </w:r>
      <w:r w:rsidR="00054415" w:rsidRPr="00904209">
        <w:rPr>
          <w:rFonts w:ascii="Calibri" w:hAnsi="Calibri" w:cs="Calibri"/>
        </w:rPr>
        <w:t xml:space="preserve"> also extensively planted by Adelaide Gaol prisoners and maintained and harvested by</w:t>
      </w:r>
      <w:r w:rsidR="00AF0EDE">
        <w:rPr>
          <w:rFonts w:ascii="Calibri" w:hAnsi="Calibri" w:cs="Calibri"/>
        </w:rPr>
        <w:t xml:space="preserve"> the</w:t>
      </w:r>
      <w:r w:rsidR="00054415" w:rsidRPr="00904209">
        <w:rPr>
          <w:rFonts w:ascii="Calibri" w:hAnsi="Calibri" w:cs="Calibri"/>
        </w:rPr>
        <w:t xml:space="preserve"> Gaol prisoners.</w:t>
      </w:r>
    </w:p>
    <w:p w:rsidR="00054415" w:rsidRPr="00904209" w:rsidRDefault="00054415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</w:p>
    <w:p w:rsidR="00AF0EDE" w:rsidRDefault="00AF0EDE" w:rsidP="00AF0EDE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The Olive Plantations are a significant manifestation of the horticultural advancement and vision of the colony that still characterises the Adelaide Park </w:t>
      </w:r>
      <w:r>
        <w:rPr>
          <w:rFonts w:ascii="Calibri" w:hAnsi="Calibri" w:cs="Calibri"/>
        </w:rPr>
        <w:t>L</w:t>
      </w:r>
      <w:r w:rsidRPr="00904209">
        <w:rPr>
          <w:rFonts w:ascii="Calibri" w:hAnsi="Calibri" w:cs="Calibri"/>
        </w:rPr>
        <w:t>ands today.</w:t>
      </w:r>
    </w:p>
    <w:p w:rsidR="00AF0EDE" w:rsidRPr="00904209" w:rsidRDefault="00AF0EDE" w:rsidP="00AF0EDE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</w:p>
    <w:p w:rsidR="00C008B8" w:rsidRPr="00904209" w:rsidRDefault="00F20A28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="00490DDB" w:rsidRPr="00904209">
        <w:rPr>
          <w:rFonts w:ascii="Calibri" w:hAnsi="Calibri" w:cs="Calibri"/>
        </w:rPr>
        <w:t xml:space="preserve"> </w:t>
      </w:r>
      <w:r w:rsidR="00F3551F" w:rsidRPr="00904209">
        <w:rPr>
          <w:rFonts w:ascii="Calibri" w:hAnsi="Calibri" w:cs="Calibri"/>
        </w:rPr>
        <w:t xml:space="preserve">was </w:t>
      </w:r>
      <w:r w:rsidR="00321CE5">
        <w:rPr>
          <w:rFonts w:ascii="Calibri" w:hAnsi="Calibri" w:cs="Calibri"/>
        </w:rPr>
        <w:t xml:space="preserve">reduced in size to allow </w:t>
      </w:r>
      <w:r w:rsidR="00490DDB">
        <w:rPr>
          <w:rFonts w:ascii="Calibri" w:hAnsi="Calibri" w:cs="Calibri"/>
        </w:rPr>
        <w:t>for the Adelaide Gaol and the</w:t>
      </w:r>
      <w:r w:rsidR="00504919" w:rsidRPr="00904209">
        <w:rPr>
          <w:rFonts w:ascii="Calibri" w:hAnsi="Calibri" w:cs="Calibri"/>
        </w:rPr>
        <w:t xml:space="preserve"> P</w:t>
      </w:r>
      <w:r w:rsidR="00F3551F" w:rsidRPr="00904209">
        <w:rPr>
          <w:rFonts w:ascii="Calibri" w:hAnsi="Calibri" w:cs="Calibri"/>
        </w:rPr>
        <w:t>olice Barracks</w:t>
      </w:r>
      <w:r w:rsidR="00490DDB">
        <w:rPr>
          <w:rFonts w:ascii="Calibri" w:hAnsi="Calibri" w:cs="Calibri"/>
        </w:rPr>
        <w:t>. S</w:t>
      </w:r>
      <w:r w:rsidR="00F3551F" w:rsidRPr="00904209">
        <w:rPr>
          <w:rFonts w:ascii="Calibri" w:hAnsi="Calibri" w:cs="Calibri"/>
        </w:rPr>
        <w:t>uccessive</w:t>
      </w:r>
      <w:r w:rsidR="00321CE5">
        <w:rPr>
          <w:rFonts w:ascii="Calibri" w:hAnsi="Calibri" w:cs="Calibri"/>
        </w:rPr>
        <w:t xml:space="preserve"> reductions w</w:t>
      </w:r>
      <w:r w:rsidR="00490DDB">
        <w:rPr>
          <w:rFonts w:ascii="Calibri" w:hAnsi="Calibri" w:cs="Calibri"/>
        </w:rPr>
        <w:t xml:space="preserve">ere also made </w:t>
      </w:r>
      <w:r w:rsidR="00F3551F" w:rsidRPr="00904209">
        <w:rPr>
          <w:rFonts w:ascii="Calibri" w:hAnsi="Calibri" w:cs="Calibri"/>
        </w:rPr>
        <w:t>to enable</w:t>
      </w:r>
      <w:r w:rsidR="00490DDB">
        <w:rPr>
          <w:rFonts w:ascii="Calibri" w:hAnsi="Calibri" w:cs="Calibri"/>
        </w:rPr>
        <w:t xml:space="preserve"> the construction of </w:t>
      </w:r>
      <w:r w:rsidR="00F3551F" w:rsidRPr="00904209">
        <w:rPr>
          <w:rFonts w:ascii="Calibri" w:hAnsi="Calibri" w:cs="Calibri"/>
        </w:rPr>
        <w:t>railway line corridors</w:t>
      </w:r>
      <w:r w:rsidR="00490DDB">
        <w:rPr>
          <w:rFonts w:ascii="Calibri" w:hAnsi="Calibri" w:cs="Calibri"/>
        </w:rPr>
        <w:t>,</w:t>
      </w:r>
      <w:r w:rsidR="00F3551F" w:rsidRPr="00904209">
        <w:rPr>
          <w:rFonts w:ascii="Calibri" w:hAnsi="Calibri" w:cs="Calibri"/>
        </w:rPr>
        <w:t xml:space="preserve"> railway service and maintenance yards</w:t>
      </w:r>
      <w:r w:rsidR="00504919" w:rsidRPr="00904209">
        <w:rPr>
          <w:rFonts w:ascii="Calibri" w:hAnsi="Calibri" w:cs="Calibri"/>
        </w:rPr>
        <w:t>.</w:t>
      </w:r>
    </w:p>
    <w:p w:rsidR="001D5255" w:rsidRPr="00904209" w:rsidRDefault="001D5255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</w:p>
    <w:p w:rsidR="001D5255" w:rsidRPr="00904209" w:rsidRDefault="00AF0EDE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 the 1960s th</w:t>
      </w:r>
      <w:r w:rsidR="001D5255" w:rsidRPr="00904209">
        <w:rPr>
          <w:rFonts w:ascii="Calibri" w:hAnsi="Calibri" w:cs="Calibri"/>
        </w:rPr>
        <w:t xml:space="preserve">e Bonython Park development introduced a Gardenesque landscape in the southern and central portions of Tulya </w:t>
      </w:r>
      <w:r w:rsidR="00674033">
        <w:rPr>
          <w:rFonts w:ascii="Calibri" w:hAnsi="Calibri" w:cs="Calibri"/>
        </w:rPr>
        <w:t>Wardli</w:t>
      </w:r>
      <w:r w:rsidR="001D5255" w:rsidRPr="00904209">
        <w:rPr>
          <w:rFonts w:ascii="Calibri" w:hAnsi="Calibri" w:cs="Calibri"/>
        </w:rPr>
        <w:t xml:space="preserve"> providing a new landscape purpose designed for recreational functions and have transformed to craft a formal organised recreational landscape except places that bear historic meanings to the foundations of the colony.</w:t>
      </w:r>
    </w:p>
    <w:p w:rsidR="00FF37AD" w:rsidRPr="00904209" w:rsidRDefault="00FF37AD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</w:p>
    <w:p w:rsidR="00B64C5C" w:rsidRPr="00904209" w:rsidRDefault="000B6DAF" w:rsidP="00AF25E6">
      <w:pPr>
        <w:autoSpaceDE w:val="0"/>
        <w:autoSpaceDN w:val="0"/>
        <w:adjustRightInd w:val="0"/>
        <w:spacing w:after="120" w:line="240" w:lineRule="auto"/>
        <w:ind w:left="357" w:right="260"/>
        <w:jc w:val="both"/>
        <w:rPr>
          <w:rFonts w:ascii="Calibri" w:hAnsi="Calibri" w:cs="Calibri"/>
          <w:highlight w:val="yellow"/>
        </w:rPr>
      </w:pPr>
      <w:r>
        <w:rPr>
          <w:rFonts w:ascii="Calibri" w:hAnsi="Calibri" w:cs="Calibri"/>
        </w:rPr>
        <w:t>T</w:t>
      </w:r>
      <w:r w:rsidR="00F3551F" w:rsidRPr="00904209">
        <w:rPr>
          <w:rFonts w:ascii="Calibri" w:hAnsi="Calibri" w:cs="Calibri"/>
        </w:rPr>
        <w:t xml:space="preserve">he Park </w:t>
      </w:r>
      <w:r w:rsidR="00B64C5C" w:rsidRPr="00904209">
        <w:rPr>
          <w:rFonts w:ascii="Calibri" w:hAnsi="Calibri" w:cs="Calibri"/>
        </w:rPr>
        <w:t>has a number of trees that are of historic</w:t>
      </w:r>
      <w:r w:rsidR="00331878" w:rsidRPr="00904209">
        <w:rPr>
          <w:rFonts w:ascii="Calibri" w:hAnsi="Calibri" w:cs="Calibri"/>
        </w:rPr>
        <w:t>, botanical</w:t>
      </w:r>
      <w:r w:rsidR="00B64C5C" w:rsidRPr="00904209">
        <w:rPr>
          <w:rFonts w:ascii="Calibri" w:hAnsi="Calibri" w:cs="Calibri"/>
        </w:rPr>
        <w:t xml:space="preserve"> or aesthetic merit, these include: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Sugar Gum </w:t>
      </w:r>
      <w:r w:rsidR="00331878" w:rsidRPr="00904209">
        <w:rPr>
          <w:rFonts w:ascii="Calibri" w:hAnsi="Calibri" w:cs="Calibri"/>
        </w:rPr>
        <w:t>plantation in central portion of the Park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Moreton Bay Fig, Hackberry and Lemon-scented Gum lined lower carriage drive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Olive Plantation A</w:t>
      </w:r>
      <w:r w:rsidR="00893652" w:rsidRPr="00904209">
        <w:rPr>
          <w:rFonts w:ascii="Calibri" w:hAnsi="Calibri" w:cs="Calibri"/>
        </w:rPr>
        <w:t xml:space="preserve"> between Adelaide Gaol and the Thebarton Police Barracks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Olive Plantation B</w:t>
      </w:r>
      <w:r w:rsidR="00893652" w:rsidRPr="00904209">
        <w:rPr>
          <w:rFonts w:ascii="Calibri" w:hAnsi="Calibri" w:cs="Calibri"/>
        </w:rPr>
        <w:t xml:space="preserve"> between Police Barracks and Port Road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Olive Plantation C</w:t>
      </w:r>
      <w:r w:rsidR="00893652" w:rsidRPr="00904209">
        <w:rPr>
          <w:rFonts w:ascii="Calibri" w:hAnsi="Calibri" w:cs="Calibri"/>
        </w:rPr>
        <w:t xml:space="preserve"> between the River Torrens/Karrawirra Pari</w:t>
      </w:r>
      <w:r w:rsidR="00462802">
        <w:rPr>
          <w:rFonts w:ascii="Calibri" w:hAnsi="Calibri" w:cs="Calibri"/>
        </w:rPr>
        <w:t>,</w:t>
      </w:r>
      <w:r w:rsidR="00893652" w:rsidRPr="00904209">
        <w:rPr>
          <w:rFonts w:ascii="Calibri" w:hAnsi="Calibri" w:cs="Calibri"/>
        </w:rPr>
        <w:t xml:space="preserve"> railway line and the Weir</w:t>
      </w:r>
    </w:p>
    <w:p w:rsidR="002112D9" w:rsidRPr="00904209" w:rsidRDefault="002112D9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River Red Gum grove above the Billabong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Olive Plantation hedge</w:t>
      </w:r>
      <w:r w:rsidR="002112D9" w:rsidRPr="00904209">
        <w:rPr>
          <w:rFonts w:ascii="Calibri" w:hAnsi="Calibri" w:cs="Calibri"/>
        </w:rPr>
        <w:t xml:space="preserve"> along the western flank of Slaughterhouse Rd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Western Holm Oak grove</w:t>
      </w:r>
      <w:r w:rsidR="00331878" w:rsidRPr="00904209">
        <w:rPr>
          <w:rFonts w:ascii="Calibri" w:hAnsi="Calibri" w:cs="Calibri"/>
        </w:rPr>
        <w:t xml:space="preserve"> along the western side of the River Torrens/ Karrawirra Pari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Carob Plantation</w:t>
      </w:r>
      <w:r w:rsidR="00331878" w:rsidRPr="00904209">
        <w:rPr>
          <w:rFonts w:ascii="Calibri" w:hAnsi="Calibri" w:cs="Calibri"/>
        </w:rPr>
        <w:t xml:space="preserve"> along the flank of Port Road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American Ash Plantation</w:t>
      </w:r>
      <w:r w:rsidR="00331878" w:rsidRPr="00904209">
        <w:rPr>
          <w:rFonts w:ascii="Calibri" w:hAnsi="Calibri" w:cs="Calibri"/>
        </w:rPr>
        <w:t xml:space="preserve"> along the perimeter of the Bonython Park circular pond</w:t>
      </w:r>
    </w:p>
    <w:p w:rsidR="005F7712" w:rsidRPr="00904209" w:rsidRDefault="005F7712" w:rsidP="00AF25E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Eastern Holm Oak plantation</w:t>
      </w:r>
      <w:r w:rsidR="00331878" w:rsidRPr="00904209">
        <w:rPr>
          <w:rFonts w:ascii="Calibri" w:hAnsi="Calibri" w:cs="Calibri"/>
        </w:rPr>
        <w:t xml:space="preserve"> along the eastern side of the River Torrens/ Karrawirra Pari</w:t>
      </w:r>
    </w:p>
    <w:p w:rsidR="005F7712" w:rsidRPr="00904209" w:rsidRDefault="005F7712" w:rsidP="00AF25E6">
      <w:pPr>
        <w:pStyle w:val="ListParagraph"/>
        <w:autoSpaceDE w:val="0"/>
        <w:autoSpaceDN w:val="0"/>
        <w:adjustRightInd w:val="0"/>
        <w:spacing w:after="0" w:line="240" w:lineRule="auto"/>
        <w:ind w:left="1080" w:right="260"/>
        <w:jc w:val="both"/>
        <w:rPr>
          <w:rFonts w:ascii="Calibri" w:hAnsi="Calibri" w:cs="Calibri"/>
        </w:rPr>
      </w:pPr>
    </w:p>
    <w:p w:rsidR="005F7712" w:rsidRPr="00904209" w:rsidRDefault="00F20A28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="005F7712" w:rsidRPr="00904209">
        <w:rPr>
          <w:rFonts w:ascii="Calibri" w:hAnsi="Calibri" w:cs="Calibri"/>
        </w:rPr>
        <w:t xml:space="preserve"> also contains a variety of other species such as </w:t>
      </w:r>
      <w:r w:rsidR="00B64C5C" w:rsidRPr="00904209">
        <w:rPr>
          <w:rFonts w:ascii="Calibri" w:hAnsi="Calibri" w:cs="Calibri"/>
        </w:rPr>
        <w:t>River</w:t>
      </w:r>
      <w:r w:rsidR="005F7712" w:rsidRPr="00904209">
        <w:rPr>
          <w:rFonts w:ascii="Calibri" w:hAnsi="Calibri" w:cs="Calibri"/>
        </w:rPr>
        <w:t xml:space="preserve"> Red Gum, Swamp Cypress, Cotton Palm,</w:t>
      </w:r>
      <w:r w:rsidR="00B64C5C" w:rsidRPr="00904209">
        <w:rPr>
          <w:rFonts w:ascii="Calibri" w:hAnsi="Calibri" w:cs="Calibri"/>
        </w:rPr>
        <w:t xml:space="preserve"> </w:t>
      </w:r>
      <w:r w:rsidR="002112D9" w:rsidRPr="00904209">
        <w:rPr>
          <w:rFonts w:ascii="Calibri" w:hAnsi="Calibri" w:cs="Calibri"/>
        </w:rPr>
        <w:t xml:space="preserve">Norfolk Island </w:t>
      </w:r>
      <w:proofErr w:type="gramStart"/>
      <w:r w:rsidR="002112D9" w:rsidRPr="00904209">
        <w:rPr>
          <w:rFonts w:ascii="Calibri" w:hAnsi="Calibri" w:cs="Calibri"/>
        </w:rPr>
        <w:t>Pine</w:t>
      </w:r>
      <w:proofErr w:type="gramEnd"/>
      <w:r w:rsidR="002112D9" w:rsidRPr="00904209">
        <w:rPr>
          <w:rFonts w:ascii="Calibri" w:hAnsi="Calibri" w:cs="Calibri"/>
        </w:rPr>
        <w:t xml:space="preserve">, River Sheoak, </w:t>
      </w:r>
      <w:r w:rsidR="005F7712" w:rsidRPr="00904209">
        <w:rPr>
          <w:rFonts w:ascii="Calibri" w:hAnsi="Calibri" w:cs="Calibri"/>
        </w:rPr>
        <w:t xml:space="preserve">Smooth-barked </w:t>
      </w:r>
      <w:r w:rsidR="00D13C91" w:rsidRPr="00904209">
        <w:rPr>
          <w:rFonts w:ascii="Calibri" w:hAnsi="Calibri" w:cs="Calibri"/>
        </w:rPr>
        <w:t>A</w:t>
      </w:r>
      <w:r w:rsidR="005F7712" w:rsidRPr="00904209">
        <w:rPr>
          <w:rFonts w:ascii="Calibri" w:hAnsi="Calibri" w:cs="Calibri"/>
        </w:rPr>
        <w:t>pple Myrtle, Golden Elm, Port Jackson Fig, Hill’s Fig, Hill’s Weeping Fi</w:t>
      </w:r>
      <w:r w:rsidR="00B64C5C" w:rsidRPr="00904209">
        <w:rPr>
          <w:rFonts w:ascii="Calibri" w:hAnsi="Calibri" w:cs="Calibri"/>
        </w:rPr>
        <w:t>g, Moreton Bay Fig, Pepper Tree and</w:t>
      </w:r>
      <w:r w:rsidR="005F7712" w:rsidRPr="00904209">
        <w:rPr>
          <w:rFonts w:ascii="Calibri" w:hAnsi="Calibri" w:cs="Calibri"/>
        </w:rPr>
        <w:t xml:space="preserve"> Himal</w:t>
      </w:r>
      <w:r w:rsidR="00B64C5C" w:rsidRPr="00904209">
        <w:rPr>
          <w:rFonts w:ascii="Calibri" w:hAnsi="Calibri" w:cs="Calibri"/>
        </w:rPr>
        <w:t>a</w:t>
      </w:r>
      <w:r w:rsidR="005F7712" w:rsidRPr="00904209">
        <w:rPr>
          <w:rFonts w:ascii="Calibri" w:hAnsi="Calibri" w:cs="Calibri"/>
        </w:rPr>
        <w:t>yan Cypress</w:t>
      </w:r>
      <w:r w:rsidR="00B64C5C" w:rsidRPr="00904209">
        <w:rPr>
          <w:rFonts w:ascii="Calibri" w:hAnsi="Calibri" w:cs="Calibri"/>
        </w:rPr>
        <w:t>.</w:t>
      </w:r>
    </w:p>
    <w:p w:rsidR="00B85187" w:rsidRDefault="00B85187" w:rsidP="00C11FE5">
      <w:pPr>
        <w:autoSpaceDE w:val="0"/>
        <w:autoSpaceDN w:val="0"/>
        <w:adjustRightInd w:val="0"/>
        <w:spacing w:after="0" w:line="240" w:lineRule="auto"/>
        <w:ind w:left="357" w:right="260"/>
        <w:jc w:val="both"/>
        <w:rPr>
          <w:rFonts w:ascii="Calibri" w:hAnsi="Calibri" w:cs="Calibri"/>
        </w:rPr>
      </w:pPr>
    </w:p>
    <w:p w:rsidR="00C11FE5" w:rsidRDefault="00C11FE5" w:rsidP="00C11FE5">
      <w:pPr>
        <w:autoSpaceDE w:val="0"/>
        <w:autoSpaceDN w:val="0"/>
        <w:adjustRightInd w:val="0"/>
        <w:spacing w:after="0" w:line="240" w:lineRule="auto"/>
        <w:ind w:left="357"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It is important to note </w:t>
      </w:r>
      <w:r w:rsidR="00462802">
        <w:rPr>
          <w:rFonts w:ascii="Calibri" w:hAnsi="Calibri" w:cs="Calibri"/>
        </w:rPr>
        <w:t>that some trees of aesthetic significance may need to be replaced in the future with successive planting of appropriate species</w:t>
      </w:r>
      <w:r w:rsidR="000B6DAF">
        <w:rPr>
          <w:rFonts w:ascii="Calibri" w:hAnsi="Calibri" w:cs="Calibri"/>
        </w:rPr>
        <w:t xml:space="preserve"> particularly in the riparian zone</w:t>
      </w:r>
      <w:r w:rsidR="00462802">
        <w:rPr>
          <w:rFonts w:ascii="Calibri" w:hAnsi="Calibri" w:cs="Calibri"/>
        </w:rPr>
        <w:t>.</w:t>
      </w:r>
    </w:p>
    <w:p w:rsidR="00462802" w:rsidRPr="00462802" w:rsidRDefault="00462802" w:rsidP="00C11FE5">
      <w:pPr>
        <w:autoSpaceDE w:val="0"/>
        <w:autoSpaceDN w:val="0"/>
        <w:adjustRightInd w:val="0"/>
        <w:spacing w:after="0" w:line="240" w:lineRule="auto"/>
        <w:ind w:left="357" w:right="260"/>
        <w:jc w:val="both"/>
        <w:rPr>
          <w:rFonts w:ascii="Calibri" w:hAnsi="Calibri" w:cs="Calibri"/>
          <w:sz w:val="20"/>
          <w:szCs w:val="20"/>
        </w:rPr>
      </w:pPr>
    </w:p>
    <w:p w:rsidR="00E16FA8" w:rsidRPr="00904209" w:rsidRDefault="00316027" w:rsidP="00AF25E6">
      <w:pPr>
        <w:autoSpaceDE w:val="0"/>
        <w:autoSpaceDN w:val="0"/>
        <w:adjustRightInd w:val="0"/>
        <w:spacing w:before="120" w:after="0" w:line="240" w:lineRule="auto"/>
        <w:ind w:left="357" w:right="261"/>
        <w:rPr>
          <w:rFonts w:ascii="Calibri" w:hAnsi="Calibri" w:cs="Calibri"/>
          <w:b/>
          <w:color w:val="5E9629"/>
          <w:sz w:val="28"/>
          <w:szCs w:val="28"/>
        </w:rPr>
      </w:pPr>
      <w:r w:rsidRPr="00904209">
        <w:rPr>
          <w:rFonts w:ascii="Calibri" w:hAnsi="Calibri" w:cs="Calibri"/>
          <w:b/>
          <w:color w:val="5E9629"/>
          <w:sz w:val="28"/>
          <w:szCs w:val="28"/>
        </w:rPr>
        <w:t>2.</w:t>
      </w:r>
      <w:r w:rsidR="00B22189" w:rsidRPr="00904209">
        <w:rPr>
          <w:rFonts w:ascii="Calibri" w:hAnsi="Calibri" w:cs="Calibri"/>
          <w:b/>
          <w:color w:val="5E9629"/>
          <w:sz w:val="28"/>
          <w:szCs w:val="28"/>
        </w:rPr>
        <w:t>1.4</w:t>
      </w:r>
      <w:r w:rsidR="00B22189" w:rsidRPr="00904209">
        <w:rPr>
          <w:rFonts w:ascii="Calibri" w:hAnsi="Calibri" w:cs="Calibri"/>
          <w:b/>
          <w:color w:val="5E9629"/>
          <w:sz w:val="28"/>
          <w:szCs w:val="28"/>
        </w:rPr>
        <w:tab/>
      </w:r>
      <w:r w:rsidR="00E16FA8" w:rsidRPr="00904209">
        <w:rPr>
          <w:rFonts w:ascii="Calibri" w:hAnsi="Calibri" w:cs="Calibri"/>
          <w:b/>
          <w:color w:val="5E9629"/>
          <w:sz w:val="28"/>
          <w:szCs w:val="28"/>
        </w:rPr>
        <w:t>Heritage Listing:</w:t>
      </w:r>
    </w:p>
    <w:p w:rsidR="0003590B" w:rsidRPr="00904209" w:rsidRDefault="0003590B" w:rsidP="00AF25E6">
      <w:p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  <w:b/>
          <w:i/>
        </w:rPr>
      </w:pPr>
    </w:p>
    <w:p w:rsidR="0041492C" w:rsidRPr="00B71764" w:rsidRDefault="00F20A28" w:rsidP="00AF25E6">
      <w:pPr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="008B643D" w:rsidRPr="00904209">
        <w:rPr>
          <w:rFonts w:ascii="Calibri" w:hAnsi="Calibri" w:cs="Calibri"/>
        </w:rPr>
        <w:t xml:space="preserve"> is</w:t>
      </w:r>
      <w:r w:rsidR="00E16FA8" w:rsidRPr="00904209">
        <w:rPr>
          <w:rFonts w:ascii="Calibri" w:hAnsi="Calibri" w:cs="Calibri"/>
        </w:rPr>
        <w:t xml:space="preserve"> part of the </w:t>
      </w:r>
      <w:r w:rsidR="000B6DAF">
        <w:rPr>
          <w:rFonts w:ascii="Calibri" w:hAnsi="Calibri" w:cs="Calibri"/>
        </w:rPr>
        <w:t>“</w:t>
      </w:r>
      <w:r w:rsidR="00E16FA8" w:rsidRPr="00904209">
        <w:rPr>
          <w:rFonts w:ascii="Calibri" w:hAnsi="Calibri" w:cs="Calibri"/>
        </w:rPr>
        <w:t>Adelaide Park Lands and City Layout</w:t>
      </w:r>
      <w:r w:rsidR="000B6DAF">
        <w:rPr>
          <w:rFonts w:ascii="Calibri" w:hAnsi="Calibri" w:cs="Calibri"/>
        </w:rPr>
        <w:t>”</w:t>
      </w:r>
      <w:r w:rsidR="00E16FA8" w:rsidRPr="00904209">
        <w:rPr>
          <w:rFonts w:ascii="Calibri" w:hAnsi="Calibri" w:cs="Calibri"/>
        </w:rPr>
        <w:t xml:space="preserve"> which </w:t>
      </w:r>
      <w:r w:rsidR="000B6DAF">
        <w:rPr>
          <w:rFonts w:ascii="Calibri" w:hAnsi="Calibri" w:cs="Calibri"/>
        </w:rPr>
        <w:t>is</w:t>
      </w:r>
      <w:r w:rsidR="00E16FA8" w:rsidRPr="00904209">
        <w:rPr>
          <w:rFonts w:ascii="Calibri" w:hAnsi="Calibri" w:cs="Calibri"/>
        </w:rPr>
        <w:t xml:space="preserve"> on the National Heritage List</w:t>
      </w:r>
      <w:r w:rsidR="005B598A" w:rsidRPr="00904209">
        <w:rPr>
          <w:rFonts w:ascii="Calibri" w:hAnsi="Calibri" w:cs="Calibri"/>
        </w:rPr>
        <w:t>.</w:t>
      </w:r>
      <w:r w:rsidR="00C15661" w:rsidRPr="00904209">
        <w:rPr>
          <w:rFonts w:ascii="Calibri" w:hAnsi="Calibri" w:cs="Calibri"/>
        </w:rPr>
        <w:t xml:space="preserve">  See Part 1, in the CLMP Planning Framework</w:t>
      </w:r>
      <w:r w:rsidR="00576358" w:rsidRPr="00904209">
        <w:rPr>
          <w:rFonts w:ascii="Calibri" w:hAnsi="Calibri" w:cs="Calibri"/>
        </w:rPr>
        <w:t>,</w:t>
      </w:r>
      <w:r w:rsidR="00C15661" w:rsidRPr="00904209">
        <w:rPr>
          <w:rFonts w:ascii="Calibri" w:hAnsi="Calibri" w:cs="Calibri"/>
        </w:rPr>
        <w:t xml:space="preserve"> at 1.3.1 for further information. </w:t>
      </w:r>
      <w:r w:rsidR="00D95859" w:rsidRPr="00904209">
        <w:rPr>
          <w:rFonts w:ascii="Calibri" w:hAnsi="Calibri" w:cs="Calibri"/>
        </w:rPr>
        <w:t xml:space="preserve"> </w:t>
      </w:r>
      <w:r w:rsidR="00B71764" w:rsidRPr="00B71764">
        <w:rPr>
          <w:rFonts w:ascii="Calibri" w:hAnsi="Calibri" w:cs="Calibri"/>
          <w:szCs w:val="24"/>
        </w:rPr>
        <w:t xml:space="preserve">This Park contains </w:t>
      </w:r>
      <w:r w:rsidR="00B71764" w:rsidRPr="00B71764">
        <w:rPr>
          <w:rFonts w:ascii="Calibri" w:hAnsi="Calibri" w:cs="Calibri"/>
          <w:iCs/>
          <w:szCs w:val="24"/>
        </w:rPr>
        <w:t xml:space="preserve">State heritage places and </w:t>
      </w:r>
      <w:r w:rsidR="00B71764" w:rsidRPr="00B71764">
        <w:rPr>
          <w:rFonts w:ascii="Calibri" w:hAnsi="Calibri" w:cs="Calibri"/>
          <w:iCs/>
          <w:color w:val="000000" w:themeColor="text1"/>
          <w:szCs w:val="24"/>
        </w:rPr>
        <w:t xml:space="preserve">important Kaurna and European archaeological </w:t>
      </w:r>
      <w:r w:rsidR="00B71764" w:rsidRPr="00B71764">
        <w:rPr>
          <w:rFonts w:ascii="Calibri" w:hAnsi="Calibri" w:cs="Calibri"/>
          <w:szCs w:val="24"/>
        </w:rPr>
        <w:t>features which</w:t>
      </w:r>
      <w:r w:rsidR="00B71764" w:rsidRPr="00B71764">
        <w:rPr>
          <w:rFonts w:ascii="Calibri" w:hAnsi="Calibri" w:cs="Calibri"/>
          <w:iCs/>
          <w:szCs w:val="24"/>
        </w:rPr>
        <w:t xml:space="preserve"> </w:t>
      </w:r>
      <w:r w:rsidR="00B71764" w:rsidRPr="00B71764">
        <w:rPr>
          <w:rFonts w:ascii="Calibri" w:hAnsi="Calibri" w:cs="Calibri"/>
          <w:szCs w:val="24"/>
        </w:rPr>
        <w:t xml:space="preserve">are identified in </w:t>
      </w:r>
      <w:r w:rsidR="00B71764" w:rsidRPr="00AB4633">
        <w:rPr>
          <w:rFonts w:ascii="Calibri" w:hAnsi="Calibri" w:cs="Calibri"/>
          <w:sz w:val="22"/>
        </w:rPr>
        <w:t xml:space="preserve">the </w:t>
      </w:r>
      <w:hyperlink r:id="rId24" w:history="1">
        <w:r w:rsidR="00B71764" w:rsidRPr="001F061D">
          <w:rPr>
            <w:rStyle w:val="Hyperlink"/>
            <w:rFonts w:ascii="Calibri" w:hAnsi="Calibri" w:cs="Calibri"/>
            <w:i/>
            <w:sz w:val="22"/>
          </w:rPr>
          <w:t>Adelaide (City) Development Plan</w:t>
        </w:r>
      </w:hyperlink>
      <w:r w:rsidR="00B71764" w:rsidRPr="00B71764">
        <w:rPr>
          <w:rFonts w:ascii="Calibri" w:hAnsi="Calibri" w:cs="Calibri"/>
          <w:szCs w:val="24"/>
        </w:rPr>
        <w:t xml:space="preserve">.  </w:t>
      </w:r>
      <w:r w:rsidR="00D95859" w:rsidRPr="00B71764">
        <w:rPr>
          <w:rFonts w:ascii="Calibri" w:hAnsi="Calibri" w:cs="Calibri"/>
          <w:szCs w:val="24"/>
        </w:rPr>
        <w:t xml:space="preserve"> </w:t>
      </w:r>
    </w:p>
    <w:p w:rsidR="00E16FA8" w:rsidRPr="00904209" w:rsidRDefault="00E16FA8" w:rsidP="00AF25E6">
      <w:p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</w:p>
    <w:p w:rsidR="00212EE3" w:rsidRPr="00904209" w:rsidRDefault="002F307C" w:rsidP="00AF25E6">
      <w:pPr>
        <w:autoSpaceDE w:val="0"/>
        <w:autoSpaceDN w:val="0"/>
        <w:adjustRightInd w:val="0"/>
        <w:spacing w:after="120" w:line="240" w:lineRule="auto"/>
        <w:ind w:left="357"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Within </w:t>
      </w:r>
      <w:r w:rsidR="00F20A28">
        <w:rPr>
          <w:rFonts w:ascii="Calibri" w:hAnsi="Calibri" w:cs="Calibri"/>
        </w:rPr>
        <w:t>Bonython Park/</w:t>
      </w:r>
      <w:r w:rsidR="00F20A28" w:rsidRPr="00904209">
        <w:rPr>
          <w:rFonts w:ascii="Calibri" w:hAnsi="Calibri" w:cs="Calibri"/>
          <w:szCs w:val="24"/>
        </w:rPr>
        <w:t xml:space="preserve">Tulya </w:t>
      </w:r>
      <w:r w:rsidR="00F20A28">
        <w:rPr>
          <w:rFonts w:ascii="Calibri" w:hAnsi="Calibri" w:cs="Calibri"/>
          <w:szCs w:val="24"/>
        </w:rPr>
        <w:t>Wardli</w:t>
      </w:r>
      <w:r w:rsidRPr="00904209">
        <w:rPr>
          <w:rFonts w:ascii="Calibri" w:hAnsi="Calibri" w:cs="Calibri"/>
        </w:rPr>
        <w:t xml:space="preserve"> the</w:t>
      </w:r>
      <w:r w:rsidR="006C086C" w:rsidRPr="00904209">
        <w:rPr>
          <w:rFonts w:ascii="Calibri" w:hAnsi="Calibri" w:cs="Calibri"/>
        </w:rPr>
        <w:t xml:space="preserve">re are a number of sites </w:t>
      </w:r>
      <w:r w:rsidR="008B643D" w:rsidRPr="00904209">
        <w:rPr>
          <w:rFonts w:ascii="Calibri" w:hAnsi="Calibri" w:cs="Calibri"/>
        </w:rPr>
        <w:t>identified on the S</w:t>
      </w:r>
      <w:r w:rsidR="00F20A28">
        <w:rPr>
          <w:rFonts w:ascii="Calibri" w:hAnsi="Calibri" w:cs="Calibri"/>
        </w:rPr>
        <w:t>outh Australian</w:t>
      </w:r>
      <w:r w:rsidR="00212EE3" w:rsidRPr="00904209">
        <w:rPr>
          <w:rFonts w:ascii="Calibri" w:hAnsi="Calibri" w:cs="Calibri"/>
        </w:rPr>
        <w:t xml:space="preserve"> Heritage Register</w:t>
      </w:r>
      <w:r w:rsidR="006C086C" w:rsidRPr="00904209">
        <w:rPr>
          <w:rFonts w:ascii="Calibri" w:hAnsi="Calibri" w:cs="Calibri"/>
        </w:rPr>
        <w:t xml:space="preserve">, these sites </w:t>
      </w:r>
      <w:r w:rsidR="00321CE5">
        <w:rPr>
          <w:rFonts w:ascii="Calibri" w:hAnsi="Calibri" w:cs="Calibri"/>
        </w:rPr>
        <w:t xml:space="preserve">are shown on the map on page 8 and </w:t>
      </w:r>
      <w:r w:rsidR="006C086C" w:rsidRPr="00904209">
        <w:rPr>
          <w:rFonts w:ascii="Calibri" w:hAnsi="Calibri" w:cs="Calibri"/>
        </w:rPr>
        <w:t>include:</w:t>
      </w:r>
    </w:p>
    <w:p w:rsidR="00212EE3" w:rsidRPr="00904209" w:rsidRDefault="00492BB0" w:rsidP="00AF25E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Western Yard Entrance (</w:t>
      </w:r>
      <w:r w:rsidR="00212EE3" w:rsidRPr="00904209">
        <w:rPr>
          <w:rFonts w:ascii="Calibri" w:hAnsi="Calibri" w:cs="Calibri"/>
        </w:rPr>
        <w:t>Wye</w:t>
      </w:r>
      <w:r>
        <w:rPr>
          <w:rFonts w:ascii="Calibri" w:hAnsi="Calibri" w:cs="Calibri"/>
        </w:rPr>
        <w:t>)</w:t>
      </w:r>
      <w:r w:rsidR="00212EE3" w:rsidRPr="00904209">
        <w:rPr>
          <w:rFonts w:ascii="Calibri" w:hAnsi="Calibri" w:cs="Calibri"/>
        </w:rPr>
        <w:t xml:space="preserve"> Signal Cabin, Adelaide Railway Station Yard</w:t>
      </w:r>
    </w:p>
    <w:p w:rsidR="00212EE3" w:rsidRPr="00904209" w:rsidRDefault="00212EE3" w:rsidP="00AF25E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Former Powder Magazine and surrounding wall</w:t>
      </w:r>
      <w:r w:rsidR="00492BB0">
        <w:rPr>
          <w:rFonts w:ascii="Calibri" w:hAnsi="Calibri" w:cs="Calibri"/>
        </w:rPr>
        <w:t>s</w:t>
      </w:r>
    </w:p>
    <w:p w:rsidR="00212EE3" w:rsidRPr="00904209" w:rsidRDefault="00492BB0" w:rsidP="00AF25E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Thebarton Police (originally Mounted P</w:t>
      </w:r>
      <w:r w:rsidR="00212EE3" w:rsidRPr="00904209">
        <w:rPr>
          <w:rFonts w:ascii="Calibri" w:hAnsi="Calibri" w:cs="Calibri"/>
        </w:rPr>
        <w:t>olice) Barracks Complex</w:t>
      </w:r>
    </w:p>
    <w:p w:rsidR="00212EE3" w:rsidRPr="00904209" w:rsidRDefault="00212EE3" w:rsidP="00AF25E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Torrens Weir (weir no. 1)</w:t>
      </w:r>
    </w:p>
    <w:p w:rsidR="00212EE3" w:rsidRPr="00904209" w:rsidRDefault="00212EE3" w:rsidP="00AF25E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Former Adelaide Gaol</w:t>
      </w:r>
    </w:p>
    <w:p w:rsidR="00212EE3" w:rsidRDefault="00212EE3" w:rsidP="00AF25E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Railway Bridge over River Torrens/</w:t>
      </w:r>
      <w:proofErr w:type="spellStart"/>
      <w:r w:rsidRPr="00904209">
        <w:rPr>
          <w:rFonts w:ascii="Calibri" w:hAnsi="Calibri" w:cs="Calibri"/>
        </w:rPr>
        <w:t>Kirrawirra</w:t>
      </w:r>
      <w:proofErr w:type="spellEnd"/>
      <w:r w:rsidRPr="00904209">
        <w:rPr>
          <w:rFonts w:ascii="Calibri" w:hAnsi="Calibri" w:cs="Calibri"/>
        </w:rPr>
        <w:t xml:space="preserve"> Pari (Metal Truss)</w:t>
      </w:r>
    </w:p>
    <w:p w:rsidR="00B04BD8" w:rsidRPr="00904209" w:rsidRDefault="00B04BD8" w:rsidP="00AF25E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Former Powder Magazine Keeper</w:t>
      </w:r>
      <w:r w:rsidR="00492BB0">
        <w:rPr>
          <w:rFonts w:ascii="Calibri" w:hAnsi="Calibri" w:cs="Calibri"/>
        </w:rPr>
        <w:t>’</w:t>
      </w:r>
      <w:r>
        <w:rPr>
          <w:rFonts w:ascii="Calibri" w:hAnsi="Calibri" w:cs="Calibri"/>
        </w:rPr>
        <w:t xml:space="preserve">s Residence, Water Tank, Toilet, Fence, Garden and curtilage </w:t>
      </w:r>
    </w:p>
    <w:p w:rsidR="00B71764" w:rsidRDefault="00B71764" w:rsidP="00462802">
      <w:pPr>
        <w:autoSpaceDE w:val="0"/>
        <w:autoSpaceDN w:val="0"/>
        <w:adjustRightInd w:val="0"/>
        <w:spacing w:after="120" w:line="240" w:lineRule="auto"/>
        <w:ind w:left="357" w:right="261"/>
        <w:jc w:val="both"/>
        <w:rPr>
          <w:rFonts w:ascii="Calibri" w:hAnsi="Calibri" w:cs="Calibri"/>
        </w:rPr>
      </w:pPr>
    </w:p>
    <w:p w:rsidR="00492BB0" w:rsidRDefault="00492BB0" w:rsidP="00462802">
      <w:pPr>
        <w:autoSpaceDE w:val="0"/>
        <w:autoSpaceDN w:val="0"/>
        <w:adjustRightInd w:val="0"/>
        <w:spacing w:after="120" w:line="240" w:lineRule="auto"/>
        <w:ind w:left="357" w:right="26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Only the Torrens weir (weir</w:t>
      </w:r>
      <w:r w:rsidR="00303070">
        <w:rPr>
          <w:rFonts w:ascii="Calibri" w:hAnsi="Calibri" w:cs="Calibri"/>
        </w:rPr>
        <w:t xml:space="preserve"> no. 1) above is on land managed by Council.  The other sites are on land managed by the State Government and outside the scope of this CLMP.</w:t>
      </w:r>
    </w:p>
    <w:p w:rsidR="00C30895" w:rsidRPr="00904209" w:rsidRDefault="002F307C" w:rsidP="00462802">
      <w:pPr>
        <w:autoSpaceDE w:val="0"/>
        <w:autoSpaceDN w:val="0"/>
        <w:adjustRightInd w:val="0"/>
        <w:spacing w:after="120" w:line="240" w:lineRule="auto"/>
        <w:ind w:left="357" w:right="261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No component in </w:t>
      </w:r>
      <w:r w:rsidR="001B7166">
        <w:rPr>
          <w:rFonts w:ascii="Calibri" w:hAnsi="Calibri" w:cs="Calibri"/>
        </w:rPr>
        <w:t>Bonython Park/</w:t>
      </w:r>
      <w:r w:rsidR="001B7166" w:rsidRPr="00904209">
        <w:rPr>
          <w:rFonts w:ascii="Calibri" w:hAnsi="Calibri" w:cs="Calibri"/>
          <w:szCs w:val="24"/>
        </w:rPr>
        <w:t xml:space="preserve">Tulya </w:t>
      </w:r>
      <w:r w:rsidR="001B7166">
        <w:rPr>
          <w:rFonts w:ascii="Calibri" w:hAnsi="Calibri" w:cs="Calibri"/>
          <w:szCs w:val="24"/>
        </w:rPr>
        <w:t>Wardli</w:t>
      </w:r>
      <w:r w:rsidR="001B7166" w:rsidRPr="00904209">
        <w:rPr>
          <w:rFonts w:ascii="Calibri" w:hAnsi="Calibri" w:cs="Calibri"/>
        </w:rPr>
        <w:t xml:space="preserve"> </w:t>
      </w:r>
      <w:r w:rsidR="00303070">
        <w:rPr>
          <w:rFonts w:ascii="Calibri" w:hAnsi="Calibri" w:cs="Calibri"/>
        </w:rPr>
        <w:t>is identified as a L</w:t>
      </w:r>
      <w:r w:rsidRPr="00904209">
        <w:rPr>
          <w:rFonts w:ascii="Calibri" w:hAnsi="Calibri" w:cs="Calibri"/>
        </w:rPr>
        <w:t xml:space="preserve">ocal Heritage Place within the </w:t>
      </w:r>
      <w:r w:rsidRPr="00904209">
        <w:rPr>
          <w:rFonts w:ascii="Calibri" w:hAnsi="Calibri" w:cs="Calibri"/>
          <w:i/>
        </w:rPr>
        <w:t>Adelaide (City) Development Plan.</w:t>
      </w:r>
      <w:r w:rsidRPr="00904209">
        <w:rPr>
          <w:rFonts w:ascii="Calibri" w:hAnsi="Calibri" w:cs="Calibri"/>
        </w:rPr>
        <w:t xml:space="preserve">  </w:t>
      </w:r>
      <w:r w:rsidR="00307D58" w:rsidRPr="00904209">
        <w:rPr>
          <w:rFonts w:ascii="Calibri" w:hAnsi="Calibri" w:cs="Calibri"/>
        </w:rPr>
        <w:t xml:space="preserve">The </w:t>
      </w:r>
      <w:r w:rsidR="00ED68F3" w:rsidRPr="00904209">
        <w:rPr>
          <w:rFonts w:ascii="Calibri" w:hAnsi="Calibri" w:cs="Calibri"/>
        </w:rPr>
        <w:t>P</w:t>
      </w:r>
      <w:r w:rsidR="00307D58" w:rsidRPr="00904209">
        <w:rPr>
          <w:rFonts w:ascii="Calibri" w:hAnsi="Calibri" w:cs="Calibri"/>
        </w:rPr>
        <w:t xml:space="preserve">ark does however </w:t>
      </w:r>
      <w:r w:rsidR="00ED68F3" w:rsidRPr="00904209">
        <w:rPr>
          <w:rFonts w:ascii="Calibri" w:hAnsi="Calibri" w:cs="Calibri"/>
        </w:rPr>
        <w:t>possess</w:t>
      </w:r>
      <w:r w:rsidR="00C30895" w:rsidRPr="00904209">
        <w:rPr>
          <w:rFonts w:ascii="Calibri" w:hAnsi="Calibri" w:cs="Calibri"/>
        </w:rPr>
        <w:t xml:space="preserve"> </w:t>
      </w:r>
      <w:r w:rsidR="001F5B01" w:rsidRPr="00904209">
        <w:rPr>
          <w:rFonts w:ascii="Calibri" w:hAnsi="Calibri" w:cs="Calibri"/>
        </w:rPr>
        <w:t xml:space="preserve">locations of </w:t>
      </w:r>
      <w:r w:rsidR="00AF0EDE">
        <w:rPr>
          <w:rFonts w:ascii="Calibri" w:hAnsi="Calibri" w:cs="Calibri"/>
        </w:rPr>
        <w:t xml:space="preserve">cultural and </w:t>
      </w:r>
      <w:r w:rsidR="001F5B01" w:rsidRPr="00904209">
        <w:rPr>
          <w:rFonts w:ascii="Calibri" w:hAnsi="Calibri" w:cs="Calibri"/>
        </w:rPr>
        <w:t>historic importance</w:t>
      </w:r>
      <w:r w:rsidR="00AF0EDE">
        <w:rPr>
          <w:rFonts w:ascii="Calibri" w:hAnsi="Calibri" w:cs="Calibri"/>
        </w:rPr>
        <w:t>,</w:t>
      </w:r>
      <w:r w:rsidR="001F5B01" w:rsidRPr="00904209">
        <w:rPr>
          <w:rFonts w:ascii="Calibri" w:hAnsi="Calibri" w:cs="Calibri"/>
        </w:rPr>
        <w:t xml:space="preserve"> </w:t>
      </w:r>
      <w:r w:rsidR="00B71764">
        <w:rPr>
          <w:rFonts w:ascii="Calibri" w:hAnsi="Calibri" w:cs="Calibri"/>
        </w:rPr>
        <w:t xml:space="preserve">as shown on the map below and which </w:t>
      </w:r>
      <w:r w:rsidR="001F5B01" w:rsidRPr="00904209">
        <w:rPr>
          <w:rFonts w:ascii="Calibri" w:hAnsi="Calibri" w:cs="Calibri"/>
        </w:rPr>
        <w:t>include:</w:t>
      </w:r>
    </w:p>
    <w:p w:rsidR="00136E2F" w:rsidRPr="00904209" w:rsidRDefault="001F5B01" w:rsidP="00AF25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Original Olive Plantations</w:t>
      </w:r>
    </w:p>
    <w:p w:rsidR="001F5B01" w:rsidRPr="00904209" w:rsidRDefault="00825004" w:rsidP="00A440A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Slaughter House</w:t>
      </w:r>
    </w:p>
    <w:p w:rsidR="00825004" w:rsidRPr="00904209" w:rsidRDefault="00825004" w:rsidP="00A440A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Old Aboriginal Location</w:t>
      </w:r>
    </w:p>
    <w:p w:rsidR="00825004" w:rsidRPr="00904209" w:rsidRDefault="00825004" w:rsidP="00A440A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Cattle Market</w:t>
      </w:r>
    </w:p>
    <w:p w:rsidR="00825004" w:rsidRPr="00904209" w:rsidRDefault="00825004" w:rsidP="00A440A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Buffalo and Coromandel Row</w:t>
      </w:r>
    </w:p>
    <w:p w:rsidR="00303070" w:rsidRDefault="00303070" w:rsidP="0030307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303070" w:rsidRDefault="00303070" w:rsidP="0030307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It is recommended that Local Heritage Listing of </w:t>
      </w:r>
      <w:r w:rsidRPr="00303070">
        <w:rPr>
          <w:rFonts w:ascii="Calibri" w:hAnsi="Calibri" w:cs="Calibri"/>
        </w:rPr>
        <w:t>Colonel</w:t>
      </w:r>
      <w:r>
        <w:rPr>
          <w:rFonts w:ascii="Calibri" w:hAnsi="Calibri" w:cs="Calibri"/>
        </w:rPr>
        <w:t xml:space="preserve"> William </w:t>
      </w:r>
      <w:r w:rsidRPr="00303070">
        <w:rPr>
          <w:rFonts w:ascii="Calibri" w:hAnsi="Calibri" w:cs="Calibri"/>
        </w:rPr>
        <w:t xml:space="preserve">Lights Survey </w:t>
      </w:r>
      <w:r>
        <w:rPr>
          <w:rFonts w:ascii="Calibri" w:hAnsi="Calibri" w:cs="Calibri"/>
        </w:rPr>
        <w:t>Memorial be pursued (shown at 9 below).</w:t>
      </w:r>
    </w:p>
    <w:p w:rsidR="00303070" w:rsidRDefault="00303070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BB3CB4" w:rsidRPr="00904209" w:rsidRDefault="00286254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Most of these sites are primarily archaeological sites and therefore should be considered </w:t>
      </w:r>
      <w:r w:rsidR="00B71764">
        <w:rPr>
          <w:rFonts w:ascii="Calibri" w:hAnsi="Calibri" w:cs="Calibri"/>
        </w:rPr>
        <w:t xml:space="preserve">if excavation is proposed </w:t>
      </w:r>
      <w:r>
        <w:rPr>
          <w:rFonts w:ascii="Calibri" w:hAnsi="Calibri" w:cs="Calibri"/>
        </w:rPr>
        <w:t xml:space="preserve">in any disturbance below ground.  </w:t>
      </w:r>
      <w:r w:rsidR="008036E7" w:rsidRPr="00904209">
        <w:rPr>
          <w:rFonts w:ascii="Calibri" w:hAnsi="Calibri" w:cs="Calibri"/>
        </w:rPr>
        <w:t xml:space="preserve">See </w:t>
      </w:r>
      <w:r w:rsidR="008036E7" w:rsidRPr="00904209">
        <w:rPr>
          <w:rFonts w:ascii="Calibri" w:hAnsi="Calibri" w:cs="Calibri"/>
          <w:b/>
        </w:rPr>
        <w:t>Sites of Cultural/Historic Interest</w:t>
      </w:r>
      <w:r w:rsidR="008036E7" w:rsidRPr="00904209">
        <w:rPr>
          <w:rFonts w:ascii="Calibri" w:hAnsi="Calibri" w:cs="Calibri"/>
        </w:rPr>
        <w:t xml:space="preserve"> below.  Refer to </w:t>
      </w:r>
      <w:r w:rsidR="006035D7" w:rsidRPr="00904209">
        <w:rPr>
          <w:rFonts w:ascii="Calibri" w:hAnsi="Calibri" w:cs="Calibri"/>
        </w:rPr>
        <w:t xml:space="preserve">Adelaide City Council’s </w:t>
      </w:r>
      <w:r w:rsidR="00BB3CB4" w:rsidRPr="00904209">
        <w:rPr>
          <w:rFonts w:ascii="Calibri" w:hAnsi="Calibri" w:cs="Calibri"/>
        </w:rPr>
        <w:t xml:space="preserve">website </w:t>
      </w:r>
      <w:r w:rsidR="00AB744D" w:rsidRPr="00575816">
        <w:rPr>
          <w:rFonts w:ascii="Calibri" w:hAnsi="Calibri" w:cs="Calibri"/>
          <w:color w:val="0091FE"/>
        </w:rPr>
        <w:t>(</w:t>
      </w:r>
      <w:hyperlink r:id="rId25" w:history="1">
        <w:r w:rsidR="00AB744D" w:rsidRPr="00575816">
          <w:rPr>
            <w:rStyle w:val="Hyperlink"/>
            <w:rFonts w:ascii="Calibri" w:hAnsi="Calibri" w:cs="Calibri"/>
            <w:color w:val="0091FE"/>
            <w:szCs w:val="24"/>
          </w:rPr>
          <w:t>Cultural Landscape Study</w:t>
        </w:r>
      </w:hyperlink>
      <w:r w:rsidR="00AB744D" w:rsidRPr="00575816">
        <w:rPr>
          <w:rStyle w:val="Hyperlink"/>
          <w:rFonts w:ascii="Calibri" w:hAnsi="Calibri" w:cs="Calibri"/>
          <w:color w:val="0091FE"/>
          <w:szCs w:val="24"/>
        </w:rPr>
        <w:t>)</w:t>
      </w:r>
      <w:r w:rsidR="00AB744D" w:rsidRPr="00904209">
        <w:rPr>
          <w:rFonts w:ascii="Calibri" w:hAnsi="Calibri" w:cs="Calibri"/>
        </w:rPr>
        <w:t xml:space="preserve"> </w:t>
      </w:r>
      <w:r w:rsidR="00BB3CB4" w:rsidRPr="00904209">
        <w:rPr>
          <w:rFonts w:ascii="Calibri" w:hAnsi="Calibri" w:cs="Calibri"/>
        </w:rPr>
        <w:t>for further information ab</w:t>
      </w:r>
      <w:r w:rsidR="00A54D4E" w:rsidRPr="00904209">
        <w:rPr>
          <w:rFonts w:ascii="Calibri" w:hAnsi="Calibri" w:cs="Calibri"/>
        </w:rPr>
        <w:t>out heritage places in the Park.</w:t>
      </w:r>
      <w:r w:rsidR="00BB3CB4" w:rsidRPr="00904209">
        <w:rPr>
          <w:rFonts w:ascii="Calibri" w:hAnsi="Calibri" w:cs="Calibri"/>
        </w:rPr>
        <w:t xml:space="preserve"> </w:t>
      </w:r>
    </w:p>
    <w:p w:rsidR="00AF0EDE" w:rsidRDefault="00AF0EDE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/>
        </w:rPr>
      </w:pPr>
    </w:p>
    <w:p w:rsidR="00CE1DE4" w:rsidRPr="00E76217" w:rsidRDefault="00B057C3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i/>
          <w:noProof/>
          <w:sz w:val="18"/>
          <w:szCs w:val="18"/>
          <w:lang w:eastAsia="en-AU"/>
        </w:rPr>
        <w:lastRenderedPageBreak/>
        <w:pict>
          <v:group id="_x0000_s1640" style="position:absolute;left:0;text-align:left;margin-left:64.6pt;margin-top:59pt;width:286pt;height:303.6pt;z-index:251887616" coordorigin="2012,6504" coordsize="5720,6072">
            <v:group id="_x0000_s1306" style="position:absolute;left:3590;top:7224;width:935;height:900" coordorigin="12787,7280" coordsize="935,900" o:regroupid="1">
              <v:oval id="_x0000_s1307" style="position:absolute;left:12907;top:7340;width:283;height:283" fillcolor="blue" stroked="f"/>
              <v:shape id="_x0000_s1308" type="#_x0000_t202" style="position:absolute;left:12787;top:7280;width:935;height:900" filled="f" stroked="f">
                <v:textbox style="mso-next-textbox:#_x0000_s1308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1</w:t>
                      </w:r>
                    </w:p>
                  </w:txbxContent>
                </v:textbox>
              </v:shape>
            </v:group>
            <v:group id="_x0000_s1309" style="position:absolute;left:3298;top:7411;width:935;height:900" coordorigin="12787,7280" coordsize="935,900" o:regroupid="1">
              <v:oval id="_x0000_s1310" style="position:absolute;left:12907;top:7340;width:283;height:283" fillcolor="blue" stroked="f"/>
              <v:shape id="_x0000_s1311" type="#_x0000_t202" style="position:absolute;left:12787;top:7280;width:935;height:900" filled="f" stroked="f">
                <v:textbox style="mso-next-textbox:#_x0000_s1311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2</w:t>
                      </w:r>
                    </w:p>
                  </w:txbxContent>
                </v:textbox>
              </v:shape>
            </v:group>
            <v:group id="_x0000_s1312" style="position:absolute;left:2423;top:7644;width:935;height:900" coordorigin="12787,7280" coordsize="935,900" o:regroupid="1">
              <v:oval id="_x0000_s1313" style="position:absolute;left:12907;top:7340;width:283;height:283" fillcolor="blue" stroked="f"/>
              <v:shape id="_x0000_s1314" type="#_x0000_t202" style="position:absolute;left:12787;top:7280;width:935;height:900" filled="f" stroked="f">
                <v:textbox style="mso-next-textbox:#_x0000_s1314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3</w:t>
                      </w:r>
                    </w:p>
                  </w:txbxContent>
                </v:textbox>
              </v:shape>
            </v:group>
            <v:group id="_x0000_s1315" style="position:absolute;left:2012;top:8261;width:935;height:900" coordorigin="12787,7280" coordsize="935,900" o:regroupid="1">
              <v:oval id="_x0000_s1316" style="position:absolute;left:12907;top:7340;width:283;height:283" fillcolor="blue" stroked="f"/>
              <v:shape id="_x0000_s1317" type="#_x0000_t202" style="position:absolute;left:12787;top:7280;width:935;height:900" filled="f" stroked="f">
                <v:textbox style="mso-next-textbox:#_x0000_s1317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4</w:t>
                      </w:r>
                    </w:p>
                  </w:txbxContent>
                </v:textbox>
              </v:shape>
            </v:group>
            <v:group id="_x0000_s1318" style="position:absolute;left:3993;top:8767;width:935;height:900" coordorigin="12787,7280" coordsize="935,900" o:regroupid="1">
              <v:oval id="_x0000_s1319" style="position:absolute;left:12907;top:7340;width:283;height:283" fillcolor="blue" stroked="f"/>
              <v:shape id="_x0000_s1320" type="#_x0000_t202" style="position:absolute;left:12787;top:7280;width:935;height:900" filled="f" stroked="f">
                <v:textbox style="mso-next-textbox:#_x0000_s1320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5</w:t>
                      </w:r>
                    </w:p>
                  </w:txbxContent>
                </v:textbox>
              </v:shape>
            </v:group>
            <v:group id="_x0000_s1321" style="position:absolute;left:3882;top:10187;width:935;height:900" coordorigin="12787,7280" coordsize="935,900" o:regroupid="1">
              <v:oval id="_x0000_s1322" style="position:absolute;left:12907;top:7340;width:283;height:283" fillcolor="blue" stroked="f"/>
              <v:shape id="_x0000_s1323" type="#_x0000_t202" style="position:absolute;left:12787;top:7280;width:935;height:900" filled="f" stroked="f">
                <v:textbox style="mso-next-textbox:#_x0000_s1323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5</w:t>
                      </w:r>
                    </w:p>
                  </w:txbxContent>
                </v:textbox>
              </v:shape>
            </v:group>
            <v:group id="_x0000_s1324" style="position:absolute;left:2303;top:9391;width:935;height:900" coordorigin="12787,7280" coordsize="935,900" o:regroupid="1">
              <v:oval id="_x0000_s1325" style="position:absolute;left:12907;top:7340;width:283;height:283" fillcolor="blue" stroked="f"/>
              <v:shape id="_x0000_s1326" type="#_x0000_t202" style="position:absolute;left:12787;top:7280;width:935;height:900" filled="f" stroked="f">
                <v:textbox style="mso-next-textbox:#_x0000_s1326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5</w:t>
                      </w:r>
                    </w:p>
                  </w:txbxContent>
                </v:textbox>
              </v:shape>
            </v:group>
            <v:group id="_x0000_s1330" style="position:absolute;left:6797;top:11676;width:935;height:900" coordorigin="12787,7280" coordsize="935,900" o:regroupid="1">
              <v:oval id="_x0000_s1331" style="position:absolute;left:12907;top:7340;width:283;height:283" fillcolor="blue" stroked="f"/>
              <v:shape id="_x0000_s1332" type="#_x0000_t202" style="position:absolute;left:12787;top:7280;width:935;height:900" filled="f" stroked="f">
                <v:textbox style="mso-next-textbox:#_x0000_s1332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9</w:t>
                      </w:r>
                    </w:p>
                  </w:txbxContent>
                </v:textbox>
              </v:shape>
            </v:group>
            <v:group id="_x0000_s1333" style="position:absolute;left:4122;top:7644;width:935;height:900" coordorigin="12787,7280" coordsize="935,900" o:regroupid="1">
              <v:oval id="_x0000_s1334" style="position:absolute;left:12907;top:7340;width:283;height:283" fillcolor="blue" stroked="f"/>
              <v:shape id="_x0000_s1335" type="#_x0000_t202" style="position:absolute;left:12787;top:7280;width:935;height:900" filled="f" stroked="f">
                <v:textbox style="mso-next-textbox:#_x0000_s1335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8</w:t>
                      </w:r>
                    </w:p>
                  </w:txbxContent>
                </v:textbox>
              </v:shape>
            </v:group>
            <v:group id="_x0000_s1336" style="position:absolute;left:3471;top:8654;width:935;height:900" coordorigin="12787,7280" coordsize="935,900" o:regroupid="1">
              <v:oval id="_x0000_s1337" style="position:absolute;left:12907;top:7340;width:283;height:283" fillcolor="blue" stroked="f"/>
              <v:shape id="_x0000_s1338" type="#_x0000_t202" style="position:absolute;left:12787;top:7280;width:935;height:900" filled="f" stroked="f">
                <v:textbox style="mso-next-textbox:#_x0000_s1338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 7</w:t>
                      </w:r>
                    </w:p>
                  </w:txbxContent>
                </v:textbox>
              </v:shape>
            </v:group>
            <v:group id="_x0000_s1342" style="position:absolute;left:6265;top:9451;width:935;height:900" coordorigin="12787,7280" coordsize="935,900" o:regroupid="1">
              <v:oval id="_x0000_s1343" style="position:absolute;left:12907;top:7340;width:283;height:283" fillcolor="blue" stroked="f"/>
              <v:shape id="_x0000_s1344" type="#_x0000_t202" style="position:absolute;left:12787;top:7280;width:935;height:900" filled="f" stroked="f">
                <v:textbox style="mso-next-textbox:#_x0000_s1344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11</w:t>
                      </w:r>
                    </w:p>
                  </w:txbxContent>
                </v:textbox>
              </v:shape>
            </v:group>
            <v:group id="_x0000_s1345" style="position:absolute;left:2895;top:9815;width:935;height:900" coordorigin="12787,7280" coordsize="935,900" o:regroupid="1">
              <v:oval id="_x0000_s1346" style="position:absolute;left:12907;top:7340;width:283;height:283" fillcolor="blue" stroked="f"/>
              <v:shape id="_x0000_s1347" type="#_x0000_t202" style="position:absolute;left:12787;top:7280;width:935;height:900" filled="f" stroked="f">
                <v:textbox style="mso-next-textbox:#_x0000_s1347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10</w:t>
                      </w:r>
                    </w:p>
                  </w:txbxContent>
                </v:textbox>
              </v:shape>
            </v:group>
            <v:group id="_x0000_s1351" style="position:absolute;left:4406;top:6504;width:935;height:900" coordorigin="12787,7280" coordsize="935,900" o:regroupid="1">
              <v:oval id="_x0000_s1352" style="position:absolute;left:12907;top:7340;width:283;height:283" fillcolor="blue" stroked="f"/>
              <v:shape id="_x0000_s1353" type="#_x0000_t202" style="position:absolute;left:12787;top:7280;width:935;height:900" filled="f" stroked="f">
                <v:textbox style="mso-next-textbox:#_x0000_s1353">
                  <w:txbxContent>
                    <w:p w:rsidR="00857BFB" w:rsidRPr="007E0833" w:rsidRDefault="00857BFB" w:rsidP="004742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12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Calibri" w:hAnsi="Calibri"/>
          <w:noProof/>
          <w:lang w:eastAsia="en-AU"/>
        </w:rPr>
        <w:pict>
          <v:group id="_x0000_s1339" style="position:absolute;left:0;text-align:left;margin-left:196.3pt;margin-top:119pt;width:46.75pt;height:45pt;z-index:251811840" coordorigin="12787,7280" coordsize="935,900">
            <v:oval id="_x0000_s1340" style="position:absolute;left:12907;top:7340;width:283;height:283" fillcolor="blue" stroked="f"/>
            <v:shape id="_x0000_s1341" type="#_x0000_t202" style="position:absolute;left:12787;top:7280;width:935;height:900" filled="f" stroked="f">
              <v:textbox style="mso-next-textbox:#_x0000_s1341">
                <w:txbxContent>
                  <w:p w:rsidR="00857BFB" w:rsidRPr="007E0833" w:rsidRDefault="00857BFB" w:rsidP="004742D7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13</w:t>
                    </w:r>
                  </w:p>
                </w:txbxContent>
              </v:textbox>
            </v:shape>
          </v:group>
        </w:pict>
      </w:r>
      <w:r>
        <w:rPr>
          <w:rFonts w:ascii="Calibri" w:hAnsi="Calibri"/>
          <w:i/>
          <w:noProof/>
          <w:sz w:val="18"/>
          <w:szCs w:val="18"/>
          <w:lang w:eastAsia="en-AU"/>
        </w:rPr>
        <w:pict>
          <v:group id="_x0000_s1400" style="position:absolute;left:0;text-align:left;margin-left:196.3pt;margin-top:88.15pt;width:46.75pt;height:45pt;z-index:251831296" coordorigin="12787,7280" coordsize="935,900">
            <v:oval id="_x0000_s1401" style="position:absolute;left:12907;top:7340;width:283;height:283" fillcolor="blue" stroked="f"/>
            <v:shape id="_x0000_s1402" type="#_x0000_t202" style="position:absolute;left:12787;top:7280;width:935;height:900" filled="f" stroked="f">
              <v:textbox style="mso-next-textbox:#_x0000_s1402">
                <w:txbxContent>
                  <w:p w:rsidR="00857BFB" w:rsidRPr="007E0833" w:rsidRDefault="00857BFB" w:rsidP="004742D7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cs="Calibri"/>
          <w:b/>
          <w:i/>
          <w:noProof/>
          <w:color w:val="5E9629"/>
          <w:sz w:val="28"/>
          <w:szCs w:val="28"/>
          <w:lang w:eastAsia="en-AU"/>
        </w:rPr>
        <w:pict>
          <v:group id="_x0000_s1628" style="position:absolute;left:0;text-align:left;margin-left:295.25pt;margin-top:174.65pt;width:46.75pt;height:31.7pt;z-index:251870208" coordorigin="12787,7280" coordsize="935,900">
            <v:oval id="_x0000_s1629" style="position:absolute;left:12907;top:7340;width:283;height:283" fillcolor="blue" stroked="f"/>
            <v:shape id="_x0000_s1630" type="#_x0000_t202" style="position:absolute;left:12787;top:7280;width:935;height:900" filled="f" stroked="f">
              <v:textbox style="mso-next-textbox:#_x0000_s1630">
                <w:txbxContent>
                  <w:p w:rsidR="00857BFB" w:rsidRPr="00947652" w:rsidRDefault="00857BFB" w:rsidP="003F0BE3">
                    <w:pPr>
                      <w:rPr>
                        <w:b/>
                        <w:color w:val="FFFFFF"/>
                      </w:rPr>
                    </w:pPr>
                    <w:r w:rsidRPr="00947652">
                      <w:rPr>
                        <w:b/>
                        <w:color w:val="FFFFFF"/>
                      </w:rPr>
                      <w:t>1</w:t>
                    </w:r>
                    <w:r>
                      <w:rPr>
                        <w:b/>
                        <w:color w:val="FFFFFF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cs="Calibri"/>
          <w:b/>
          <w:i/>
          <w:noProof/>
          <w:color w:val="5E9629"/>
          <w:sz w:val="28"/>
          <w:szCs w:val="28"/>
          <w:lang w:eastAsia="en-AU"/>
        </w:rPr>
        <w:pict>
          <v:group id="_x0000_s1625" style="position:absolute;left:0;text-align:left;margin-left:283.25pt;margin-top:149.35pt;width:46.75pt;height:45pt;z-index:251869184" coordorigin="12787,7280" coordsize="935,900">
            <v:oval id="_x0000_s1626" style="position:absolute;left:12907;top:7340;width:283;height:283" fillcolor="blue" stroked="f"/>
            <v:shape id="_x0000_s1627" type="#_x0000_t202" style="position:absolute;left:12787;top:7280;width:935;height:900" filled="f" stroked="f">
              <v:textbox style="mso-next-textbox:#_x0000_s1627">
                <w:txbxContent>
                  <w:p w:rsidR="00857BFB" w:rsidRPr="00947652" w:rsidRDefault="00857BFB" w:rsidP="001C27F6">
                    <w:pPr>
                      <w:rPr>
                        <w:b/>
                        <w:color w:val="FFFFFF"/>
                      </w:rPr>
                    </w:pPr>
                    <w:r w:rsidRPr="00947652">
                      <w:rPr>
                        <w:b/>
                        <w:color w:val="FFFFFF"/>
                      </w:rPr>
                      <w:t>14</w:t>
                    </w:r>
                  </w:p>
                </w:txbxContent>
              </v:textbox>
            </v:shape>
          </v:group>
        </w:pict>
      </w:r>
      <w:r w:rsidR="004F10E3" w:rsidRPr="004F10E3">
        <w:rPr>
          <w:rFonts w:ascii="Calibri" w:hAnsi="Calibri" w:cs="Calibri"/>
          <w:b/>
          <w:i/>
          <w:color w:val="5E9629"/>
          <w:sz w:val="28"/>
          <w:szCs w:val="28"/>
        </w:rPr>
        <w:t>Sites of Cultural/Historic Intere</w:t>
      </w:r>
      <w:r w:rsidR="004F10E3">
        <w:rPr>
          <w:rFonts w:ascii="Calibri" w:hAnsi="Calibri" w:cs="Calibri"/>
          <w:b/>
          <w:i/>
          <w:color w:val="5E9629"/>
          <w:sz w:val="28"/>
          <w:szCs w:val="28"/>
        </w:rPr>
        <w:t>st</w:t>
      </w:r>
      <w:r>
        <w:rPr>
          <w:rFonts w:ascii="Calibri" w:hAnsi="Calibri"/>
          <w:noProof/>
          <w:lang w:eastAsia="en-AU"/>
        </w:rPr>
        <w:pict>
          <v:group id="_x0000_s1327" style="position:absolute;left:0;text-align:left;margin-left:225.05pt;margin-top:152pt;width:46.75pt;height:45pt;z-index:251807744;mso-position-horizontal-relative:text;mso-position-vertical-relative:text" coordorigin="12787,7280" coordsize="935,900">
            <v:oval id="_x0000_s1328" style="position:absolute;left:12907;top:7340;width:283;height:283" fillcolor="blue" stroked="f"/>
            <v:shape id="_x0000_s1329" type="#_x0000_t202" style="position:absolute;left:12787;top:7280;width:935;height:900" filled="f" stroked="f">
              <v:textbox style="mso-next-textbox:#_x0000_s1329">
                <w:txbxContent>
                  <w:p w:rsidR="00857BFB" w:rsidRPr="007E0833" w:rsidRDefault="00857BFB" w:rsidP="004742D7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6</w:t>
                    </w:r>
                  </w:p>
                </w:txbxContent>
              </v:textbox>
            </v:shape>
          </v:group>
        </w:pict>
      </w:r>
      <w:r w:rsidR="00CE1DE4">
        <w:rPr>
          <w:rFonts w:ascii="Calibri" w:hAnsi="Calibri"/>
          <w:noProof/>
          <w:lang w:eastAsia="en-AU"/>
        </w:rPr>
        <w:drawing>
          <wp:anchor distT="0" distB="0" distL="114300" distR="114300" simplePos="0" relativeHeight="251799552" behindDoc="0" locked="0" layoutInCell="1" allowOverlap="1" wp14:anchorId="08DB2526" wp14:editId="5A2CD00F">
            <wp:simplePos x="0" y="0"/>
            <wp:positionH relativeFrom="column">
              <wp:posOffset>128905</wp:posOffset>
            </wp:positionH>
            <wp:positionV relativeFrom="paragraph">
              <wp:posOffset>330200</wp:posOffset>
            </wp:positionV>
            <wp:extent cx="6529705" cy="43389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2246" r="-4" b="3635"/>
                    <a:stretch/>
                  </pic:blipFill>
                  <pic:spPr bwMode="auto">
                    <a:xfrm>
                      <a:off x="0" y="0"/>
                      <a:ext cx="652970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217" w:rsidRPr="00E76217">
        <w:rPr>
          <w:rFonts w:ascii="Calibri" w:hAnsi="Calibri"/>
          <w:sz w:val="18"/>
          <w:szCs w:val="18"/>
        </w:rPr>
        <w:t xml:space="preserve">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5736"/>
      </w:tblGrid>
      <w:tr w:rsidR="00E76217" w:rsidRPr="00DC422A" w:rsidTr="008036E7">
        <w:tc>
          <w:tcPr>
            <w:tcW w:w="4426" w:type="dxa"/>
          </w:tcPr>
          <w:p w:rsidR="008C7294" w:rsidRDefault="008C7294" w:rsidP="00E76217">
            <w:p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E76217" w:rsidRPr="00904209" w:rsidRDefault="00E76217" w:rsidP="00E76217">
            <w:p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Legend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Slaughter House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Cattle Market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Slaughter House Manager’s Residence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Old Aboriginal Location (Bromley’s Camp)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Olive Groves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Old Adelaide Gaol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Buffalo Row</w:t>
            </w:r>
          </w:p>
          <w:p w:rsidR="003F0BE3" w:rsidRPr="00904209" w:rsidRDefault="003F0BE3" w:rsidP="003F0BE3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07" w:hanging="207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Coromandel Row</w:t>
            </w:r>
          </w:p>
          <w:p w:rsidR="00E76217" w:rsidRPr="00904209" w:rsidRDefault="00E76217" w:rsidP="00F90F8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5896" w:type="dxa"/>
          </w:tcPr>
          <w:p w:rsidR="00E76217" w:rsidRPr="00904209" w:rsidRDefault="00E76217" w:rsidP="00E76217">
            <w:pPr>
              <w:autoSpaceDE w:val="0"/>
              <w:autoSpaceDN w:val="0"/>
              <w:adjustRightInd w:val="0"/>
              <w:ind w:left="360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E76217" w:rsidRPr="00904209" w:rsidRDefault="00E76217" w:rsidP="00E76217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08" w:hanging="308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 xml:space="preserve">Colonel </w:t>
            </w:r>
            <w:r w:rsidR="00F34CD5">
              <w:rPr>
                <w:rFonts w:ascii="Calibri" w:hAnsi="Calibri" w:cs="Calibri"/>
                <w:i/>
                <w:sz w:val="18"/>
                <w:szCs w:val="18"/>
              </w:rPr>
              <w:t xml:space="preserve">William </w:t>
            </w:r>
            <w:r w:rsidRPr="00904209">
              <w:rPr>
                <w:rFonts w:ascii="Calibri" w:hAnsi="Calibri" w:cs="Calibri"/>
                <w:i/>
                <w:sz w:val="18"/>
                <w:szCs w:val="18"/>
              </w:rPr>
              <w:t xml:space="preserve">Light Survey </w:t>
            </w:r>
            <w:r w:rsidR="00F34CD5">
              <w:rPr>
                <w:rFonts w:ascii="Calibri" w:hAnsi="Calibri" w:cs="Calibri"/>
                <w:i/>
                <w:sz w:val="18"/>
                <w:szCs w:val="18"/>
              </w:rPr>
              <w:t>Memorial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08" w:hanging="308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Police Barracks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08" w:hanging="308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Wye Signal Station</w:t>
            </w:r>
          </w:p>
          <w:p w:rsidR="00E76217" w:rsidRPr="00904209" w:rsidRDefault="00E76217" w:rsidP="00E7621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08" w:hanging="308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Railway Bridge</w:t>
            </w:r>
          </w:p>
          <w:p w:rsidR="00E76217" w:rsidRDefault="00E76217" w:rsidP="00F90F8E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08" w:hanging="308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904209">
              <w:rPr>
                <w:rFonts w:ascii="Calibri" w:hAnsi="Calibri" w:cs="Calibri"/>
                <w:i/>
                <w:sz w:val="18"/>
                <w:szCs w:val="18"/>
              </w:rPr>
              <w:t>Former Powder Magazine and Powder Keeper’s Cottage</w:t>
            </w:r>
          </w:p>
          <w:p w:rsidR="001C27F6" w:rsidRDefault="001C27F6" w:rsidP="00F90F8E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08" w:hanging="308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i/>
                <w:sz w:val="18"/>
                <w:szCs w:val="18"/>
              </w:rPr>
              <w:t>P</w:t>
            </w:r>
            <w:r w:rsidR="00F34CD5">
              <w:rPr>
                <w:rFonts w:ascii="Calibri" w:hAnsi="Calibri" w:cs="Calibri"/>
                <w:i/>
                <w:sz w:val="18"/>
                <w:szCs w:val="18"/>
              </w:rPr>
              <w:t>ir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>lta</w:t>
            </w:r>
            <w:r w:rsidR="00F34CD5">
              <w:rPr>
                <w:rFonts w:ascii="Calibri" w:hAnsi="Calibri" w:cs="Calibri"/>
                <w:i/>
                <w:sz w:val="18"/>
                <w:szCs w:val="18"/>
              </w:rPr>
              <w:t>w</w:t>
            </w:r>
            <w:r w:rsidR="00674033">
              <w:rPr>
                <w:rFonts w:ascii="Calibri" w:hAnsi="Calibri" w:cs="Calibri"/>
                <w:i/>
                <w:sz w:val="18"/>
                <w:szCs w:val="18"/>
              </w:rPr>
              <w:t>ardli</w:t>
            </w:r>
            <w:proofErr w:type="spellEnd"/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Site</w:t>
            </w:r>
          </w:p>
          <w:p w:rsidR="003F0BE3" w:rsidRPr="00904209" w:rsidRDefault="003F0BE3" w:rsidP="00F90F8E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08" w:hanging="308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Torrens Weir</w:t>
            </w:r>
            <w:r w:rsidR="005C7604">
              <w:rPr>
                <w:rFonts w:ascii="Calibri" w:hAnsi="Calibri" w:cs="Calibri"/>
                <w:i/>
                <w:sz w:val="18"/>
                <w:szCs w:val="18"/>
              </w:rPr>
              <w:t xml:space="preserve"> No.1</w:t>
            </w:r>
          </w:p>
        </w:tc>
      </w:tr>
    </w:tbl>
    <w:p w:rsidR="002C2ECF" w:rsidRPr="00DC422A" w:rsidRDefault="002C2ECF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  <w:r w:rsidRPr="00DC422A">
        <w:rPr>
          <w:rFonts w:asciiTheme="majorHAnsi" w:hAnsiTheme="majorHAnsi" w:cstheme="majorHAnsi"/>
          <w:b/>
          <w:color w:val="5E9629"/>
          <w:sz w:val="28"/>
          <w:szCs w:val="28"/>
        </w:rPr>
        <w:t>2.2</w:t>
      </w:r>
      <w:r w:rsidRPr="00DC422A">
        <w:rPr>
          <w:rFonts w:asciiTheme="majorHAnsi" w:hAnsiTheme="majorHAnsi" w:cstheme="majorHAnsi"/>
          <w:b/>
          <w:color w:val="5E9629"/>
          <w:sz w:val="28"/>
          <w:szCs w:val="28"/>
        </w:rPr>
        <w:tab/>
        <w:t>Landscape</w:t>
      </w:r>
    </w:p>
    <w:p w:rsidR="00AF25E6" w:rsidRDefault="00AF25E6" w:rsidP="00283098">
      <w:pPr>
        <w:spacing w:after="0" w:line="240" w:lineRule="auto"/>
        <w:ind w:left="357"/>
        <w:jc w:val="both"/>
        <w:rPr>
          <w:rFonts w:asciiTheme="majorHAnsi" w:hAnsiTheme="majorHAnsi" w:cstheme="majorHAnsi"/>
        </w:rPr>
      </w:pPr>
    </w:p>
    <w:p w:rsidR="00283098" w:rsidRPr="00904209" w:rsidRDefault="002C2ECF" w:rsidP="00283098">
      <w:pPr>
        <w:spacing w:after="0" w:line="240" w:lineRule="auto"/>
        <w:ind w:left="357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The </w:t>
      </w:r>
      <w:hyperlink r:id="rId27" w:history="1">
        <w:r w:rsidR="0075526F" w:rsidRPr="00904209">
          <w:rPr>
            <w:rStyle w:val="Hyperlink"/>
            <w:rFonts w:ascii="Calibri" w:hAnsi="Calibri" w:cs="Calibri"/>
          </w:rPr>
          <w:t>Adelaide Park Lands Landscape Master Plan</w:t>
        </w:r>
      </w:hyperlink>
      <w:r w:rsidR="0075526F" w:rsidRPr="00904209">
        <w:rPr>
          <w:rStyle w:val="Hyperlink"/>
          <w:rFonts w:ascii="Calibri" w:hAnsi="Calibri" w:cs="Calibri"/>
        </w:rPr>
        <w:t xml:space="preserve"> </w:t>
      </w:r>
      <w:r w:rsidRPr="00904209">
        <w:rPr>
          <w:rFonts w:ascii="Calibri" w:hAnsi="Calibri" w:cs="Calibri"/>
        </w:rPr>
        <w:t>identifies four landscape zones in the Park Lands -</w:t>
      </w:r>
      <w:r w:rsidR="00D5648A" w:rsidRPr="00904209">
        <w:rPr>
          <w:rFonts w:ascii="Calibri" w:hAnsi="Calibri" w:cs="Calibri"/>
        </w:rPr>
        <w:t xml:space="preserve"> </w:t>
      </w:r>
      <w:r w:rsidR="001B7166">
        <w:rPr>
          <w:rFonts w:ascii="Calibri" w:hAnsi="Calibri" w:cs="Calibri"/>
        </w:rPr>
        <w:t>Bonython Park/</w:t>
      </w:r>
      <w:r w:rsidR="001B7166" w:rsidRPr="00904209">
        <w:rPr>
          <w:rFonts w:ascii="Calibri" w:hAnsi="Calibri" w:cs="Calibri"/>
          <w:szCs w:val="24"/>
        </w:rPr>
        <w:t xml:space="preserve">Tulya </w:t>
      </w:r>
      <w:r w:rsidR="001B7166">
        <w:rPr>
          <w:rFonts w:ascii="Calibri" w:hAnsi="Calibri" w:cs="Calibri"/>
          <w:szCs w:val="24"/>
        </w:rPr>
        <w:t>Wardli</w:t>
      </w:r>
      <w:r w:rsidR="001B7166" w:rsidRPr="00904209">
        <w:rPr>
          <w:rFonts w:ascii="Calibri" w:hAnsi="Calibri" w:cs="Calibri"/>
        </w:rPr>
        <w:t xml:space="preserve"> </w:t>
      </w:r>
      <w:r w:rsidR="00D5648A" w:rsidRPr="00904209">
        <w:rPr>
          <w:rFonts w:ascii="Calibri" w:hAnsi="Calibri" w:cs="Calibri"/>
        </w:rPr>
        <w:t xml:space="preserve">is within the Civics, Cultural and Urban Parks Zone </w:t>
      </w:r>
      <w:r w:rsidR="00D13C91" w:rsidRPr="00904209">
        <w:rPr>
          <w:rFonts w:ascii="Calibri" w:hAnsi="Calibri" w:cs="Calibri"/>
        </w:rPr>
        <w:t xml:space="preserve">which is </w:t>
      </w:r>
      <w:r w:rsidR="00D5648A" w:rsidRPr="00904209">
        <w:rPr>
          <w:rFonts w:ascii="Calibri" w:hAnsi="Calibri" w:cs="Calibri"/>
        </w:rPr>
        <w:t xml:space="preserve">characterised by parks along the Torrens River valley.  </w:t>
      </w:r>
    </w:p>
    <w:p w:rsidR="002C2ECF" w:rsidRPr="00904209" w:rsidRDefault="00637E6A" w:rsidP="00283098">
      <w:pPr>
        <w:spacing w:after="0" w:line="240" w:lineRule="auto"/>
        <w:ind w:left="357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 </w:t>
      </w:r>
    </w:p>
    <w:p w:rsidR="00532827" w:rsidRDefault="001B7166" w:rsidP="006A702E">
      <w:pPr>
        <w:spacing w:after="0" w:line="240" w:lineRule="auto"/>
        <w:ind w:left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Pr="00904209">
        <w:rPr>
          <w:rFonts w:ascii="Calibri" w:hAnsi="Calibri" w:cs="Calibri"/>
        </w:rPr>
        <w:t xml:space="preserve"> </w:t>
      </w:r>
      <w:r w:rsidR="00532827">
        <w:rPr>
          <w:rFonts w:ascii="Calibri" w:hAnsi="Calibri" w:cs="Calibri"/>
        </w:rPr>
        <w:t>is a mixture of a cultural landscape dissected by the River Torrens which is a natural landscape withi</w:t>
      </w:r>
      <w:r w:rsidR="00AD6A91">
        <w:rPr>
          <w:rFonts w:ascii="Calibri" w:hAnsi="Calibri" w:cs="Calibri"/>
        </w:rPr>
        <w:t>n the northern section of the P</w:t>
      </w:r>
      <w:r w:rsidR="00532827">
        <w:rPr>
          <w:rFonts w:ascii="Calibri" w:hAnsi="Calibri" w:cs="Calibri"/>
        </w:rPr>
        <w:t>ark predominantly used for organised recreation.</w:t>
      </w:r>
    </w:p>
    <w:p w:rsidR="006A702E" w:rsidRDefault="006A702E" w:rsidP="006A702E">
      <w:pPr>
        <w:spacing w:after="0" w:line="240" w:lineRule="auto"/>
        <w:ind w:left="357"/>
        <w:jc w:val="both"/>
        <w:rPr>
          <w:rFonts w:ascii="Calibri" w:hAnsi="Calibri" w:cs="Calibri"/>
        </w:rPr>
      </w:pPr>
    </w:p>
    <w:p w:rsidR="0019559B" w:rsidRPr="00904209" w:rsidRDefault="0019559B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Cs w:val="24"/>
        </w:rPr>
      </w:pPr>
      <w:r w:rsidRPr="00904209">
        <w:rPr>
          <w:rFonts w:ascii="Calibri" w:hAnsi="Calibri" w:cs="Calibri"/>
        </w:rPr>
        <w:t xml:space="preserve">Important supporting material to the development of </w:t>
      </w:r>
      <w:r w:rsidRPr="00904209">
        <w:rPr>
          <w:rFonts w:ascii="Calibri" w:hAnsi="Calibri" w:cs="Calibri"/>
          <w:szCs w:val="24"/>
        </w:rPr>
        <w:t xml:space="preserve">the CLMP is the </w:t>
      </w:r>
      <w:r w:rsidRPr="00904209">
        <w:rPr>
          <w:rFonts w:ascii="Calibri" w:hAnsi="Calibri" w:cs="Calibri"/>
          <w:i/>
          <w:szCs w:val="24"/>
        </w:rPr>
        <w:t>Adelaide Park Lands and Squares Cultural Landscape Assessment Study</w:t>
      </w:r>
      <w:r w:rsidRPr="00904209">
        <w:rPr>
          <w:rFonts w:ascii="Calibri" w:hAnsi="Calibri" w:cs="Calibri"/>
          <w:szCs w:val="24"/>
        </w:rPr>
        <w:t xml:space="preserve"> </w:t>
      </w:r>
      <w:r w:rsidR="00887A3B" w:rsidRPr="00904209">
        <w:rPr>
          <w:rFonts w:ascii="Calibri" w:hAnsi="Calibri" w:cs="Calibri"/>
          <w:szCs w:val="24"/>
        </w:rPr>
        <w:t>(</w:t>
      </w:r>
      <w:r w:rsidRPr="00904209">
        <w:rPr>
          <w:rFonts w:ascii="Calibri" w:hAnsi="Calibri" w:cs="Calibri"/>
          <w:szCs w:val="24"/>
        </w:rPr>
        <w:t>October 2007</w:t>
      </w:r>
      <w:r w:rsidR="00887A3B" w:rsidRPr="00904209">
        <w:rPr>
          <w:rFonts w:ascii="Calibri" w:hAnsi="Calibri" w:cs="Calibri"/>
          <w:szCs w:val="24"/>
        </w:rPr>
        <w:t>)</w:t>
      </w:r>
      <w:r w:rsidRPr="00904209">
        <w:rPr>
          <w:rFonts w:ascii="Calibri" w:hAnsi="Calibri" w:cs="Calibri"/>
          <w:szCs w:val="24"/>
        </w:rPr>
        <w:t xml:space="preserve"> by Dr David Jones</w:t>
      </w:r>
      <w:r w:rsidR="00887A3B" w:rsidRPr="00904209">
        <w:rPr>
          <w:rFonts w:ascii="Calibri" w:hAnsi="Calibri" w:cs="Calibri"/>
          <w:szCs w:val="24"/>
        </w:rPr>
        <w:t>.  The study</w:t>
      </w:r>
      <w:r w:rsidRPr="00904209">
        <w:rPr>
          <w:rFonts w:ascii="Calibri" w:hAnsi="Calibri" w:cs="Calibri"/>
          <w:szCs w:val="24"/>
        </w:rPr>
        <w:t xml:space="preserve"> provides detailed information about the cultural landscape features of </w:t>
      </w:r>
      <w:r w:rsidR="001B7166">
        <w:rPr>
          <w:rFonts w:ascii="Calibri" w:hAnsi="Calibri" w:cs="Calibri"/>
        </w:rPr>
        <w:t>Bonython Park/</w:t>
      </w:r>
      <w:r w:rsidR="001B7166" w:rsidRPr="00904209">
        <w:rPr>
          <w:rFonts w:ascii="Calibri" w:hAnsi="Calibri" w:cs="Calibri"/>
          <w:szCs w:val="24"/>
        </w:rPr>
        <w:t xml:space="preserve">Tulya </w:t>
      </w:r>
      <w:r w:rsidR="001B7166">
        <w:rPr>
          <w:rFonts w:ascii="Calibri" w:hAnsi="Calibri" w:cs="Calibri"/>
          <w:szCs w:val="24"/>
        </w:rPr>
        <w:t>Wardli</w:t>
      </w:r>
      <w:r w:rsidRPr="00904209">
        <w:rPr>
          <w:rFonts w:ascii="Calibri" w:hAnsi="Calibri" w:cs="Calibri"/>
          <w:szCs w:val="24"/>
        </w:rPr>
        <w:t>.</w:t>
      </w:r>
    </w:p>
    <w:p w:rsidR="0019559B" w:rsidRPr="00904209" w:rsidRDefault="0019559B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19559B" w:rsidRPr="00904209" w:rsidRDefault="0019559B" w:rsidP="00F90F8E">
      <w:pPr>
        <w:spacing w:after="120"/>
        <w:ind w:left="405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lastRenderedPageBreak/>
        <w:t xml:space="preserve">Key planting directions from the </w:t>
      </w:r>
      <w:r w:rsidRPr="00904209">
        <w:rPr>
          <w:rFonts w:ascii="Calibri" w:hAnsi="Calibri" w:cs="Calibri"/>
          <w:i/>
        </w:rPr>
        <w:t xml:space="preserve">Adelaide Park Lands Landscape Master Plan: </w:t>
      </w:r>
      <w:r w:rsidR="00D13C91" w:rsidRPr="00904209">
        <w:rPr>
          <w:rFonts w:ascii="Calibri" w:hAnsi="Calibri" w:cs="Calibri"/>
          <w:i/>
        </w:rPr>
        <w:t>Civics, Cultural and Urban Parks Zone</w:t>
      </w:r>
      <w:r w:rsidR="00D13C91" w:rsidRPr="00904209">
        <w:rPr>
          <w:rFonts w:ascii="Calibri" w:hAnsi="Calibri" w:cs="Calibri"/>
        </w:rPr>
        <w:t xml:space="preserve"> </w:t>
      </w:r>
      <w:r w:rsidRPr="00904209">
        <w:rPr>
          <w:rFonts w:ascii="Calibri" w:hAnsi="Calibri" w:cs="Calibri"/>
        </w:rPr>
        <w:t>are:</w:t>
      </w:r>
    </w:p>
    <w:p w:rsidR="00320C0E" w:rsidRPr="00904209" w:rsidRDefault="00320C0E" w:rsidP="00320C0E">
      <w:pPr>
        <w:pStyle w:val="ListParagraph"/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Conserve and enhance areas of high biodiversity particularly key remnant vegetation sites. </w:t>
      </w:r>
    </w:p>
    <w:p w:rsidR="0084382B" w:rsidRPr="00904209" w:rsidRDefault="00320C0E" w:rsidP="00A440A8">
      <w:pPr>
        <w:pStyle w:val="ListParagraph"/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Plant exotic and native species to provide shade and wind protection for adjacent spaces</w:t>
      </w:r>
      <w:r w:rsidR="00320F07" w:rsidRPr="00904209">
        <w:rPr>
          <w:rFonts w:ascii="Calibri" w:hAnsi="Calibri" w:cs="Calibri"/>
        </w:rPr>
        <w:t>.</w:t>
      </w:r>
    </w:p>
    <w:p w:rsidR="00320C0E" w:rsidRPr="00904209" w:rsidRDefault="00320C0E" w:rsidP="00A440A8">
      <w:pPr>
        <w:pStyle w:val="ListParagraph"/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Plantings </w:t>
      </w:r>
      <w:r w:rsidR="009112C3" w:rsidRPr="00904209">
        <w:rPr>
          <w:rFonts w:ascii="Calibri" w:hAnsi="Calibri" w:cs="Calibri"/>
        </w:rPr>
        <w:t>should be</w:t>
      </w:r>
      <w:r w:rsidRPr="00904209">
        <w:rPr>
          <w:rFonts w:ascii="Calibri" w:hAnsi="Calibri" w:cs="Calibri"/>
        </w:rPr>
        <w:t xml:space="preserve"> more architectural in their patterning and layout.</w:t>
      </w:r>
    </w:p>
    <w:p w:rsidR="004F10E3" w:rsidRDefault="00B14F9D" w:rsidP="00A440A8">
      <w:pPr>
        <w:pStyle w:val="ListParagraph"/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Define and soften spaces with u</w:t>
      </w:r>
      <w:r w:rsidR="0084382B" w:rsidRPr="00904209">
        <w:rPr>
          <w:rFonts w:ascii="Calibri" w:hAnsi="Calibri" w:cs="Calibri"/>
        </w:rPr>
        <w:t xml:space="preserve">nderstorey planting </w:t>
      </w:r>
      <w:r w:rsidRPr="00904209">
        <w:rPr>
          <w:rFonts w:ascii="Calibri" w:hAnsi="Calibri" w:cs="Calibri"/>
        </w:rPr>
        <w:t>consisting of</w:t>
      </w:r>
      <w:r w:rsidR="0084382B" w:rsidRPr="00904209">
        <w:rPr>
          <w:rFonts w:ascii="Calibri" w:hAnsi="Calibri" w:cs="Calibri"/>
        </w:rPr>
        <w:t xml:space="preserve"> </w:t>
      </w:r>
      <w:r w:rsidRPr="00904209">
        <w:rPr>
          <w:rFonts w:ascii="Calibri" w:hAnsi="Calibri" w:cs="Calibri"/>
        </w:rPr>
        <w:t xml:space="preserve">low shrubs and ground covers </w:t>
      </w:r>
    </w:p>
    <w:p w:rsidR="0084382B" w:rsidRPr="00904209" w:rsidRDefault="004F10E3" w:rsidP="00A440A8">
      <w:pPr>
        <w:pStyle w:val="ListParagraph"/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U</w:t>
      </w:r>
      <w:r w:rsidR="0084382B" w:rsidRPr="00904209">
        <w:rPr>
          <w:rFonts w:ascii="Calibri" w:hAnsi="Calibri" w:cs="Calibri"/>
        </w:rPr>
        <w:t>tilise low plantings to reinforce walkway edges and avenue plantings.</w:t>
      </w:r>
    </w:p>
    <w:p w:rsidR="0084382B" w:rsidRPr="00904209" w:rsidRDefault="0084382B" w:rsidP="00A440A8">
      <w:pPr>
        <w:pStyle w:val="ListParagraph"/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Grass or terr</w:t>
      </w:r>
      <w:r w:rsidR="00320F07" w:rsidRPr="00904209">
        <w:rPr>
          <w:rFonts w:ascii="Calibri" w:hAnsi="Calibri" w:cs="Calibri"/>
        </w:rPr>
        <w:t>ace slopes along the river edge.</w:t>
      </w:r>
    </w:p>
    <w:p w:rsidR="00320C0E" w:rsidRPr="00904209" w:rsidRDefault="00320C0E" w:rsidP="00A440A8">
      <w:pPr>
        <w:pStyle w:val="ListParagraph"/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Plant terraced gardens along with other garden</w:t>
      </w:r>
      <w:r w:rsidR="00320F07" w:rsidRPr="00904209">
        <w:rPr>
          <w:rFonts w:ascii="Calibri" w:hAnsi="Calibri" w:cs="Calibri"/>
        </w:rPr>
        <w:t>s with low water-use vegetation</w:t>
      </w:r>
      <w:r w:rsidR="004F10E3">
        <w:rPr>
          <w:rFonts w:ascii="Calibri" w:hAnsi="Calibri" w:cs="Calibri"/>
        </w:rPr>
        <w:t xml:space="preserve"> which adds colour and texture</w:t>
      </w:r>
      <w:r w:rsidR="00320F07" w:rsidRPr="00904209">
        <w:rPr>
          <w:rFonts w:ascii="Calibri" w:hAnsi="Calibri" w:cs="Calibri"/>
        </w:rPr>
        <w:t>.</w:t>
      </w:r>
    </w:p>
    <w:p w:rsidR="00320F07" w:rsidRPr="00904209" w:rsidRDefault="00320F07" w:rsidP="00A440A8">
      <w:pPr>
        <w:pStyle w:val="ListParagraph"/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Improve the biodiversity of Torrens Lake through new planting of local riparian vegetation and removal of weed species.</w:t>
      </w:r>
    </w:p>
    <w:p w:rsidR="009112C3" w:rsidRPr="00904209" w:rsidRDefault="009112C3" w:rsidP="00A440A8">
      <w:pPr>
        <w:pStyle w:val="ListParagraph"/>
        <w:numPr>
          <w:ilvl w:val="0"/>
          <w:numId w:val="2"/>
        </w:numPr>
        <w:spacing w:after="12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>Frame and enhance existing views to the River from adjacent parks and urban spaces with new tree planting.</w:t>
      </w:r>
    </w:p>
    <w:p w:rsidR="0084382B" w:rsidRPr="00904209" w:rsidRDefault="0084382B" w:rsidP="0084382B">
      <w:pPr>
        <w:spacing w:after="120"/>
        <w:jc w:val="both"/>
        <w:rPr>
          <w:rFonts w:ascii="Calibri" w:hAnsi="Calibri" w:cs="Calibri"/>
        </w:rPr>
      </w:pPr>
    </w:p>
    <w:p w:rsidR="00776B43" w:rsidRPr="00DC422A" w:rsidRDefault="00776B43" w:rsidP="00F90F8E">
      <w:pPr>
        <w:jc w:val="both"/>
        <w:rPr>
          <w:rFonts w:asciiTheme="majorHAnsi" w:hAnsiTheme="majorHAnsi" w:cstheme="majorHAnsi"/>
          <w:b/>
          <w:i/>
        </w:rPr>
      </w:pPr>
      <w:r w:rsidRPr="00DC422A">
        <w:rPr>
          <w:rFonts w:asciiTheme="majorHAnsi" w:hAnsiTheme="majorHAnsi" w:cstheme="majorHAnsi"/>
          <w:b/>
          <w:i/>
        </w:rPr>
        <w:br w:type="page"/>
      </w:r>
    </w:p>
    <w:p w:rsidR="00524D8B" w:rsidRPr="00DC422A" w:rsidRDefault="00316027" w:rsidP="00450016">
      <w:pPr>
        <w:autoSpaceDE w:val="0"/>
        <w:autoSpaceDN w:val="0"/>
        <w:adjustRightInd w:val="0"/>
        <w:spacing w:before="120" w:after="0" w:line="240" w:lineRule="auto"/>
        <w:ind w:left="426"/>
        <w:rPr>
          <w:rFonts w:asciiTheme="majorHAnsi" w:hAnsiTheme="majorHAnsi" w:cstheme="majorHAnsi"/>
          <w:b/>
          <w:color w:val="5E9629"/>
          <w:sz w:val="28"/>
          <w:szCs w:val="28"/>
        </w:rPr>
      </w:pPr>
      <w:r w:rsidRPr="00DC422A">
        <w:rPr>
          <w:rFonts w:asciiTheme="majorHAnsi" w:hAnsiTheme="majorHAnsi" w:cstheme="majorHAnsi"/>
          <w:b/>
          <w:color w:val="5E9629"/>
          <w:sz w:val="28"/>
          <w:szCs w:val="28"/>
        </w:rPr>
        <w:lastRenderedPageBreak/>
        <w:t>2.</w:t>
      </w:r>
      <w:r w:rsidR="002C2ECF" w:rsidRPr="00DC422A">
        <w:rPr>
          <w:rFonts w:asciiTheme="majorHAnsi" w:hAnsiTheme="majorHAnsi" w:cstheme="majorHAnsi"/>
          <w:b/>
          <w:color w:val="5E9629"/>
          <w:sz w:val="28"/>
          <w:szCs w:val="28"/>
        </w:rPr>
        <w:t>3</w:t>
      </w:r>
      <w:r w:rsidR="0059328C" w:rsidRPr="00DC422A">
        <w:rPr>
          <w:rFonts w:asciiTheme="majorHAnsi" w:hAnsiTheme="majorHAnsi" w:cstheme="majorHAnsi"/>
          <w:b/>
          <w:color w:val="5E9629"/>
          <w:sz w:val="28"/>
          <w:szCs w:val="28"/>
        </w:rPr>
        <w:tab/>
      </w:r>
      <w:r w:rsidR="00E91902" w:rsidRPr="00DC422A">
        <w:rPr>
          <w:rFonts w:asciiTheme="majorHAnsi" w:hAnsiTheme="majorHAnsi" w:cstheme="majorHAnsi"/>
          <w:b/>
          <w:color w:val="5E9629"/>
          <w:sz w:val="28"/>
          <w:szCs w:val="28"/>
        </w:rPr>
        <w:t xml:space="preserve">Recreation </w:t>
      </w:r>
    </w:p>
    <w:p w:rsidR="00AF25E6" w:rsidRDefault="00AF25E6" w:rsidP="00450016">
      <w:pPr>
        <w:spacing w:after="0" w:line="240" w:lineRule="auto"/>
        <w:ind w:left="426"/>
        <w:jc w:val="both"/>
        <w:rPr>
          <w:rFonts w:asciiTheme="majorHAnsi" w:hAnsiTheme="majorHAnsi" w:cstheme="majorHAnsi"/>
        </w:rPr>
      </w:pPr>
    </w:p>
    <w:p w:rsidR="004C0BE6" w:rsidRDefault="004F10E3" w:rsidP="002574CA">
      <w:pPr>
        <w:spacing w:after="120"/>
        <w:ind w:left="426"/>
        <w:jc w:val="both"/>
        <w:rPr>
          <w:rFonts w:ascii="Calibri" w:hAnsi="Calibri" w:cs="Calibri"/>
        </w:rPr>
      </w:pPr>
      <w:r w:rsidRPr="006057ED">
        <w:rPr>
          <w:rFonts w:ascii="Calibri" w:hAnsi="Calibri" w:cs="Calibri"/>
        </w:rPr>
        <w:t>The River Torrens/Karrawirra Pari offers many recreational opportunities.</w:t>
      </w:r>
      <w:r>
        <w:rPr>
          <w:rFonts w:ascii="Calibri" w:hAnsi="Calibri" w:cs="Calibri"/>
        </w:rPr>
        <w:t xml:space="preserve"> It has been traditionally used for family recreation and major events</w:t>
      </w:r>
      <w:r w:rsidR="002459FC">
        <w:rPr>
          <w:rFonts w:ascii="Calibri" w:hAnsi="Calibri" w:cs="Calibri"/>
        </w:rPr>
        <w:t>.</w:t>
      </w:r>
    </w:p>
    <w:p w:rsidR="004C0BE6" w:rsidRDefault="001B7166" w:rsidP="002574CA">
      <w:pPr>
        <w:spacing w:after="120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="004C0BE6" w:rsidRPr="00904209">
        <w:rPr>
          <w:rFonts w:ascii="Calibri" w:hAnsi="Calibri" w:cs="Calibri"/>
        </w:rPr>
        <w:t xml:space="preserve"> is valued as a key regional park servicing visitors from the western suburbs in particular Bowden, Brompton and Thebarton.  </w:t>
      </w:r>
    </w:p>
    <w:p w:rsidR="006057ED" w:rsidRDefault="001B7166" w:rsidP="002574CA">
      <w:pPr>
        <w:spacing w:after="120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="00450016" w:rsidRPr="00904209">
        <w:rPr>
          <w:rFonts w:ascii="Calibri" w:hAnsi="Calibri" w:cs="Calibri"/>
        </w:rPr>
        <w:t>) serves as a recreation precinct for a number of licen</w:t>
      </w:r>
      <w:r w:rsidR="00E54E99">
        <w:rPr>
          <w:rFonts w:ascii="Calibri" w:hAnsi="Calibri" w:cs="Calibri"/>
        </w:rPr>
        <w:t>c</w:t>
      </w:r>
      <w:r w:rsidR="00450016" w:rsidRPr="00904209">
        <w:rPr>
          <w:rFonts w:ascii="Calibri" w:hAnsi="Calibri" w:cs="Calibri"/>
        </w:rPr>
        <w:t>e holders as well as serving the community through the provision of facilities including</w:t>
      </w:r>
      <w:r w:rsidR="006057ED">
        <w:rPr>
          <w:rFonts w:ascii="Calibri" w:hAnsi="Calibri" w:cs="Calibri"/>
        </w:rPr>
        <w:t>:</w:t>
      </w:r>
    </w:p>
    <w:p w:rsidR="006057ED" w:rsidRDefault="00450016" w:rsidP="006057ED">
      <w:pPr>
        <w:pStyle w:val="ListParagraph"/>
        <w:numPr>
          <w:ilvl w:val="0"/>
          <w:numId w:val="15"/>
        </w:numPr>
        <w:spacing w:after="120"/>
        <w:jc w:val="both"/>
        <w:rPr>
          <w:rFonts w:ascii="Calibri" w:hAnsi="Calibri" w:cs="Calibri"/>
        </w:rPr>
      </w:pPr>
      <w:r w:rsidRPr="006057ED">
        <w:rPr>
          <w:rFonts w:ascii="Calibri" w:hAnsi="Calibri" w:cs="Calibri"/>
        </w:rPr>
        <w:t>three soccer pitches</w:t>
      </w:r>
      <w:r w:rsidR="006057ED" w:rsidRPr="006057ED">
        <w:rPr>
          <w:rFonts w:ascii="Calibri" w:hAnsi="Calibri" w:cs="Calibri"/>
        </w:rPr>
        <w:t xml:space="preserve"> </w:t>
      </w:r>
    </w:p>
    <w:p w:rsidR="006057ED" w:rsidRDefault="000E6D74" w:rsidP="006057ED">
      <w:pPr>
        <w:pStyle w:val="ListParagraph"/>
        <w:numPr>
          <w:ilvl w:val="0"/>
          <w:numId w:val="15"/>
        </w:num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3-on-3 basketball half court</w:t>
      </w:r>
    </w:p>
    <w:p w:rsidR="00107B40" w:rsidRDefault="00107B40" w:rsidP="006057ED">
      <w:pPr>
        <w:pStyle w:val="ListParagraph"/>
        <w:numPr>
          <w:ilvl w:val="0"/>
          <w:numId w:val="15"/>
        </w:num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kiosk</w:t>
      </w:r>
    </w:p>
    <w:p w:rsidR="006057ED" w:rsidRDefault="000E6D74" w:rsidP="006057ED">
      <w:pPr>
        <w:pStyle w:val="ListParagraph"/>
        <w:numPr>
          <w:ilvl w:val="0"/>
          <w:numId w:val="15"/>
        </w:num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two playgrounds</w:t>
      </w:r>
    </w:p>
    <w:p w:rsidR="006057ED" w:rsidRDefault="006057ED" w:rsidP="006057ED">
      <w:pPr>
        <w:pStyle w:val="ListParagraph"/>
        <w:numPr>
          <w:ilvl w:val="0"/>
          <w:numId w:val="15"/>
        </w:numPr>
        <w:spacing w:after="120"/>
        <w:jc w:val="both"/>
        <w:rPr>
          <w:rFonts w:ascii="Calibri" w:hAnsi="Calibri" w:cs="Calibri"/>
        </w:rPr>
      </w:pPr>
      <w:r w:rsidRPr="006057ED">
        <w:rPr>
          <w:rFonts w:ascii="Calibri" w:hAnsi="Calibri" w:cs="Calibri"/>
        </w:rPr>
        <w:t xml:space="preserve">model boat </w:t>
      </w:r>
      <w:r w:rsidR="00A90448" w:rsidRPr="006057ED">
        <w:rPr>
          <w:rFonts w:ascii="Calibri" w:hAnsi="Calibri" w:cs="Calibri"/>
        </w:rPr>
        <w:t xml:space="preserve">lake </w:t>
      </w:r>
    </w:p>
    <w:p w:rsidR="00B71764" w:rsidRDefault="00450016" w:rsidP="006057ED">
      <w:pPr>
        <w:pStyle w:val="ListParagraph"/>
        <w:numPr>
          <w:ilvl w:val="0"/>
          <w:numId w:val="15"/>
        </w:numPr>
        <w:spacing w:after="120"/>
        <w:jc w:val="both"/>
        <w:rPr>
          <w:rFonts w:ascii="Calibri" w:hAnsi="Calibri" w:cs="Calibri"/>
        </w:rPr>
      </w:pPr>
      <w:r w:rsidRPr="00B71764">
        <w:rPr>
          <w:rFonts w:ascii="Calibri" w:hAnsi="Calibri" w:cs="Calibri"/>
        </w:rPr>
        <w:t xml:space="preserve">Skate Park and the River Torrens Linear Park paths </w:t>
      </w:r>
    </w:p>
    <w:p w:rsidR="006057ED" w:rsidRPr="00B71764" w:rsidRDefault="00C54214" w:rsidP="006057ED">
      <w:pPr>
        <w:pStyle w:val="ListParagraph"/>
        <w:numPr>
          <w:ilvl w:val="0"/>
          <w:numId w:val="15"/>
        </w:numPr>
        <w:spacing w:after="120"/>
        <w:jc w:val="both"/>
        <w:rPr>
          <w:rFonts w:ascii="Calibri" w:hAnsi="Calibri" w:cs="Calibri"/>
        </w:rPr>
      </w:pPr>
      <w:r w:rsidRPr="00B71764">
        <w:rPr>
          <w:rFonts w:ascii="Calibri" w:hAnsi="Calibri" w:cs="Calibri"/>
        </w:rPr>
        <w:t>a</w:t>
      </w:r>
      <w:r w:rsidR="006057ED" w:rsidRPr="00B71764">
        <w:rPr>
          <w:rFonts w:ascii="Calibri" w:hAnsi="Calibri" w:cs="Calibri"/>
        </w:rPr>
        <w:t xml:space="preserve"> </w:t>
      </w:r>
      <w:r w:rsidRPr="00B71764">
        <w:rPr>
          <w:rFonts w:ascii="Calibri" w:hAnsi="Calibri" w:cs="Calibri"/>
        </w:rPr>
        <w:t xml:space="preserve">dog </w:t>
      </w:r>
      <w:r w:rsidR="006057ED" w:rsidRPr="00B71764">
        <w:rPr>
          <w:rFonts w:ascii="Calibri" w:hAnsi="Calibri" w:cs="Calibri"/>
        </w:rPr>
        <w:t xml:space="preserve">off-leash </w:t>
      </w:r>
      <w:r w:rsidR="004F10E3" w:rsidRPr="00B71764">
        <w:rPr>
          <w:rFonts w:ascii="Calibri" w:hAnsi="Calibri" w:cs="Calibri"/>
        </w:rPr>
        <w:t xml:space="preserve">recreation </w:t>
      </w:r>
      <w:r w:rsidR="006057ED" w:rsidRPr="00B71764">
        <w:rPr>
          <w:rFonts w:ascii="Calibri" w:hAnsi="Calibri" w:cs="Calibri"/>
        </w:rPr>
        <w:t>area</w:t>
      </w:r>
    </w:p>
    <w:p w:rsidR="00A90448" w:rsidRDefault="00A90448" w:rsidP="006057ED">
      <w:pPr>
        <w:pStyle w:val="ListParagraph"/>
        <w:numPr>
          <w:ilvl w:val="0"/>
          <w:numId w:val="15"/>
        </w:num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Road Safety School</w:t>
      </w:r>
    </w:p>
    <w:p w:rsidR="00107B40" w:rsidRPr="00E54E99" w:rsidRDefault="00711178" w:rsidP="004F10E3">
      <w:pPr>
        <w:spacing w:after="120"/>
        <w:ind w:left="475"/>
        <w:jc w:val="both"/>
        <w:rPr>
          <w:rFonts w:ascii="Calibri" w:hAnsi="Calibri" w:cs="Calibri"/>
          <w:szCs w:val="24"/>
        </w:rPr>
      </w:pPr>
      <w:r w:rsidRPr="00E54E99">
        <w:rPr>
          <w:rFonts w:ascii="Calibri" w:hAnsi="Calibri" w:cs="Calibri"/>
          <w:szCs w:val="24"/>
        </w:rPr>
        <w:t>L</w:t>
      </w:r>
      <w:r w:rsidR="00107B40" w:rsidRPr="00E54E99">
        <w:rPr>
          <w:rFonts w:ascii="Calibri" w:hAnsi="Calibri" w:cs="Calibri"/>
          <w:szCs w:val="24"/>
        </w:rPr>
        <w:t xml:space="preserve">eased and licensed facilities are shown on the </w:t>
      </w:r>
      <w:r w:rsidR="00107B40" w:rsidRPr="00E54E99">
        <w:rPr>
          <w:rFonts w:ascii="Calibri" w:hAnsi="Calibri" w:cs="Calibri"/>
          <w:b/>
          <w:i/>
          <w:szCs w:val="24"/>
        </w:rPr>
        <w:t>Lease and</w:t>
      </w:r>
      <w:r w:rsidR="00107B40" w:rsidRPr="00E54E99">
        <w:rPr>
          <w:rFonts w:ascii="Calibri" w:hAnsi="Calibri" w:cs="Calibri"/>
          <w:szCs w:val="24"/>
        </w:rPr>
        <w:t xml:space="preserve"> </w:t>
      </w:r>
      <w:r w:rsidR="00107B40" w:rsidRPr="00E54E99">
        <w:rPr>
          <w:rFonts w:ascii="Calibri" w:hAnsi="Calibri" w:cs="Calibri"/>
          <w:b/>
          <w:i/>
          <w:szCs w:val="24"/>
        </w:rPr>
        <w:t>Licence Areas Map</w:t>
      </w:r>
      <w:r w:rsidR="00107B40" w:rsidRPr="00E54E99">
        <w:rPr>
          <w:rFonts w:ascii="Calibri" w:hAnsi="Calibri" w:cs="Calibri"/>
          <w:szCs w:val="24"/>
        </w:rPr>
        <w:t xml:space="preserve"> below. </w:t>
      </w:r>
      <w:r w:rsidRPr="00E54E99">
        <w:rPr>
          <w:rFonts w:ascii="Calibri" w:hAnsi="Calibri" w:cs="Calibri"/>
          <w:szCs w:val="24"/>
        </w:rPr>
        <w:t xml:space="preserve"> </w:t>
      </w:r>
      <w:r w:rsidR="00107B40" w:rsidRPr="00E54E99">
        <w:rPr>
          <w:rFonts w:ascii="Calibri" w:hAnsi="Calibri" w:cs="Calibri"/>
          <w:szCs w:val="24"/>
        </w:rPr>
        <w:t>Existing facilities are available for use by other users outside of licensees’ hours of use.</w:t>
      </w:r>
      <w:r w:rsidR="00B04BD8">
        <w:rPr>
          <w:rFonts w:ascii="Calibri" w:hAnsi="Calibri" w:cs="Calibri"/>
          <w:szCs w:val="24"/>
        </w:rPr>
        <w:t xml:space="preserve">  All licensees of sports fields are encouraged to use recycled water.</w:t>
      </w:r>
    </w:p>
    <w:p w:rsidR="00DE10DB" w:rsidRDefault="001B7166" w:rsidP="004F10E3">
      <w:pPr>
        <w:spacing w:after="120"/>
        <w:ind w:left="47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Pr="00904209">
        <w:rPr>
          <w:rFonts w:ascii="Calibri" w:hAnsi="Calibri" w:cs="Calibri"/>
        </w:rPr>
        <w:t xml:space="preserve"> </w:t>
      </w:r>
      <w:r w:rsidR="004F10E3" w:rsidRPr="004F10E3">
        <w:rPr>
          <w:rFonts w:ascii="Calibri" w:hAnsi="Calibri" w:cs="Calibri"/>
        </w:rPr>
        <w:t>is a venue for regular major events and festivals and has been used for visiting circuses since the 1950s.</w:t>
      </w:r>
    </w:p>
    <w:p w:rsidR="004F10E3" w:rsidRPr="004F10E3" w:rsidRDefault="00DE10DB" w:rsidP="004F10E3">
      <w:pPr>
        <w:spacing w:after="120"/>
        <w:ind w:left="47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land in front of the proposed new Royal Adelaide Hospital has been leased from Council to provide a park-like setting for the Hospital.  </w:t>
      </w:r>
    </w:p>
    <w:p w:rsidR="00450016" w:rsidRPr="006057ED" w:rsidRDefault="00450016" w:rsidP="006057ED">
      <w:pPr>
        <w:spacing w:after="120"/>
        <w:ind w:left="475"/>
        <w:jc w:val="both"/>
        <w:rPr>
          <w:rFonts w:ascii="Calibri" w:hAnsi="Calibri" w:cs="Calibri"/>
        </w:rPr>
      </w:pPr>
      <w:r w:rsidRPr="006057ED">
        <w:rPr>
          <w:rFonts w:ascii="Calibri" w:hAnsi="Calibri" w:cs="Calibri"/>
        </w:rPr>
        <w:t xml:space="preserve">Buildings and structures </w:t>
      </w:r>
      <w:r w:rsidR="00B71764">
        <w:rPr>
          <w:rFonts w:ascii="Calibri" w:hAnsi="Calibri" w:cs="Calibri"/>
        </w:rPr>
        <w:t xml:space="preserve">to support recreational uses </w:t>
      </w:r>
      <w:r w:rsidRPr="006057ED">
        <w:rPr>
          <w:rFonts w:ascii="Calibri" w:hAnsi="Calibri" w:cs="Calibri"/>
        </w:rPr>
        <w:t>occur throughout the Park.</w:t>
      </w:r>
      <w:r w:rsidR="003C3572" w:rsidRPr="006057ED">
        <w:rPr>
          <w:rFonts w:ascii="Calibri" w:hAnsi="Calibri" w:cs="Calibri"/>
        </w:rPr>
        <w:t xml:space="preserve"> </w:t>
      </w:r>
    </w:p>
    <w:p w:rsidR="00094CE3" w:rsidRDefault="00CE0FE0" w:rsidP="00AF25E6">
      <w:pPr>
        <w:spacing w:after="120"/>
        <w:ind w:left="284"/>
        <w:rPr>
          <w:noProof/>
        </w:rPr>
      </w:pPr>
      <w:r>
        <w:rPr>
          <w:noProof/>
        </w:rPr>
        <w:t xml:space="preserve">    </w:t>
      </w:r>
      <w:r w:rsidR="00441ADB">
        <w:rPr>
          <w:noProof/>
        </w:rPr>
        <w:t xml:space="preserve"> </w:t>
      </w:r>
    </w:p>
    <w:p w:rsidR="00094CE3" w:rsidRDefault="00094CE3" w:rsidP="00CF2823">
      <w:pPr>
        <w:spacing w:after="120"/>
        <w:ind w:left="142"/>
        <w:rPr>
          <w:noProof/>
        </w:rPr>
      </w:pPr>
    </w:p>
    <w:p w:rsidR="00094CE3" w:rsidRDefault="00B057C3" w:rsidP="00CF2823">
      <w:pPr>
        <w:spacing w:after="120"/>
        <w:ind w:left="142"/>
        <w:rPr>
          <w:noProof/>
        </w:rPr>
      </w:pPr>
      <w:r>
        <w:rPr>
          <w:noProof/>
          <w:lang w:eastAsia="en-AU"/>
        </w:rPr>
        <w:pict>
          <v:shape id="_x0000_s1264" style="position:absolute;left:0;text-align:left;margin-left:-364.15pt;margin-top:1.75pt;width:48.95pt;height:69.75pt;z-index:251781120" coordsize="979,1395" path="m978,957l530,1395,,767,276,555,177,414,258,305,396,495,679,183v,,300,-183,286,27hhc951,420,937,631,937,631hal910,767r68,190xe" filled="f" strokecolor="red" strokeweight="1pt">
            <v:path arrowok="t"/>
          </v:shape>
        </w:pict>
      </w:r>
      <w:r>
        <w:rPr>
          <w:noProof/>
          <w:lang w:eastAsia="en-AU"/>
        </w:rPr>
        <w:pict>
          <v:group id="_x0000_s1293" style="position:absolute;left:0;text-align:left;margin-left:-301.1pt;margin-top:334.35pt;width:46.75pt;height:45pt;z-index:251795456" coordorigin="12787,7280" coordsize="935,900">
            <v:oval id="_x0000_s1294" style="position:absolute;left:12907;top:7340;width:283;height:283" fillcolor="blue" stroked="f"/>
            <v:shape id="_x0000_s1295" type="#_x0000_t202" style="position:absolute;left:12787;top:7280;width:935;height:900" filled="f" stroked="f">
              <v:textbox style="mso-next-textbox:#_x0000_s1295">
                <w:txbxContent>
                  <w:p w:rsidR="00857BFB" w:rsidRPr="00A2489F" w:rsidRDefault="00857BFB" w:rsidP="00CE0FE0">
                    <w:pPr>
                      <w:rPr>
                        <w:color w:val="FFFFFF"/>
                      </w:rPr>
                    </w:pPr>
                    <w:r w:rsidRPr="00A2489F">
                      <w:rPr>
                        <w:color w:val="FFFFFF"/>
                      </w:rPr>
                      <w:t xml:space="preserve"> 3</w:t>
                    </w:r>
                  </w:p>
                </w:txbxContent>
              </v:textbox>
            </v:shape>
          </v:group>
        </w:pict>
      </w:r>
    </w:p>
    <w:p w:rsidR="00532827" w:rsidRPr="00AD6A91" w:rsidRDefault="00B057C3" w:rsidP="00AD6A91">
      <w:pPr>
        <w:spacing w:after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  <w:lang w:eastAsia="en-AU"/>
        </w:rPr>
        <w:pict>
          <v:group id="_x0000_s1196" style="position:absolute;margin-left:-351.85pt;margin-top:21.35pt;width:46.75pt;height:45pt;z-index:251753472" coordorigin="12787,7280" coordsize="935,900">
            <v:oval id="_x0000_s1197" style="position:absolute;left:12907;top:7340;width:283;height:283" fillcolor="blue" stroked="f"/>
            <v:shape id="_x0000_s1198" type="#_x0000_t202" style="position:absolute;left:12787;top:7280;width:935;height:900" filled="f" stroked="f">
              <v:textbox style="mso-next-textbox:#_x0000_s1198">
                <w:txbxContent>
                  <w:p w:rsidR="00857BFB" w:rsidRPr="007E0833" w:rsidRDefault="00857BFB" w:rsidP="00887A3B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1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261" style="position:absolute;margin-left:-365.65pt;margin-top:38.5pt;width:46.75pt;height:45pt;z-index:251780096" coordorigin="12787,7280" coordsize="935,900">
            <v:oval id="_x0000_s1262" style="position:absolute;left:12907;top:7340;width:283;height:283" fillcolor="blue" stroked="f"/>
            <v:shape id="_x0000_s1263" type="#_x0000_t202" style="position:absolute;left:12787;top:7280;width:935;height:900" filled="f" stroked="f">
              <v:textbox style="mso-next-textbox:#_x0000_s1263">
                <w:txbxContent>
                  <w:p w:rsidR="00857BFB" w:rsidRPr="007E0833" w:rsidRDefault="00857BFB" w:rsidP="008975BA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2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354" style="position:absolute;margin-left:-351.85pt;margin-top:70.85pt;width:46.75pt;height:45pt;z-index:251766784" coordorigin="-6317,2137" coordsize="935,900">
            <v:oval id="_x0000_s1200" style="position:absolute;left:-6181;top:2231;width:283;height:283" o:regroupid="1" fillcolor="blue" stroked="f"/>
            <v:shape id="_x0000_s1201" type="#_x0000_t202" style="position:absolute;left:-6317;top:2137;width:935;height:900" o:regroupid="1" filled="f" stroked="f">
              <v:textbox style="mso-next-textbox:#_x0000_s1201">
                <w:txbxContent>
                  <w:p w:rsidR="00857BFB" w:rsidRPr="007E0833" w:rsidRDefault="00857BFB" w:rsidP="00887A3B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2</w:t>
                    </w:r>
                  </w:p>
                </w:txbxContent>
              </v:textbox>
            </v:shape>
          </v:group>
        </w:pict>
      </w:r>
      <w:r w:rsidR="005017DC">
        <w:rPr>
          <w:rFonts w:asciiTheme="majorHAnsi" w:hAnsiTheme="majorHAnsi" w:cstheme="majorHAnsi"/>
          <w:b/>
          <w:i/>
          <w:color w:val="5E9629"/>
          <w:sz w:val="28"/>
          <w:szCs w:val="28"/>
        </w:rPr>
        <w:br w:type="column"/>
      </w:r>
      <w:r w:rsidR="0004738F">
        <w:rPr>
          <w:noProof/>
          <w:lang w:eastAsia="en-AU"/>
        </w:rPr>
        <w:lastRenderedPageBreak/>
        <w:drawing>
          <wp:anchor distT="0" distB="0" distL="114300" distR="114300" simplePos="0" relativeHeight="251852800" behindDoc="1" locked="0" layoutInCell="1" allowOverlap="1" wp14:anchorId="7E635A6E" wp14:editId="449134D5">
            <wp:simplePos x="0" y="0"/>
            <wp:positionH relativeFrom="column">
              <wp:posOffset>289560</wp:posOffset>
            </wp:positionH>
            <wp:positionV relativeFrom="paragraph">
              <wp:posOffset>716915</wp:posOffset>
            </wp:positionV>
            <wp:extent cx="5236210" cy="6219190"/>
            <wp:effectExtent l="0" t="0" r="0" b="0"/>
            <wp:wrapTight wrapText="bothSides">
              <wp:wrapPolygon edited="0">
                <wp:start x="0" y="0"/>
                <wp:lineTo x="0" y="21503"/>
                <wp:lineTo x="21532" y="21503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5" t="2191" r="19409"/>
                    <a:stretch/>
                  </pic:blipFill>
                  <pic:spPr bwMode="auto">
                    <a:xfrm>
                      <a:off x="0" y="0"/>
                      <a:ext cx="5236210" cy="62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38F" w:rsidRPr="00EE4C3C" w:rsidRDefault="001B2F0A" w:rsidP="0004738F">
      <w:pPr>
        <w:spacing w:after="120"/>
        <w:ind w:left="284"/>
        <w:rPr>
          <w:rFonts w:ascii="Calibri" w:hAnsi="Calibri" w:cs="Calibri"/>
          <w:b/>
          <w:i/>
        </w:rPr>
      </w:pPr>
      <w:r w:rsidRPr="00EE4C3C">
        <w:rPr>
          <w:rFonts w:ascii="Calibri" w:hAnsi="Calibri" w:cs="Calibri"/>
          <w:b/>
          <w:i/>
          <w:color w:val="5E9629"/>
          <w:sz w:val="28"/>
          <w:szCs w:val="28"/>
        </w:rPr>
        <w:t>Lease</w:t>
      </w:r>
      <w:r w:rsidR="00462A10" w:rsidRPr="00EE4C3C">
        <w:rPr>
          <w:rFonts w:ascii="Calibri" w:hAnsi="Calibri" w:cs="Calibri"/>
          <w:b/>
          <w:i/>
          <w:color w:val="5E9629"/>
          <w:sz w:val="28"/>
          <w:szCs w:val="28"/>
        </w:rPr>
        <w:t xml:space="preserve"> and </w:t>
      </w:r>
      <w:r w:rsidR="0004738F" w:rsidRPr="00EE4C3C">
        <w:rPr>
          <w:rFonts w:ascii="Calibri" w:hAnsi="Calibri" w:cs="Calibri"/>
          <w:b/>
          <w:i/>
          <w:color w:val="5E9629"/>
          <w:sz w:val="28"/>
          <w:szCs w:val="28"/>
        </w:rPr>
        <w:t>Licence Areas Map</w:t>
      </w: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B057C3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  <w:r>
        <w:rPr>
          <w:noProof/>
          <w:lang w:eastAsia="en-AU"/>
        </w:rPr>
        <w:pict>
          <v:shape id="_x0000_s1451" style="position:absolute;left:0;text-align:left;margin-left:78.25pt;margin-top:9.8pt;width:48.95pt;height:69.75pt;z-index:251853824" coordsize="979,1395" path="m978,957l530,1395,,767,276,555,177,414,258,305,396,495,679,183v,,300,-183,286,27hhc951,420,937,631,937,631hal910,767r68,190xe" filled="f" strokecolor="red" strokeweight="1.5pt">
            <v:path arrowok="t"/>
          </v:shape>
        </w:pict>
      </w:r>
    </w:p>
    <w:p w:rsidR="00532827" w:rsidRDefault="00B057C3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  <w:r>
        <w:rPr>
          <w:noProof/>
          <w:lang w:eastAsia="en-AU"/>
        </w:rPr>
        <w:pict>
          <v:group id="_x0000_s1452" style="position:absolute;left:0;text-align:left;margin-left:91.5pt;margin-top:19.55pt;width:46.75pt;height:45pt;z-index:251854848" coordorigin="12787,7280" coordsize="935,900">
            <v:oval id="_x0000_s1453" style="position:absolute;left:12907;top:7340;width:283;height:283" fillcolor="blue" stroked="f"/>
            <v:shape id="_x0000_s1454" type="#_x0000_t202" style="position:absolute;left:12787;top:7280;width:935;height:900" filled="f" stroked="f">
              <v:textbox style="mso-next-textbox:#_x0000_s1454">
                <w:txbxContent>
                  <w:p w:rsidR="00857BFB" w:rsidRPr="007E0833" w:rsidRDefault="00857BFB" w:rsidP="00532827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1</w:t>
                    </w:r>
                  </w:p>
                </w:txbxContent>
              </v:textbox>
            </v:shape>
          </v:group>
        </w:pict>
      </w: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B057C3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  <w:r>
        <w:rPr>
          <w:noProof/>
          <w:lang w:eastAsia="en-AU"/>
        </w:rPr>
        <w:pict>
          <v:group id="_x0000_s1455" style="position:absolute;left:0;text-align:left;margin-left:153pt;margin-top:12.6pt;width:46.75pt;height:45pt;z-index:251855872" coordorigin="12787,7280" coordsize="935,900">
            <v:oval id="_x0000_s1456" style="position:absolute;left:12907;top:7340;width:283;height:283" fillcolor="blue" stroked="f"/>
            <v:shape id="_x0000_s1457" type="#_x0000_t202" style="position:absolute;left:12787;top:7280;width:935;height:900" filled="f" stroked="f">
              <v:textbox style="mso-next-textbox:#_x0000_s1457">
                <w:txbxContent>
                  <w:p w:rsidR="00857BFB" w:rsidRPr="007E0833" w:rsidRDefault="00857BFB" w:rsidP="00532827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 xml:space="preserve"> 2</w:t>
                    </w:r>
                  </w:p>
                </w:txbxContent>
              </v:textbox>
            </v:shape>
          </v:group>
        </w:pict>
      </w:r>
      <w:r>
        <w:rPr>
          <w:rFonts w:asciiTheme="majorHAnsi" w:hAnsiTheme="majorHAnsi" w:cstheme="majorHAnsi"/>
          <w:b/>
          <w:noProof/>
          <w:color w:val="5E9629"/>
          <w:sz w:val="28"/>
          <w:szCs w:val="28"/>
          <w:lang w:eastAsia="en-AU"/>
        </w:rPr>
        <w:pict>
          <v:shape id="_x0000_s1657" style="position:absolute;left:0;text-align:left;margin-left:153pt;margin-top:19.55pt;width:6.45pt;height:5.55pt;z-index:251913216" coordsize="129,111" path="m,l129,16r,95l2,111,,95,,xe" filled="f" strokecolor="red" strokeweight="1.5pt">
            <v:path arrowok="t"/>
          </v:shape>
        </w:pict>
      </w: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532827" w:rsidRDefault="00B057C3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  <w:r>
        <w:rPr>
          <w:noProof/>
          <w:lang w:eastAsia="en-AU"/>
        </w:rPr>
        <w:pict>
          <v:group id="_x0000_s1461" style="position:absolute;left:0;text-align:left;margin-left:120.4pt;margin-top:6.7pt;width:46.75pt;height:45pt;z-index:251912192" coordorigin="12787,7280" coordsize="935,900">
            <v:oval id="_x0000_s1462" style="position:absolute;left:12907;top:7340;width:283;height:283" fillcolor="blue" stroked="f"/>
            <v:shape id="_x0000_s1463" type="#_x0000_t202" style="position:absolute;left:12787;top:7280;width:935;height:900" filled="f" stroked="f">
              <v:textbox style="mso-next-textbox:#_x0000_s1463">
                <w:txbxContent>
                  <w:p w:rsidR="00857BFB" w:rsidRPr="00CA4FD1" w:rsidRDefault="00857BFB" w:rsidP="00532827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color w:val="FFFFFF"/>
                      </w:rPr>
                      <w:t xml:space="preserve"> </w:t>
                    </w:r>
                    <w:r w:rsidRPr="00CA4FD1">
                      <w:rPr>
                        <w:b/>
                        <w:color w:val="FFFFFF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rFonts w:asciiTheme="majorHAnsi" w:hAnsiTheme="majorHAnsi" w:cstheme="majorHAnsi"/>
          <w:b/>
          <w:noProof/>
          <w:color w:val="5E9629"/>
          <w:sz w:val="28"/>
          <w:szCs w:val="28"/>
          <w:lang w:eastAsia="en-AU"/>
        </w:rPr>
        <w:pict>
          <v:shape id="_x0000_s1656" style="position:absolute;left:0;text-align:left;margin-left:130.95pt;margin-top:15.8pt;width:12.9pt;height:14.2pt;z-index:251911168" coordsize="258,284" path="m142,hdc158,10,178,16,190,31v11,13,4,36,16,48c258,132,253,68,253,110hal146,284,,158,142,hdxe" filled="f" strokecolor="red" strokeweight="1.5pt">
            <v:path arrowok="t"/>
          </v:shape>
        </w:pict>
      </w:r>
    </w:p>
    <w:p w:rsidR="00532827" w:rsidRDefault="00B057C3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  <w:r>
        <w:rPr>
          <w:noProof/>
          <w:lang w:eastAsia="en-AU"/>
        </w:rPr>
        <w:pict>
          <v:group id="_x0000_s1631" style="position:absolute;left:0;text-align:left;margin-left:320.65pt;margin-top:12.5pt;width:46.75pt;height:45pt;z-index:251871232" coordorigin="12787,7280" coordsize="935,900">
            <v:oval id="_x0000_s1632" style="position:absolute;left:12907;top:7340;width:283;height:283" fillcolor="blue" stroked="f"/>
            <v:shape id="_x0000_s1633" type="#_x0000_t202" style="position:absolute;left:12787;top:7280;width:935;height:900" filled="f" stroked="f">
              <v:textbox style="mso-next-textbox:#_x0000_s1633">
                <w:txbxContent>
                  <w:p w:rsidR="00857BFB" w:rsidRPr="00CA4FD1" w:rsidRDefault="00857BFB" w:rsidP="00945A84">
                    <w:pPr>
                      <w:rPr>
                        <w:b/>
                        <w:color w:val="FFFFFF"/>
                      </w:rPr>
                    </w:pPr>
                    <w:r w:rsidRPr="00CA4FD1">
                      <w:rPr>
                        <w:b/>
                        <w:color w:val="FFFFFF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shape id="_x0000_s1660" style="position:absolute;left:0;text-align:left;margin-left:353.25pt;margin-top:19.05pt;width:8.15pt;height:4.2pt;z-index:251915264" coordsize="163,84" path="m37,hdc42,1,163,2,132,63,124,78,100,74,84,79,,58,16,84,37,xe" filled="f" strokecolor="red" strokeweight="1.5pt">
            <v:path arrowok="t"/>
          </v:shape>
        </w:pict>
      </w:r>
      <w:r>
        <w:rPr>
          <w:rFonts w:asciiTheme="majorHAnsi" w:hAnsiTheme="majorHAnsi" w:cstheme="majorHAnsi"/>
          <w:b/>
          <w:noProof/>
          <w:color w:val="5E9629"/>
          <w:sz w:val="28"/>
          <w:szCs w:val="28"/>
          <w:lang w:eastAsia="en-AU"/>
        </w:rPr>
        <w:pict>
          <v:shape id="_x0000_s1659" style="position:absolute;left:0;text-align:left;margin-left:338.65pt;margin-top:14.85pt;width:8.15pt;height:4.2pt;z-index:251914240" coordsize="163,84" path="m37,hdc42,1,163,2,132,63,124,78,100,74,84,79,,58,16,84,37,xe" filled="f" strokecolor="red" strokeweight="1.5pt">
            <v:path arrowok="t"/>
          </v:shape>
        </w:pict>
      </w:r>
    </w:p>
    <w:p w:rsidR="007F51C6" w:rsidRDefault="00B057C3" w:rsidP="007F51C6">
      <w:pPr>
        <w:ind w:left="-108"/>
        <w:rPr>
          <w:rFonts w:ascii="Calibri" w:hAnsi="Calibri" w:cs="Calibri"/>
          <w:i/>
          <w:noProof/>
          <w:sz w:val="18"/>
          <w:szCs w:val="18"/>
        </w:rPr>
      </w:pPr>
      <w:r>
        <w:rPr>
          <w:noProof/>
          <w:lang w:eastAsia="en-AU"/>
        </w:rPr>
        <w:pict>
          <v:group id="_x0000_s1637" style="position:absolute;left:0;text-align:left;margin-left:346.8pt;margin-top:1.15pt;width:46.75pt;height:45pt;z-index:251873280" coordorigin="12787,7280" coordsize="935,900">
            <v:oval id="_x0000_s1638" style="position:absolute;left:12907;top:7340;width:283;height:283" fillcolor="blue" stroked="f"/>
            <v:shape id="_x0000_s1639" type="#_x0000_t202" style="position:absolute;left:12787;top:7280;width:935;height:900" filled="f" stroked="f">
              <v:textbox style="mso-next-textbox:#_x0000_s1639">
                <w:txbxContent>
                  <w:p w:rsidR="00857BFB" w:rsidRPr="00CA4FD1" w:rsidRDefault="00857BFB" w:rsidP="00945A84">
                    <w:pPr>
                      <w:rPr>
                        <w:b/>
                        <w:color w:val="FFFFFF"/>
                      </w:rPr>
                    </w:pPr>
                    <w:r w:rsidRPr="00CA4FD1">
                      <w:rPr>
                        <w:b/>
                        <w:color w:val="FFFFFF"/>
                      </w:rPr>
                      <w:t xml:space="preserve"> 6</w:t>
                    </w:r>
                  </w:p>
                </w:txbxContent>
              </v:textbox>
            </v:shape>
          </v:group>
        </w:pict>
      </w:r>
      <w:r>
        <w:rPr>
          <w:noProof/>
          <w:lang w:eastAsia="en-AU"/>
        </w:rPr>
        <w:pict>
          <v:group id="_x0000_s1634" style="position:absolute;left:0;text-align:left;margin-left:392.55pt;margin-top:18.25pt;width:46.75pt;height:45pt;z-index:251910144" coordorigin="12787,7280" coordsize="935,900">
            <v:oval id="_x0000_s1635" style="position:absolute;left:12907;top:7340;width:283;height:283" fillcolor="blue" stroked="f"/>
            <v:shape id="_x0000_s1636" type="#_x0000_t202" style="position:absolute;left:12787;top:7280;width:935;height:900" filled="f" stroked="f">
              <v:textbox style="mso-next-textbox:#_x0000_s1636">
                <w:txbxContent>
                  <w:p w:rsidR="00857BFB" w:rsidRPr="00CA4FD1" w:rsidRDefault="00857BFB" w:rsidP="00945A84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color w:val="FFFFFF"/>
                      </w:rPr>
                      <w:t xml:space="preserve"> </w:t>
                    </w:r>
                    <w:r w:rsidRPr="00CA4FD1">
                      <w:rPr>
                        <w:b/>
                        <w:color w:val="FFFFFF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rFonts w:ascii="Calibri" w:hAnsi="Calibri" w:cs="Calibri"/>
          <w:i/>
          <w:noProof/>
          <w:sz w:val="18"/>
          <w:szCs w:val="18"/>
          <w:lang w:eastAsia="en-AU"/>
        </w:rPr>
        <w:pict>
          <v:shape id="_x0000_s1653" style="position:absolute;left:0;text-align:left;margin-left:386.55pt;margin-top:16.75pt;width:25.25pt;height:21.65pt;z-index:251909120" coordsize="505,433" path="m490,l268,,252,142,47,174,,433r505,-6l490,xe" filled="f" strokecolor="red" strokeweight="1.5pt">
            <v:path arrowok="t"/>
          </v:shape>
        </w:pict>
      </w:r>
    </w:p>
    <w:p w:rsidR="005017DC" w:rsidRDefault="00B057C3" w:rsidP="007F51C6">
      <w:pPr>
        <w:spacing w:after="0"/>
        <w:ind w:left="425"/>
        <w:rPr>
          <w:rFonts w:ascii="Calibri" w:hAnsi="Calibri" w:cs="Calibri"/>
          <w:i/>
          <w:noProof/>
          <w:sz w:val="18"/>
          <w:szCs w:val="18"/>
        </w:rPr>
      </w:pPr>
      <w:r>
        <w:rPr>
          <w:rFonts w:ascii="Calibri" w:hAnsi="Calibri" w:cs="Calibri"/>
          <w:i/>
          <w:noProof/>
          <w:sz w:val="18"/>
          <w:szCs w:val="18"/>
          <w:lang w:eastAsia="en-AU"/>
        </w:rPr>
        <w:pict>
          <v:shape id="_x0000_s1652" style="position:absolute;left:0;text-align:left;margin-left:171.6pt;margin-top:6.05pt;width:195.8pt;height:44.3pt;z-index:251907072" coordsize="3916,886" path="m295,140c,,366,45,421,45hhc476,45,551,115,627,140hal880,194r301,92l1529,425r427,174l2383,678r475,32hbc3029,713,3270,676,3412,694hhc3554,712,3916,789,3713,821hal2193,886,295,140hbxe" filled="f" strokecolor="red" strokeweight="1.5pt">
            <v:path arrowok="t"/>
          </v:shape>
        </w:pict>
      </w:r>
    </w:p>
    <w:p w:rsidR="005017DC" w:rsidRDefault="005017DC" w:rsidP="007F51C6">
      <w:pPr>
        <w:spacing w:after="0"/>
        <w:ind w:left="425"/>
        <w:rPr>
          <w:rFonts w:ascii="Calibri" w:hAnsi="Calibri" w:cs="Calibri"/>
          <w:i/>
          <w:noProof/>
          <w:sz w:val="18"/>
          <w:szCs w:val="18"/>
        </w:rPr>
      </w:pPr>
    </w:p>
    <w:p w:rsidR="005017DC" w:rsidRDefault="00B057C3" w:rsidP="007F51C6">
      <w:pPr>
        <w:spacing w:after="0"/>
        <w:ind w:left="425"/>
        <w:rPr>
          <w:rFonts w:ascii="Calibri" w:hAnsi="Calibri" w:cs="Calibri"/>
          <w:i/>
          <w:noProof/>
          <w:sz w:val="18"/>
          <w:szCs w:val="18"/>
        </w:rPr>
      </w:pPr>
      <w:r>
        <w:rPr>
          <w:noProof/>
          <w:lang w:eastAsia="en-AU"/>
        </w:rPr>
        <w:pict>
          <v:group id="_x0000_s1464" style="position:absolute;left:0;text-align:left;margin-left:265.85pt;margin-top:7.9pt;width:46.75pt;height:45pt;z-index:251908096" coordorigin="12787,7280" coordsize="935,900">
            <v:oval id="_x0000_s1465" style="position:absolute;left:12907;top:7340;width:283;height:283" fillcolor="blue" stroked="f"/>
            <v:shape id="_x0000_s1466" type="#_x0000_t202" style="position:absolute;left:12787;top:7280;width:935;height:900" filled="f" stroked="f">
              <v:textbox style="mso-next-textbox:#_x0000_s1466">
                <w:txbxContent>
                  <w:p w:rsidR="00857BFB" w:rsidRPr="00CA4FD1" w:rsidRDefault="00857BFB" w:rsidP="00532827">
                    <w:pPr>
                      <w:rPr>
                        <w:b/>
                        <w:color w:val="FFFFFF"/>
                      </w:rPr>
                    </w:pPr>
                    <w:r>
                      <w:rPr>
                        <w:color w:val="FFFFFF"/>
                      </w:rPr>
                      <w:t xml:space="preserve"> </w:t>
                    </w:r>
                    <w:r w:rsidRPr="00CA4FD1">
                      <w:rPr>
                        <w:b/>
                        <w:color w:val="FFFFFF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5017DC" w:rsidRDefault="005017DC" w:rsidP="007F51C6">
      <w:pPr>
        <w:spacing w:after="0"/>
        <w:ind w:left="425"/>
        <w:rPr>
          <w:rFonts w:ascii="Calibri" w:hAnsi="Calibri" w:cs="Calibri"/>
          <w:i/>
          <w:noProof/>
          <w:sz w:val="18"/>
          <w:szCs w:val="18"/>
        </w:rPr>
      </w:pPr>
    </w:p>
    <w:p w:rsidR="005017DC" w:rsidRDefault="005017DC" w:rsidP="007F51C6">
      <w:pPr>
        <w:spacing w:after="0"/>
        <w:ind w:left="425"/>
        <w:rPr>
          <w:rFonts w:ascii="Calibri" w:hAnsi="Calibri" w:cs="Calibri"/>
          <w:i/>
          <w:noProof/>
          <w:sz w:val="18"/>
          <w:szCs w:val="18"/>
        </w:rPr>
      </w:pPr>
    </w:p>
    <w:p w:rsidR="005017DC" w:rsidRDefault="005017DC" w:rsidP="007F51C6">
      <w:pPr>
        <w:spacing w:after="0"/>
        <w:ind w:left="425"/>
        <w:rPr>
          <w:rFonts w:ascii="Calibri" w:hAnsi="Calibri" w:cs="Calibri"/>
          <w:i/>
          <w:noProof/>
          <w:sz w:val="18"/>
          <w:szCs w:val="18"/>
        </w:rPr>
      </w:pPr>
    </w:p>
    <w:p w:rsidR="007F51C6" w:rsidRPr="00904209" w:rsidRDefault="007F51C6" w:rsidP="007F51C6">
      <w:pPr>
        <w:spacing w:after="0"/>
        <w:ind w:left="425"/>
        <w:rPr>
          <w:rFonts w:ascii="Calibri" w:hAnsi="Calibri" w:cs="Calibri"/>
          <w:i/>
          <w:noProof/>
          <w:sz w:val="18"/>
          <w:szCs w:val="18"/>
        </w:rPr>
      </w:pPr>
      <w:r w:rsidRPr="00904209">
        <w:rPr>
          <w:rFonts w:ascii="Calibri" w:hAnsi="Calibri" w:cs="Calibri"/>
          <w:i/>
          <w:noProof/>
          <w:sz w:val="18"/>
          <w:szCs w:val="18"/>
        </w:rPr>
        <w:t>Legend</w:t>
      </w:r>
    </w:p>
    <w:p w:rsidR="007F51C6" w:rsidRPr="004C0BE6" w:rsidRDefault="007F51C6" w:rsidP="004C0BE6">
      <w:pPr>
        <w:pStyle w:val="ListParagraph"/>
        <w:numPr>
          <w:ilvl w:val="0"/>
          <w:numId w:val="14"/>
        </w:numPr>
        <w:tabs>
          <w:tab w:val="left" w:pos="5103"/>
          <w:tab w:val="left" w:pos="5387"/>
        </w:tabs>
        <w:ind w:left="709" w:hanging="283"/>
        <w:rPr>
          <w:rFonts w:ascii="Calibri" w:hAnsi="Calibri" w:cs="Calibri"/>
          <w:i/>
          <w:noProof/>
          <w:sz w:val="18"/>
          <w:szCs w:val="18"/>
        </w:rPr>
      </w:pPr>
      <w:r w:rsidRPr="00904209">
        <w:rPr>
          <w:rFonts w:ascii="Calibri" w:hAnsi="Calibri" w:cs="Calibri"/>
          <w:i/>
          <w:noProof/>
          <w:sz w:val="18"/>
          <w:szCs w:val="18"/>
        </w:rPr>
        <w:t xml:space="preserve">Sports Field </w:t>
      </w:r>
      <w:r w:rsidR="00AB5A55">
        <w:rPr>
          <w:rFonts w:ascii="Calibri" w:hAnsi="Calibri" w:cs="Calibri"/>
          <w:i/>
          <w:noProof/>
          <w:sz w:val="18"/>
          <w:szCs w:val="18"/>
        </w:rPr>
        <w:t>and Clubrooms</w:t>
      </w:r>
      <w:r w:rsidR="00945A84">
        <w:rPr>
          <w:rFonts w:ascii="Calibri" w:hAnsi="Calibri" w:cs="Calibri"/>
          <w:i/>
          <w:noProof/>
          <w:sz w:val="18"/>
          <w:szCs w:val="18"/>
        </w:rPr>
        <w:tab/>
        <w:t>5</w:t>
      </w:r>
      <w:r w:rsidR="004F10E3">
        <w:rPr>
          <w:rFonts w:ascii="Calibri" w:hAnsi="Calibri" w:cs="Calibri"/>
          <w:i/>
          <w:noProof/>
          <w:sz w:val="18"/>
          <w:szCs w:val="18"/>
        </w:rPr>
        <w:t>.</w:t>
      </w:r>
      <w:r w:rsidR="004F10E3">
        <w:rPr>
          <w:rFonts w:ascii="Calibri" w:hAnsi="Calibri" w:cs="Calibri"/>
          <w:i/>
          <w:noProof/>
          <w:sz w:val="18"/>
          <w:szCs w:val="18"/>
        </w:rPr>
        <w:tab/>
      </w:r>
      <w:r w:rsidR="00945A84">
        <w:rPr>
          <w:rFonts w:ascii="Calibri" w:hAnsi="Calibri" w:cs="Calibri"/>
          <w:i/>
          <w:noProof/>
          <w:sz w:val="18"/>
          <w:szCs w:val="18"/>
        </w:rPr>
        <w:t>Rowing Club Rooms</w:t>
      </w:r>
    </w:p>
    <w:p w:rsidR="007F51C6" w:rsidRPr="004C0BE6" w:rsidRDefault="009474B1" w:rsidP="004C0BE6">
      <w:pPr>
        <w:pStyle w:val="ListParagraph"/>
        <w:numPr>
          <w:ilvl w:val="0"/>
          <w:numId w:val="14"/>
        </w:numPr>
        <w:tabs>
          <w:tab w:val="left" w:pos="4678"/>
          <w:tab w:val="left" w:pos="5103"/>
          <w:tab w:val="left" w:pos="5387"/>
        </w:tabs>
        <w:ind w:left="709" w:hanging="283"/>
        <w:rPr>
          <w:rFonts w:ascii="Calibri" w:hAnsi="Calibri" w:cs="Calibri"/>
          <w:i/>
          <w:noProof/>
          <w:sz w:val="18"/>
          <w:szCs w:val="18"/>
        </w:rPr>
      </w:pPr>
      <w:r>
        <w:rPr>
          <w:rFonts w:ascii="Calibri" w:hAnsi="Calibri" w:cs="Calibri"/>
          <w:i/>
          <w:noProof/>
          <w:sz w:val="18"/>
          <w:szCs w:val="18"/>
        </w:rPr>
        <w:t xml:space="preserve">Bonython Park </w:t>
      </w:r>
      <w:r w:rsidR="007F51C6" w:rsidRPr="00904209">
        <w:rPr>
          <w:rFonts w:ascii="Calibri" w:hAnsi="Calibri" w:cs="Calibri"/>
          <w:i/>
          <w:noProof/>
          <w:sz w:val="18"/>
          <w:szCs w:val="18"/>
        </w:rPr>
        <w:t>Kiosk</w:t>
      </w:r>
      <w:r w:rsidR="00945A84">
        <w:rPr>
          <w:rFonts w:ascii="Calibri" w:hAnsi="Calibri" w:cs="Calibri"/>
          <w:i/>
          <w:noProof/>
          <w:sz w:val="18"/>
          <w:szCs w:val="18"/>
        </w:rPr>
        <w:tab/>
      </w:r>
      <w:r w:rsidR="00945A84">
        <w:rPr>
          <w:rFonts w:ascii="Calibri" w:hAnsi="Calibri" w:cs="Calibri"/>
          <w:i/>
          <w:noProof/>
          <w:sz w:val="18"/>
          <w:szCs w:val="18"/>
        </w:rPr>
        <w:tab/>
        <w:t>6</w:t>
      </w:r>
      <w:r w:rsidR="004F10E3">
        <w:rPr>
          <w:rFonts w:ascii="Calibri" w:hAnsi="Calibri" w:cs="Calibri"/>
          <w:i/>
          <w:noProof/>
          <w:sz w:val="18"/>
          <w:szCs w:val="18"/>
        </w:rPr>
        <w:t>.</w:t>
      </w:r>
      <w:r w:rsidR="004F10E3">
        <w:rPr>
          <w:rFonts w:ascii="Calibri" w:hAnsi="Calibri" w:cs="Calibri"/>
          <w:i/>
          <w:noProof/>
          <w:sz w:val="18"/>
          <w:szCs w:val="18"/>
        </w:rPr>
        <w:tab/>
      </w:r>
      <w:r w:rsidR="00945A84">
        <w:rPr>
          <w:rFonts w:ascii="Calibri" w:hAnsi="Calibri" w:cs="Calibri"/>
          <w:i/>
          <w:noProof/>
          <w:sz w:val="18"/>
          <w:szCs w:val="18"/>
        </w:rPr>
        <w:t>Rowing Club Rooms</w:t>
      </w:r>
    </w:p>
    <w:p w:rsidR="007F51C6" w:rsidRPr="004C0BE6" w:rsidRDefault="00107B40" w:rsidP="004C0BE6">
      <w:pPr>
        <w:pStyle w:val="ListParagraph"/>
        <w:numPr>
          <w:ilvl w:val="0"/>
          <w:numId w:val="14"/>
        </w:numPr>
        <w:tabs>
          <w:tab w:val="left" w:pos="5103"/>
          <w:tab w:val="left" w:pos="5387"/>
        </w:tabs>
        <w:ind w:left="709" w:hanging="283"/>
        <w:rPr>
          <w:rFonts w:ascii="Calibri" w:hAnsi="Calibri" w:cs="Calibri"/>
          <w:i/>
          <w:noProof/>
          <w:sz w:val="18"/>
          <w:szCs w:val="18"/>
        </w:rPr>
      </w:pPr>
      <w:r>
        <w:rPr>
          <w:rFonts w:ascii="Calibri" w:hAnsi="Calibri" w:cs="Calibri"/>
          <w:i/>
          <w:noProof/>
          <w:sz w:val="18"/>
          <w:szCs w:val="18"/>
        </w:rPr>
        <w:t xml:space="preserve">Road Safety School </w:t>
      </w:r>
      <w:r w:rsidR="004F10E3">
        <w:rPr>
          <w:rFonts w:ascii="Calibri" w:hAnsi="Calibri" w:cs="Calibri"/>
          <w:i/>
          <w:noProof/>
          <w:sz w:val="18"/>
          <w:szCs w:val="18"/>
        </w:rPr>
        <w:tab/>
      </w:r>
      <w:r w:rsidR="00945A84">
        <w:rPr>
          <w:rFonts w:ascii="Calibri" w:hAnsi="Calibri" w:cs="Calibri"/>
          <w:i/>
          <w:noProof/>
          <w:sz w:val="18"/>
          <w:szCs w:val="18"/>
        </w:rPr>
        <w:t>7</w:t>
      </w:r>
      <w:r w:rsidR="004F10E3">
        <w:rPr>
          <w:rFonts w:ascii="Calibri" w:hAnsi="Calibri" w:cs="Calibri"/>
          <w:i/>
          <w:noProof/>
          <w:sz w:val="18"/>
          <w:szCs w:val="18"/>
        </w:rPr>
        <w:t>.</w:t>
      </w:r>
      <w:r w:rsidR="004C0BE6">
        <w:rPr>
          <w:rFonts w:ascii="Calibri" w:hAnsi="Calibri" w:cs="Calibri"/>
          <w:i/>
          <w:noProof/>
          <w:sz w:val="18"/>
          <w:szCs w:val="18"/>
        </w:rPr>
        <w:tab/>
      </w:r>
      <w:r>
        <w:rPr>
          <w:rFonts w:ascii="Calibri" w:hAnsi="Calibri" w:cs="Calibri"/>
          <w:i/>
          <w:noProof/>
          <w:sz w:val="18"/>
          <w:szCs w:val="18"/>
        </w:rPr>
        <w:t xml:space="preserve">Car Park </w:t>
      </w:r>
    </w:p>
    <w:p w:rsidR="004C0BE6" w:rsidRPr="00904209" w:rsidRDefault="00107B40" w:rsidP="004C0BE6">
      <w:pPr>
        <w:pStyle w:val="ListParagraph"/>
        <w:numPr>
          <w:ilvl w:val="0"/>
          <w:numId w:val="14"/>
        </w:numPr>
        <w:tabs>
          <w:tab w:val="left" w:pos="5103"/>
          <w:tab w:val="left" w:pos="5387"/>
        </w:tabs>
        <w:ind w:left="709" w:hanging="283"/>
        <w:rPr>
          <w:rFonts w:ascii="Calibri" w:hAnsi="Calibri" w:cs="Calibri"/>
          <w:i/>
          <w:noProof/>
          <w:sz w:val="18"/>
          <w:szCs w:val="18"/>
        </w:rPr>
      </w:pPr>
      <w:r>
        <w:rPr>
          <w:rFonts w:ascii="Calibri" w:hAnsi="Calibri" w:cs="Calibri"/>
          <w:i/>
          <w:noProof/>
          <w:sz w:val="18"/>
          <w:szCs w:val="18"/>
        </w:rPr>
        <w:t xml:space="preserve">Health SA </w:t>
      </w:r>
      <w:r w:rsidR="004C0BE6">
        <w:rPr>
          <w:rFonts w:ascii="Calibri" w:hAnsi="Calibri" w:cs="Calibri"/>
          <w:i/>
          <w:noProof/>
          <w:sz w:val="18"/>
          <w:szCs w:val="18"/>
        </w:rPr>
        <w:tab/>
      </w:r>
    </w:p>
    <w:p w:rsidR="007F51C6" w:rsidRPr="00904209" w:rsidRDefault="007F51C6" w:rsidP="004C0BE6">
      <w:pPr>
        <w:pStyle w:val="ListParagraph"/>
        <w:ind w:left="709"/>
        <w:rPr>
          <w:rFonts w:ascii="Calibri" w:hAnsi="Calibri" w:cs="Calibri"/>
          <w:i/>
          <w:noProof/>
          <w:sz w:val="18"/>
          <w:szCs w:val="18"/>
        </w:rPr>
      </w:pPr>
    </w:p>
    <w:p w:rsidR="00532827" w:rsidRDefault="00532827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7F51C6" w:rsidRDefault="007F51C6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4C0BE6" w:rsidRDefault="004C0BE6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4C0BE6" w:rsidRDefault="004C0BE6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</w:p>
    <w:p w:rsidR="00651565" w:rsidRPr="00C27614" w:rsidRDefault="00C27614" w:rsidP="00AF25E6">
      <w:pPr>
        <w:autoSpaceDE w:val="0"/>
        <w:autoSpaceDN w:val="0"/>
        <w:adjustRightInd w:val="0"/>
        <w:spacing w:before="120" w:after="0" w:line="240" w:lineRule="auto"/>
        <w:ind w:left="357"/>
        <w:rPr>
          <w:rFonts w:asciiTheme="majorHAnsi" w:hAnsiTheme="majorHAnsi" w:cstheme="majorHAnsi"/>
          <w:b/>
          <w:color w:val="5E9629"/>
          <w:sz w:val="28"/>
          <w:szCs w:val="28"/>
        </w:rPr>
      </w:pPr>
      <w:r>
        <w:rPr>
          <w:rFonts w:asciiTheme="majorHAnsi" w:hAnsiTheme="majorHAnsi" w:cstheme="majorHAnsi"/>
          <w:b/>
          <w:color w:val="5E9629"/>
          <w:sz w:val="28"/>
          <w:szCs w:val="28"/>
        </w:rPr>
        <w:t>2.4</w:t>
      </w:r>
      <w:r>
        <w:rPr>
          <w:rFonts w:asciiTheme="majorHAnsi" w:hAnsiTheme="majorHAnsi" w:cstheme="majorHAnsi"/>
          <w:b/>
          <w:color w:val="5E9629"/>
          <w:sz w:val="28"/>
          <w:szCs w:val="28"/>
        </w:rPr>
        <w:tab/>
      </w:r>
      <w:r w:rsidR="00E91902" w:rsidRPr="00C27614">
        <w:rPr>
          <w:rFonts w:asciiTheme="majorHAnsi" w:hAnsiTheme="majorHAnsi" w:cstheme="majorHAnsi"/>
          <w:b/>
          <w:color w:val="5E9629"/>
          <w:sz w:val="28"/>
          <w:szCs w:val="28"/>
        </w:rPr>
        <w:t xml:space="preserve">Natural Systems </w:t>
      </w:r>
    </w:p>
    <w:p w:rsidR="00320F07" w:rsidRDefault="00320F07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theme="majorHAnsi"/>
        </w:rPr>
      </w:pPr>
    </w:p>
    <w:p w:rsidR="00B71764" w:rsidRPr="00904209" w:rsidRDefault="001B7166" w:rsidP="00B717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Pr="00904209">
        <w:rPr>
          <w:rFonts w:ascii="Calibri" w:hAnsi="Calibri" w:cs="Calibri"/>
        </w:rPr>
        <w:t xml:space="preserve"> </w:t>
      </w:r>
      <w:r w:rsidR="00B71764" w:rsidRPr="00904209">
        <w:rPr>
          <w:rFonts w:ascii="Calibri" w:hAnsi="Calibri" w:cs="Calibri"/>
        </w:rPr>
        <w:t>contains examples of remnant vegetation and the Adelaide Park Lands Managemen</w:t>
      </w:r>
      <w:r w:rsidR="00B71764">
        <w:rPr>
          <w:rFonts w:ascii="Calibri" w:hAnsi="Calibri" w:cs="Calibri"/>
        </w:rPr>
        <w:t>t Strategy Landscape Character M</w:t>
      </w:r>
      <w:r w:rsidR="00B71764" w:rsidRPr="00904209">
        <w:rPr>
          <w:rFonts w:ascii="Calibri" w:hAnsi="Calibri" w:cs="Calibri"/>
        </w:rPr>
        <w:t xml:space="preserve">ap (page 22) identifies a Biodiversity Conservation Area (of importance) in </w:t>
      </w:r>
      <w:r>
        <w:rPr>
          <w:rFonts w:ascii="Calibri" w:hAnsi="Calibri" w:cs="Calibri"/>
        </w:rPr>
        <w:t>Bonython Park/</w:t>
      </w:r>
      <w:r w:rsidRPr="00904209">
        <w:rPr>
          <w:rFonts w:ascii="Calibri" w:hAnsi="Calibri" w:cs="Calibri"/>
          <w:szCs w:val="24"/>
        </w:rPr>
        <w:t xml:space="preserve">Tulya </w:t>
      </w:r>
      <w:r>
        <w:rPr>
          <w:rFonts w:ascii="Calibri" w:hAnsi="Calibri" w:cs="Calibri"/>
          <w:szCs w:val="24"/>
        </w:rPr>
        <w:t>Wardli</w:t>
      </w:r>
      <w:r w:rsidR="00B71764" w:rsidRPr="00904209">
        <w:rPr>
          <w:rFonts w:ascii="Calibri" w:hAnsi="Calibri" w:cs="Calibri"/>
        </w:rPr>
        <w:t xml:space="preserve">.  </w:t>
      </w:r>
    </w:p>
    <w:p w:rsidR="00B71764" w:rsidRDefault="00B71764" w:rsidP="00B717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B71764" w:rsidRPr="00904209" w:rsidRDefault="00B71764" w:rsidP="00B7176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 w:rsidRPr="00904209">
        <w:rPr>
          <w:rFonts w:ascii="Calibri" w:hAnsi="Calibri" w:cs="Calibri"/>
        </w:rPr>
        <w:t xml:space="preserve">The </w:t>
      </w:r>
      <w:hyperlink r:id="rId28" w:history="1">
        <w:r w:rsidRPr="002B0F8D">
          <w:rPr>
            <w:rStyle w:val="Hyperlink"/>
            <w:rFonts w:ascii="Calibri" w:hAnsi="Calibri" w:cs="Calibri"/>
          </w:rPr>
          <w:t>Biodiversity and Water Quality Action Plan 2011-2016</w:t>
        </w:r>
      </w:hyperlink>
      <w:r w:rsidRPr="00904209">
        <w:rPr>
          <w:rFonts w:ascii="Calibri" w:hAnsi="Calibri" w:cs="Calibri"/>
        </w:rPr>
        <w:t xml:space="preserve"> has been adopted by Council and represents the additional research conducted in the development of the ‘key biodiversity area’ within Tulya </w:t>
      </w:r>
      <w:r w:rsidR="00674033">
        <w:rPr>
          <w:rFonts w:ascii="Calibri" w:hAnsi="Calibri" w:cs="Calibri"/>
        </w:rPr>
        <w:t>Wardli</w:t>
      </w:r>
      <w:r w:rsidRPr="00904209">
        <w:rPr>
          <w:rFonts w:ascii="Calibri" w:hAnsi="Calibri" w:cs="Calibri"/>
        </w:rPr>
        <w:t xml:space="preserve"> (Park 27)</w:t>
      </w:r>
      <w:r w:rsidR="00B04BD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 The Action Plan also positions the Council to conserve and sustainability manage its ecological systems including watercourses.</w:t>
      </w:r>
    </w:p>
    <w:p w:rsidR="00B71764" w:rsidRDefault="00B71764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6A702E" w:rsidRDefault="00334593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River Torrens/Karrawirra Pari is a key </w:t>
      </w:r>
      <w:r w:rsidR="006A702E">
        <w:rPr>
          <w:rFonts w:ascii="Calibri" w:hAnsi="Calibri" w:cs="Calibri"/>
        </w:rPr>
        <w:t>natural</w:t>
      </w:r>
      <w:r w:rsidR="008754E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feature of the northern part of </w:t>
      </w:r>
      <w:r w:rsidRPr="00904209">
        <w:rPr>
          <w:rFonts w:ascii="Calibri" w:hAnsi="Calibri" w:cs="Calibri"/>
        </w:rPr>
        <w:t xml:space="preserve">Tulya </w:t>
      </w:r>
      <w:r w:rsidR="00674033">
        <w:rPr>
          <w:rFonts w:ascii="Calibri" w:hAnsi="Calibri" w:cs="Calibri"/>
        </w:rPr>
        <w:t>Wardli</w:t>
      </w:r>
      <w:r w:rsidRPr="00904209">
        <w:rPr>
          <w:rFonts w:ascii="Calibri" w:hAnsi="Calibri" w:cs="Calibri"/>
        </w:rPr>
        <w:t xml:space="preserve"> (Park 27)</w:t>
      </w:r>
      <w:r>
        <w:rPr>
          <w:rFonts w:ascii="Calibri" w:hAnsi="Calibri" w:cs="Calibri"/>
        </w:rPr>
        <w:t>.  It is the</w:t>
      </w:r>
      <w:r w:rsidR="00685D15">
        <w:rPr>
          <w:rFonts w:ascii="Calibri" w:hAnsi="Calibri" w:cs="Calibri"/>
        </w:rPr>
        <w:t xml:space="preserve"> most significant watercourse in Adelaide and the</w:t>
      </w:r>
      <w:r>
        <w:rPr>
          <w:rFonts w:ascii="Calibri" w:hAnsi="Calibri" w:cs="Calibri"/>
        </w:rPr>
        <w:t xml:space="preserve"> only water</w:t>
      </w:r>
      <w:r w:rsidR="003C3572">
        <w:rPr>
          <w:rFonts w:ascii="Calibri" w:hAnsi="Calibri" w:cs="Calibri"/>
        </w:rPr>
        <w:t>course through the area</w:t>
      </w:r>
      <w:r w:rsidR="00307421">
        <w:rPr>
          <w:rFonts w:ascii="Calibri" w:hAnsi="Calibri" w:cs="Calibri"/>
        </w:rPr>
        <w:t>. The River offers</w:t>
      </w:r>
      <w:r w:rsidR="003C3572">
        <w:rPr>
          <w:rFonts w:ascii="Calibri" w:hAnsi="Calibri" w:cs="Calibri"/>
        </w:rPr>
        <w:t xml:space="preserve"> an important riparian environment for flora and fauna</w:t>
      </w:r>
      <w:r w:rsidR="002459FC">
        <w:rPr>
          <w:rFonts w:ascii="Calibri" w:hAnsi="Calibri" w:cs="Calibri"/>
        </w:rPr>
        <w:t xml:space="preserve"> and </w:t>
      </w:r>
      <w:r w:rsidR="00307421">
        <w:rPr>
          <w:rFonts w:ascii="Calibri" w:hAnsi="Calibri" w:cs="Calibri"/>
        </w:rPr>
        <w:t xml:space="preserve">is of </w:t>
      </w:r>
      <w:r w:rsidR="00685D15">
        <w:rPr>
          <w:rFonts w:ascii="Calibri" w:hAnsi="Calibri" w:cs="Calibri"/>
        </w:rPr>
        <w:t>aesthetic significance</w:t>
      </w:r>
      <w:r w:rsidR="002459FC">
        <w:rPr>
          <w:rFonts w:ascii="Calibri" w:hAnsi="Calibri" w:cs="Calibri"/>
        </w:rPr>
        <w:t xml:space="preserve"> that</w:t>
      </w:r>
      <w:r w:rsidR="00307421">
        <w:rPr>
          <w:rFonts w:ascii="Calibri" w:hAnsi="Calibri" w:cs="Calibri"/>
        </w:rPr>
        <w:t xml:space="preserve"> provides recreational opportunities</w:t>
      </w:r>
      <w:r w:rsidR="002574CA">
        <w:rPr>
          <w:rFonts w:ascii="Calibri" w:hAnsi="Calibri" w:cs="Calibri"/>
        </w:rPr>
        <w:t>.</w:t>
      </w:r>
      <w:r w:rsidR="00AF090C">
        <w:rPr>
          <w:rFonts w:ascii="Calibri" w:hAnsi="Calibri" w:cs="Calibri"/>
        </w:rPr>
        <w:t xml:space="preserve"> </w:t>
      </w:r>
      <w:r w:rsidR="008754E0">
        <w:rPr>
          <w:rFonts w:ascii="Calibri" w:hAnsi="Calibri" w:cs="Calibri"/>
        </w:rPr>
        <w:t xml:space="preserve"> </w:t>
      </w:r>
    </w:p>
    <w:p w:rsidR="006A702E" w:rsidRDefault="006A702E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334593" w:rsidRDefault="00AF090C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In the mid-1960s </w:t>
      </w:r>
      <w:r w:rsidR="008754E0">
        <w:rPr>
          <w:rFonts w:ascii="Calibri" w:hAnsi="Calibri" w:cs="Calibri"/>
        </w:rPr>
        <w:t xml:space="preserve">“The Billabong” </w:t>
      </w:r>
      <w:r>
        <w:rPr>
          <w:rFonts w:ascii="Calibri" w:hAnsi="Calibri" w:cs="Calibri"/>
        </w:rPr>
        <w:t xml:space="preserve">was </w:t>
      </w:r>
      <w:r w:rsidR="008754E0">
        <w:rPr>
          <w:rFonts w:ascii="Calibri" w:hAnsi="Calibri" w:cs="Calibri"/>
        </w:rPr>
        <w:t xml:space="preserve">created as part of the </w:t>
      </w:r>
      <w:r>
        <w:rPr>
          <w:rFonts w:ascii="Calibri" w:hAnsi="Calibri" w:cs="Calibri"/>
        </w:rPr>
        <w:t>Bonython Park</w:t>
      </w:r>
      <w:r w:rsidR="008754E0">
        <w:rPr>
          <w:rFonts w:ascii="Calibri" w:hAnsi="Calibri" w:cs="Calibri"/>
        </w:rPr>
        <w:t xml:space="preserve"> development, from an existing wide billabong on the River Torrens.  The escarpment banks have been re-contoured and shaped to form gently flowing edges</w:t>
      </w:r>
      <w:r w:rsidR="008754E0" w:rsidRPr="008754E0">
        <w:rPr>
          <w:rFonts w:ascii="Calibri" w:hAnsi="Calibri" w:cs="Calibri"/>
        </w:rPr>
        <w:t xml:space="preserve"> </w:t>
      </w:r>
      <w:r w:rsidR="008754E0">
        <w:rPr>
          <w:rFonts w:ascii="Calibri" w:hAnsi="Calibri" w:cs="Calibri"/>
        </w:rPr>
        <w:t>and serves as a recreational bowl.</w:t>
      </w:r>
    </w:p>
    <w:p w:rsidR="00F54DAF" w:rsidRDefault="00F54DAF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F54DAF" w:rsidRDefault="00F54DAF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There is a drainage swale located in the northern portion of the park which assists with the drainage of the Park.</w:t>
      </w:r>
    </w:p>
    <w:p w:rsidR="006A702E" w:rsidRDefault="006A702E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8F3662" w:rsidRPr="00904209" w:rsidRDefault="008F3662" w:rsidP="00F90F8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</w:rPr>
      </w:pPr>
    </w:p>
    <w:p w:rsidR="00E91902" w:rsidRPr="00E91902" w:rsidRDefault="00E91902" w:rsidP="002833C8">
      <w:pPr>
        <w:autoSpaceDE w:val="0"/>
        <w:autoSpaceDN w:val="0"/>
        <w:adjustRightInd w:val="0"/>
        <w:spacing w:after="0" w:line="240" w:lineRule="auto"/>
        <w:rPr>
          <w:rFonts w:ascii="Calibri" w:hAnsi="Calibri"/>
        </w:rPr>
      </w:pPr>
    </w:p>
    <w:p w:rsidR="00AB744D" w:rsidRDefault="00AB744D" w:rsidP="002833C8">
      <w:pPr>
        <w:ind w:left="1080"/>
        <w:rPr>
          <w:rFonts w:ascii="Calibri" w:hAnsi="Calibri"/>
        </w:rPr>
      </w:pPr>
    </w:p>
    <w:p w:rsidR="00AB744D" w:rsidRDefault="00AB744D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AB744D" w:rsidRPr="00C27614" w:rsidRDefault="00AB744D" w:rsidP="00977610">
      <w:pPr>
        <w:ind w:left="426"/>
        <w:rPr>
          <w:rFonts w:asciiTheme="majorHAnsi" w:hAnsiTheme="majorHAnsi" w:cstheme="majorHAnsi"/>
          <w:b/>
          <w:color w:val="5E9629"/>
          <w:sz w:val="28"/>
          <w:szCs w:val="28"/>
        </w:rPr>
      </w:pPr>
      <w:r w:rsidRPr="00C27614">
        <w:rPr>
          <w:rFonts w:asciiTheme="majorHAnsi" w:hAnsiTheme="majorHAnsi" w:cstheme="majorHAnsi"/>
          <w:b/>
          <w:color w:val="5E9629"/>
          <w:sz w:val="28"/>
          <w:szCs w:val="28"/>
        </w:rPr>
        <w:lastRenderedPageBreak/>
        <w:t>Relevant Links</w:t>
      </w:r>
    </w:p>
    <w:p w:rsidR="00AB744D" w:rsidRPr="00904209" w:rsidRDefault="00AB744D" w:rsidP="00977610">
      <w:pPr>
        <w:spacing w:after="0" w:line="240" w:lineRule="auto"/>
        <w:ind w:left="426"/>
        <w:rPr>
          <w:rFonts w:ascii="Calibri" w:eastAsia="Times New Roman" w:hAnsi="Calibri" w:cs="Calibri"/>
          <w:color w:val="000000"/>
          <w:szCs w:val="24"/>
          <w:lang w:eastAsia="en-AU"/>
        </w:rPr>
      </w:pPr>
      <w:r w:rsidRPr="00904209">
        <w:rPr>
          <w:rFonts w:ascii="Calibri" w:eastAsia="Times New Roman" w:hAnsi="Calibri" w:cs="Calibri"/>
          <w:color w:val="000000"/>
          <w:szCs w:val="24"/>
          <w:lang w:eastAsia="en-AU"/>
        </w:rPr>
        <w:t xml:space="preserve">Adelaide Park Lands Management Strategy: Towards 2020   </w:t>
      </w:r>
    </w:p>
    <w:p w:rsidR="00AB744D" w:rsidRPr="00904209" w:rsidRDefault="00B057C3" w:rsidP="00977610">
      <w:pPr>
        <w:spacing w:after="120"/>
        <w:ind w:left="426"/>
        <w:rPr>
          <w:rStyle w:val="Hyperlink"/>
          <w:rFonts w:ascii="Calibri" w:eastAsia="Times New Roman" w:hAnsi="Calibri" w:cs="Calibri"/>
          <w:szCs w:val="24"/>
          <w:lang w:eastAsia="en-AU"/>
        </w:rPr>
      </w:pPr>
      <w:hyperlink r:id="rId29" w:history="1">
        <w:r w:rsidR="00AB744D" w:rsidRPr="00904209">
          <w:rPr>
            <w:rStyle w:val="Hyperlink"/>
            <w:rFonts w:ascii="Calibri" w:eastAsia="Times New Roman" w:hAnsi="Calibri" w:cs="Calibri"/>
            <w:szCs w:val="24"/>
            <w:lang w:eastAsia="en-AU"/>
          </w:rPr>
          <w:t>http://www.adelaidecitycouncil.com/adccwr/publications/policies_strategies/parklands_management_strategy.pdf</w:t>
        </w:r>
      </w:hyperlink>
    </w:p>
    <w:p w:rsidR="00AB744D" w:rsidRPr="00904209" w:rsidRDefault="00AB744D" w:rsidP="00977610">
      <w:p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  <w:szCs w:val="24"/>
        </w:rPr>
      </w:pPr>
      <w:r w:rsidRPr="00904209">
        <w:rPr>
          <w:rFonts w:ascii="Calibri" w:hAnsi="Calibri" w:cs="Calibri"/>
          <w:szCs w:val="24"/>
        </w:rPr>
        <w:t xml:space="preserve">Cultural Landscape </w:t>
      </w:r>
      <w:r w:rsidR="003E1C2D">
        <w:rPr>
          <w:rFonts w:ascii="Calibri" w:hAnsi="Calibri" w:cs="Calibri"/>
          <w:szCs w:val="24"/>
        </w:rPr>
        <w:t>S</w:t>
      </w:r>
      <w:r w:rsidRPr="00904209">
        <w:rPr>
          <w:rFonts w:ascii="Calibri" w:hAnsi="Calibri" w:cs="Calibri"/>
          <w:szCs w:val="24"/>
        </w:rPr>
        <w:t xml:space="preserve">tudy </w:t>
      </w:r>
    </w:p>
    <w:p w:rsidR="00AB744D" w:rsidRPr="002B0F8D" w:rsidRDefault="004F4A17" w:rsidP="00977610">
      <w:pPr>
        <w:spacing w:after="120"/>
        <w:ind w:left="426"/>
        <w:rPr>
          <w:rStyle w:val="Hyperlink"/>
          <w:rFonts w:ascii="Calibri" w:eastAsia="Times New Roman" w:hAnsi="Calibri" w:cs="Calibri"/>
          <w:color w:val="0091FE"/>
          <w:szCs w:val="24"/>
          <w:lang w:eastAsia="en-AU"/>
        </w:rPr>
      </w:pPr>
      <w:r w:rsidRPr="002B0F8D">
        <w:rPr>
          <w:rStyle w:val="Hyperlink"/>
          <w:rFonts w:eastAsia="Times New Roman"/>
          <w:color w:val="0091FE"/>
          <w:lang w:eastAsia="en-AU"/>
        </w:rPr>
        <w:fldChar w:fldCharType="begin"/>
      </w:r>
      <w:r w:rsidR="00064EAF" w:rsidRPr="002B0F8D">
        <w:rPr>
          <w:rStyle w:val="Hyperlink"/>
          <w:rFonts w:eastAsia="Times New Roman"/>
          <w:color w:val="0091FE"/>
          <w:lang w:eastAsia="en-AU"/>
        </w:rPr>
        <w:instrText>HYPERLINK "http://www.adelaidecitycouncil.com/environment/park-lands/heritage1/cultural-landscape-study/"</w:instrText>
      </w:r>
      <w:r w:rsidRPr="002B0F8D">
        <w:rPr>
          <w:rStyle w:val="Hyperlink"/>
          <w:rFonts w:eastAsia="Times New Roman"/>
          <w:color w:val="0091FE"/>
          <w:lang w:eastAsia="en-AU"/>
        </w:rPr>
        <w:fldChar w:fldCharType="separate"/>
      </w:r>
      <w:r w:rsidR="00AB744D" w:rsidRPr="002B0F8D">
        <w:rPr>
          <w:rStyle w:val="Hyperlink"/>
          <w:rFonts w:ascii="Calibri" w:eastAsia="Times New Roman" w:hAnsi="Calibri" w:cs="Calibri"/>
          <w:color w:val="0091FE"/>
          <w:szCs w:val="24"/>
          <w:lang w:eastAsia="en-AU"/>
        </w:rPr>
        <w:t>http://www.adelaidecitycouncil.com/environment/park-lands/park-lands-heritage/cultural-landscape-study.html</w:t>
      </w:r>
    </w:p>
    <w:p w:rsidR="00AB744D" w:rsidRPr="00904209" w:rsidRDefault="004F4A17" w:rsidP="00977610">
      <w:pPr>
        <w:spacing w:after="120"/>
        <w:ind w:left="426"/>
        <w:rPr>
          <w:rFonts w:ascii="Calibri" w:hAnsi="Calibri" w:cs="Calibri"/>
          <w:szCs w:val="24"/>
        </w:rPr>
      </w:pPr>
      <w:r w:rsidRPr="002B0F8D">
        <w:rPr>
          <w:rStyle w:val="Hyperlink"/>
          <w:rFonts w:eastAsia="Times New Roman"/>
          <w:color w:val="0091FE"/>
          <w:lang w:eastAsia="en-AU"/>
        </w:rPr>
        <w:fldChar w:fldCharType="end"/>
      </w:r>
      <w:r w:rsidR="00AB744D" w:rsidRPr="00904209">
        <w:rPr>
          <w:rFonts w:ascii="Calibri" w:hAnsi="Calibri" w:cs="Calibri"/>
          <w:szCs w:val="24"/>
        </w:rPr>
        <w:t>Kaurna Naming</w:t>
      </w:r>
    </w:p>
    <w:p w:rsidR="00AB744D" w:rsidRPr="00904209" w:rsidRDefault="00B057C3" w:rsidP="00977610">
      <w:pPr>
        <w:ind w:left="426"/>
        <w:rPr>
          <w:rFonts w:ascii="Calibri" w:hAnsi="Calibri" w:cs="Calibri"/>
          <w:szCs w:val="24"/>
        </w:rPr>
      </w:pPr>
      <w:hyperlink r:id="rId30" w:history="1">
        <w:r w:rsidR="00AB744D" w:rsidRPr="00904209">
          <w:rPr>
            <w:rStyle w:val="Hyperlink"/>
            <w:rFonts w:ascii="Calibri" w:hAnsi="Calibri" w:cs="Calibri"/>
            <w:szCs w:val="24"/>
          </w:rPr>
          <w:t>http://www.adelaidecitycouncil.com/environment/park-lands/park-lands-heritage.html</w:t>
        </w:r>
      </w:hyperlink>
    </w:p>
    <w:p w:rsidR="00AB744D" w:rsidRPr="00904209" w:rsidRDefault="00AB744D" w:rsidP="00977610">
      <w:pPr>
        <w:spacing w:after="120"/>
        <w:ind w:left="426"/>
        <w:rPr>
          <w:rFonts w:ascii="Calibri" w:hAnsi="Calibri" w:cs="Calibri"/>
          <w:szCs w:val="24"/>
        </w:rPr>
      </w:pPr>
      <w:r w:rsidRPr="00904209">
        <w:rPr>
          <w:rFonts w:ascii="Calibri" w:hAnsi="Calibri" w:cs="Calibri"/>
          <w:szCs w:val="24"/>
        </w:rPr>
        <w:t>Landscape Master Plan</w:t>
      </w:r>
    </w:p>
    <w:p w:rsidR="00AB744D" w:rsidRPr="00064EAF" w:rsidRDefault="00064EAF" w:rsidP="00977610">
      <w:pPr>
        <w:ind w:left="426"/>
        <w:rPr>
          <w:rStyle w:val="Hyperlink"/>
          <w:rFonts w:ascii="Calibri" w:hAnsi="Calibri" w:cs="Calibri"/>
          <w:szCs w:val="24"/>
        </w:rPr>
      </w:pPr>
      <w:r w:rsidRPr="002B0F8D">
        <w:rPr>
          <w:rStyle w:val="Hyperlink"/>
        </w:rPr>
        <w:fldChar w:fldCharType="begin"/>
      </w:r>
      <w:r w:rsidRPr="002B0F8D">
        <w:rPr>
          <w:rStyle w:val="Hyperlink"/>
        </w:rPr>
        <w:instrText xml:space="preserve"> HYPERLINK "http://www.adelaidecitycouncil.com/environment/park-lands/heritage1/cultural-landscape-study/" </w:instrText>
      </w:r>
      <w:r w:rsidRPr="002B0F8D">
        <w:rPr>
          <w:rStyle w:val="Hyperlink"/>
        </w:rPr>
        <w:fldChar w:fldCharType="separate"/>
      </w:r>
      <w:r w:rsidR="00AB744D" w:rsidRPr="00064EAF">
        <w:rPr>
          <w:rStyle w:val="Hyperlink"/>
          <w:rFonts w:ascii="Calibri" w:hAnsi="Calibri" w:cs="Calibri"/>
          <w:szCs w:val="24"/>
        </w:rPr>
        <w:t xml:space="preserve">http://www.adelaidecitycouncil.com/environment/park-lands/park-lands-heritage/cultural-landscape-study.html  </w:t>
      </w:r>
    </w:p>
    <w:p w:rsidR="00AB744D" w:rsidRPr="00904209" w:rsidRDefault="00064EAF" w:rsidP="00977610">
      <w:pPr>
        <w:ind w:left="426"/>
        <w:rPr>
          <w:rFonts w:ascii="Calibri" w:hAnsi="Calibri" w:cs="Calibri"/>
          <w:szCs w:val="24"/>
        </w:rPr>
      </w:pPr>
      <w:r w:rsidRPr="002B0F8D">
        <w:rPr>
          <w:rStyle w:val="Hyperlink"/>
        </w:rPr>
        <w:fldChar w:fldCharType="end"/>
      </w:r>
      <w:r w:rsidR="00AB744D" w:rsidRPr="00904209">
        <w:rPr>
          <w:rFonts w:ascii="Calibri" w:hAnsi="Calibri" w:cs="Calibri"/>
          <w:szCs w:val="24"/>
        </w:rPr>
        <w:t xml:space="preserve">Cultural Landscape Assessment Report </w:t>
      </w:r>
      <w:r w:rsidR="002A5B69" w:rsidRPr="00904209">
        <w:rPr>
          <w:rFonts w:ascii="Calibri" w:hAnsi="Calibri" w:cs="Calibri"/>
          <w:szCs w:val="24"/>
        </w:rPr>
        <w:t xml:space="preserve">for </w:t>
      </w:r>
      <w:r w:rsidR="00B77C85" w:rsidRPr="00904209">
        <w:rPr>
          <w:rFonts w:ascii="Calibri" w:hAnsi="Calibri" w:cs="Calibri"/>
        </w:rPr>
        <w:t xml:space="preserve">Tulya </w:t>
      </w:r>
      <w:r w:rsidR="00674033">
        <w:rPr>
          <w:rFonts w:ascii="Calibri" w:hAnsi="Calibri" w:cs="Calibri"/>
        </w:rPr>
        <w:t>Wardli</w:t>
      </w:r>
      <w:r w:rsidR="00B77C85">
        <w:rPr>
          <w:rFonts w:ascii="Calibri" w:hAnsi="Calibri" w:cs="Calibri"/>
          <w:szCs w:val="24"/>
        </w:rPr>
        <w:t xml:space="preserve"> (Park 27</w:t>
      </w:r>
      <w:r w:rsidR="002A5B69" w:rsidRPr="00904209">
        <w:rPr>
          <w:rFonts w:ascii="Calibri" w:hAnsi="Calibri" w:cs="Calibri"/>
          <w:szCs w:val="24"/>
        </w:rPr>
        <w:t>)</w:t>
      </w:r>
      <w:r w:rsidR="00A809AD">
        <w:rPr>
          <w:rFonts w:ascii="Calibri" w:hAnsi="Calibri" w:cs="Calibri"/>
          <w:szCs w:val="24"/>
        </w:rPr>
        <w:t xml:space="preserve"> </w:t>
      </w:r>
      <w:r w:rsidR="00B77C85">
        <w:rPr>
          <w:rFonts w:ascii="Calibri" w:hAnsi="Calibri" w:cs="Calibri"/>
          <w:szCs w:val="24"/>
        </w:rPr>
        <w:t xml:space="preserve"> </w:t>
      </w:r>
    </w:p>
    <w:p w:rsidR="00A809AD" w:rsidRDefault="00B057C3" w:rsidP="00977610">
      <w:pPr>
        <w:spacing w:after="120"/>
        <w:ind w:left="426"/>
        <w:rPr>
          <w:rFonts w:ascii="Calibri" w:hAnsi="Calibri" w:cs="Calibri"/>
        </w:rPr>
      </w:pPr>
      <w:hyperlink r:id="rId31" w:history="1">
        <w:r w:rsidR="002B0F8D" w:rsidRPr="004308AA">
          <w:rPr>
            <w:rStyle w:val="Hyperlink"/>
            <w:rFonts w:ascii="Calibri" w:hAnsi="Calibri" w:cs="Calibri"/>
          </w:rPr>
          <w:t>http://www.adelaidecitycouncil.com/assets/acc/Environment/park-lands/docs/apl_4.1.26_pk_27_tulya_</w:t>
        </w:r>
        <w:r w:rsidR="00674033">
          <w:rPr>
            <w:rStyle w:val="Hyperlink"/>
            <w:rFonts w:ascii="Calibri" w:hAnsi="Calibri" w:cs="Calibri"/>
          </w:rPr>
          <w:t>Wardli</w:t>
        </w:r>
        <w:r w:rsidR="002B0F8D" w:rsidRPr="004308AA">
          <w:rPr>
            <w:rStyle w:val="Hyperlink"/>
            <w:rFonts w:ascii="Calibri" w:hAnsi="Calibri" w:cs="Calibri"/>
          </w:rPr>
          <w:t>_assessment_pt1.pdf</w:t>
        </w:r>
      </w:hyperlink>
    </w:p>
    <w:p w:rsidR="00A809AD" w:rsidRPr="002B0F8D" w:rsidRDefault="00B057C3" w:rsidP="00977610">
      <w:pPr>
        <w:ind w:left="426"/>
        <w:rPr>
          <w:rStyle w:val="Hyperlink"/>
          <w:rFonts w:ascii="Calibri" w:hAnsi="Calibri" w:cs="Calibri"/>
          <w:szCs w:val="24"/>
        </w:rPr>
      </w:pPr>
      <w:hyperlink r:id="rId32" w:history="1">
        <w:r w:rsidR="00A809AD" w:rsidRPr="002B0F8D">
          <w:rPr>
            <w:rStyle w:val="Hyperlink"/>
            <w:rFonts w:ascii="Calibri" w:hAnsi="Calibri" w:cs="Calibri"/>
            <w:szCs w:val="24"/>
          </w:rPr>
          <w:t>http://www.adelaidecitycouncil.com/assets/acc/Environment/park-lands/docs/apl_4.1.26_pk_27_tulya_</w:t>
        </w:r>
        <w:r w:rsidR="00674033">
          <w:rPr>
            <w:rStyle w:val="Hyperlink"/>
            <w:rFonts w:ascii="Calibri" w:hAnsi="Calibri" w:cs="Calibri"/>
            <w:szCs w:val="24"/>
          </w:rPr>
          <w:t>Wardli</w:t>
        </w:r>
        <w:r w:rsidR="00A809AD" w:rsidRPr="002B0F8D">
          <w:rPr>
            <w:rStyle w:val="Hyperlink"/>
            <w:rFonts w:ascii="Calibri" w:hAnsi="Calibri" w:cs="Calibri"/>
            <w:szCs w:val="24"/>
          </w:rPr>
          <w:t>_assessment_pt2.pdf</w:t>
        </w:r>
      </w:hyperlink>
    </w:p>
    <w:p w:rsidR="002A5B69" w:rsidRPr="00904209" w:rsidRDefault="002A5B69" w:rsidP="00977610">
      <w:pPr>
        <w:autoSpaceDE w:val="0"/>
        <w:autoSpaceDN w:val="0"/>
        <w:adjustRightInd w:val="0"/>
        <w:spacing w:after="0" w:line="240" w:lineRule="auto"/>
        <w:ind w:left="426"/>
        <w:rPr>
          <w:rFonts w:ascii="Calibri" w:hAnsi="Calibri" w:cs="Calibri"/>
          <w:szCs w:val="24"/>
        </w:rPr>
      </w:pPr>
      <w:r w:rsidRPr="00904209">
        <w:rPr>
          <w:rFonts w:ascii="Calibri" w:hAnsi="Calibri" w:cs="Calibri"/>
          <w:szCs w:val="24"/>
        </w:rPr>
        <w:t xml:space="preserve">Adelaide City Council Biodiversity and Water Quality Action Plan </w:t>
      </w:r>
    </w:p>
    <w:p w:rsidR="002A5B69" w:rsidRPr="00575816" w:rsidRDefault="00575816" w:rsidP="00977610">
      <w:pPr>
        <w:spacing w:after="120"/>
        <w:ind w:left="426"/>
        <w:rPr>
          <w:rStyle w:val="Hyperlink"/>
          <w:rFonts w:ascii="Calibri" w:hAnsi="Calibri" w:cs="Calibri"/>
        </w:rPr>
      </w:pPr>
      <w:r>
        <w:rPr>
          <w:rStyle w:val="Hyperlink"/>
          <w:rFonts w:ascii="Calibri" w:hAnsi="Calibri" w:cs="Calibri"/>
        </w:rPr>
        <w:fldChar w:fldCharType="begin"/>
      </w:r>
      <w:r>
        <w:rPr>
          <w:rStyle w:val="Hyperlink"/>
          <w:rFonts w:ascii="Calibri" w:hAnsi="Calibri" w:cs="Calibri"/>
        </w:rPr>
        <w:instrText xml:space="preserve"> HYPERLINK "http://www.adelaidecitycouncil.com/assets/acc/Council/policies/docs/Biodiversity-and-Water-Quality%20-Action-Plan.PDF" </w:instrText>
      </w:r>
      <w:r>
        <w:rPr>
          <w:rStyle w:val="Hyperlink"/>
          <w:rFonts w:ascii="Calibri" w:hAnsi="Calibri" w:cs="Calibri"/>
        </w:rPr>
        <w:fldChar w:fldCharType="separate"/>
      </w:r>
      <w:r w:rsidRPr="00575816">
        <w:rPr>
          <w:rStyle w:val="Hyperlink"/>
          <w:rFonts w:ascii="Calibri" w:hAnsi="Calibri" w:cs="Calibri"/>
        </w:rPr>
        <w:t>hhttp://www.adelaidecitycouncil.com/assets/acc/Council/policies/docs/Biodiversity-and-Water-Quality%20-Action-Plan.PDF</w:t>
      </w:r>
    </w:p>
    <w:p w:rsidR="00AB744D" w:rsidRPr="00E36CCA" w:rsidRDefault="00575816" w:rsidP="00977610">
      <w:pPr>
        <w:spacing w:after="120"/>
        <w:ind w:left="426"/>
        <w:rPr>
          <w:sz w:val="16"/>
          <w:szCs w:val="16"/>
        </w:rPr>
      </w:pPr>
      <w:r>
        <w:rPr>
          <w:rStyle w:val="Hyperlink"/>
          <w:rFonts w:ascii="Calibri" w:hAnsi="Calibri" w:cs="Calibri"/>
        </w:rPr>
        <w:fldChar w:fldCharType="end"/>
      </w:r>
    </w:p>
    <w:p w:rsidR="00AB744D" w:rsidRPr="002833C8" w:rsidRDefault="00AB744D" w:rsidP="002833C8">
      <w:pPr>
        <w:ind w:left="1080"/>
        <w:rPr>
          <w:rFonts w:ascii="Calibri" w:hAnsi="Calibri"/>
        </w:rPr>
      </w:pPr>
    </w:p>
    <w:sectPr w:rsidR="00AB744D" w:rsidRPr="002833C8" w:rsidSect="00AF25E6">
      <w:headerReference w:type="default" r:id="rId33"/>
      <w:footerReference w:type="default" r:id="rId34"/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BFB" w:rsidRDefault="00857BFB" w:rsidP="00E22226">
      <w:pPr>
        <w:spacing w:after="0" w:line="240" w:lineRule="auto"/>
      </w:pPr>
      <w:r>
        <w:separator/>
      </w:r>
    </w:p>
  </w:endnote>
  <w:endnote w:type="continuationSeparator" w:id="0">
    <w:p w:rsidR="00857BFB" w:rsidRDefault="00857BFB" w:rsidP="00E22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9520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857BFB" w:rsidRDefault="00857BFB" w:rsidP="00CA3C06">
        <w:pPr>
          <w:pStyle w:val="Footer"/>
          <w:jc w:val="center"/>
        </w:pPr>
        <w:r>
          <w:rPr>
            <w:noProof/>
          </w:rPr>
          <w:pict>
            <v:line id="_x0000_s2051" style="position:absolute;left:0;text-align:lef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_x0000_s2050" style="position:absolute;left:0;text-align:lef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Straight Connector 75" o:spid="_x0000_s2049" style="position:absolute;left:0;text-align:lef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</w:p>
      <w:p w:rsidR="00857BFB" w:rsidRPr="00CA3C06" w:rsidRDefault="00857BFB" w:rsidP="00CA3C06">
        <w:pPr>
          <w:pStyle w:val="Footer"/>
          <w:jc w:val="center"/>
          <w:rPr>
            <w:rFonts w:asciiTheme="majorHAnsi" w:hAnsiTheme="majorHAnsi"/>
            <w:noProof/>
            <w:color w:val="000000" w:themeColor="text1"/>
            <w:sz w:val="40"/>
            <w:szCs w:val="40"/>
          </w:rPr>
        </w:pPr>
        <w:r w:rsidRPr="00CA3C06">
          <w:rPr>
            <w:color w:val="000000" w:themeColor="text1"/>
          </w:rPr>
          <w:fldChar w:fldCharType="begin"/>
        </w:r>
        <w:r w:rsidRPr="00CA3C06">
          <w:rPr>
            <w:color w:val="000000" w:themeColor="text1"/>
          </w:rPr>
          <w:instrText xml:space="preserve"> PAGE   \* MERGEFORMAT </w:instrText>
        </w:r>
        <w:r w:rsidRPr="00CA3C06">
          <w:rPr>
            <w:color w:val="000000" w:themeColor="text1"/>
          </w:rPr>
          <w:fldChar w:fldCharType="separate"/>
        </w:r>
        <w:r w:rsidRPr="00B057C3">
          <w:rPr>
            <w:rFonts w:asciiTheme="majorHAnsi" w:hAnsiTheme="majorHAnsi"/>
            <w:noProof/>
            <w:color w:val="000000" w:themeColor="text1"/>
            <w:sz w:val="40"/>
            <w:szCs w:val="40"/>
          </w:rPr>
          <w:t>1</w:t>
        </w:r>
        <w:r w:rsidRPr="00CA3C06">
          <w:rPr>
            <w:rFonts w:asciiTheme="majorHAnsi" w:hAnsiTheme="majorHAnsi"/>
            <w:noProof/>
            <w:color w:val="000000" w:themeColor="text1"/>
            <w:sz w:val="40"/>
            <w:szCs w:val="4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3101967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857BFB" w:rsidRDefault="00857BFB" w:rsidP="00CA3C06">
        <w:pPr>
          <w:pStyle w:val="Footer"/>
          <w:jc w:val="center"/>
        </w:pPr>
        <w:r>
          <w:rPr>
            <w:noProof/>
            <w:lang w:eastAsia="en-AU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65" type="#_x0000_t32" style="position:absolute;left:0;text-align:left;margin-left:19.4pt;margin-top:8.05pt;width:500.8pt;height:0;z-index:251680768;mso-position-horizontal-relative:text;mso-position-vertical-relative:text" o:connectortype="straight" strokecolor="#b0bc00" strokeweight="2.25pt"/>
          </w:pict>
        </w:r>
        <w:r>
          <w:rPr>
            <w:noProof/>
          </w:rPr>
          <w:pict>
            <v:line id="_x0000_s2064" style="position:absolute;left:0;text-align:lef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_x0000_s2063" style="position:absolute;left:0;text-align:lef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_x0000_s2062" style="position:absolute;left:0;text-align:lef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</w:p>
      <w:p w:rsidR="00857BFB" w:rsidRPr="00CA3C06" w:rsidRDefault="00857BFB" w:rsidP="00CA3C06">
        <w:pPr>
          <w:pStyle w:val="Footer"/>
          <w:jc w:val="center"/>
          <w:rPr>
            <w:rFonts w:asciiTheme="majorHAnsi" w:hAnsiTheme="majorHAnsi"/>
            <w:noProof/>
            <w:color w:val="000000" w:themeColor="text1"/>
            <w:sz w:val="40"/>
            <w:szCs w:val="40"/>
          </w:rPr>
        </w:pPr>
        <w:r w:rsidRPr="00CA3C06">
          <w:rPr>
            <w:color w:val="000000" w:themeColor="text1"/>
          </w:rPr>
          <w:fldChar w:fldCharType="begin"/>
        </w:r>
        <w:r w:rsidRPr="00CA3C06">
          <w:rPr>
            <w:color w:val="000000" w:themeColor="text1"/>
          </w:rPr>
          <w:instrText xml:space="preserve"> PAGE   \* MERGEFORMAT </w:instrText>
        </w:r>
        <w:r w:rsidRPr="00CA3C06">
          <w:rPr>
            <w:color w:val="000000" w:themeColor="text1"/>
          </w:rPr>
          <w:fldChar w:fldCharType="separate"/>
        </w:r>
        <w:r w:rsidRPr="00857BFB">
          <w:rPr>
            <w:rFonts w:asciiTheme="majorHAnsi" w:hAnsiTheme="majorHAnsi"/>
            <w:noProof/>
            <w:color w:val="000000" w:themeColor="text1"/>
            <w:sz w:val="40"/>
            <w:szCs w:val="40"/>
          </w:rPr>
          <w:t>3</w:t>
        </w:r>
        <w:r w:rsidRPr="00CA3C06">
          <w:rPr>
            <w:rFonts w:asciiTheme="majorHAnsi" w:hAnsiTheme="majorHAnsi"/>
            <w:noProof/>
            <w:color w:val="000000" w:themeColor="text1"/>
            <w:sz w:val="40"/>
            <w:szCs w:val="4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628845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857BFB" w:rsidRDefault="00857BFB" w:rsidP="00CA3C06">
        <w:pPr>
          <w:pStyle w:val="Footer"/>
          <w:jc w:val="center"/>
        </w:pPr>
        <w:r>
          <w:rPr>
            <w:noProof/>
            <w:color w:val="000000" w:themeColor="text1"/>
            <w:lang w:eastAsia="en-AU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76" type="#_x0000_t32" style="position:absolute;left:0;text-align:left;margin-left:-24.85pt;margin-top:11.75pt;width:1174.6pt;height:0;z-index:251695104;mso-position-horizontal-relative:text;mso-position-vertical-relative:text" o:connectortype="straight" strokecolor="#b0bc00" strokeweight="2.25pt"/>
          </w:pict>
        </w:r>
        <w:r>
          <w:rPr>
            <w:noProof/>
          </w:rPr>
          <w:pict>
            <v:line id="_x0000_s2057" style="position:absolute;left:0;text-align:lef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_x0000_s2056" style="position:absolute;left:0;text-align:lef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_x0000_s2055" style="position:absolute;left:0;text-align:lef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</w:p>
      <w:p w:rsidR="00857BFB" w:rsidRPr="00CA3C06" w:rsidRDefault="00857BFB" w:rsidP="00CA3C06">
        <w:pPr>
          <w:pStyle w:val="Footer"/>
          <w:jc w:val="center"/>
          <w:rPr>
            <w:rFonts w:asciiTheme="majorHAnsi" w:hAnsiTheme="majorHAnsi"/>
            <w:noProof/>
            <w:color w:val="000000" w:themeColor="text1"/>
            <w:sz w:val="40"/>
            <w:szCs w:val="40"/>
          </w:rPr>
        </w:pPr>
        <w:r w:rsidRPr="00CA3C06">
          <w:rPr>
            <w:color w:val="000000" w:themeColor="text1"/>
          </w:rPr>
          <w:fldChar w:fldCharType="begin"/>
        </w:r>
        <w:r w:rsidRPr="00CA3C06">
          <w:rPr>
            <w:color w:val="000000" w:themeColor="text1"/>
          </w:rPr>
          <w:instrText xml:space="preserve"> PAGE   \* MERGEFORMAT </w:instrText>
        </w:r>
        <w:r w:rsidRPr="00CA3C06">
          <w:rPr>
            <w:color w:val="000000" w:themeColor="text1"/>
          </w:rPr>
          <w:fldChar w:fldCharType="separate"/>
        </w:r>
        <w:r w:rsidR="00997F68" w:rsidRPr="00997F68">
          <w:rPr>
            <w:rFonts w:asciiTheme="majorHAnsi" w:hAnsiTheme="majorHAnsi"/>
            <w:noProof/>
            <w:color w:val="000000" w:themeColor="text1"/>
            <w:sz w:val="40"/>
            <w:szCs w:val="40"/>
          </w:rPr>
          <w:t>4</w:t>
        </w:r>
        <w:r w:rsidRPr="00CA3C06">
          <w:rPr>
            <w:rFonts w:asciiTheme="majorHAnsi" w:hAnsiTheme="majorHAnsi"/>
            <w:noProof/>
            <w:color w:val="000000" w:themeColor="text1"/>
            <w:sz w:val="40"/>
            <w:szCs w:val="4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7282113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857BFB" w:rsidRDefault="00857BFB" w:rsidP="00AA0511">
        <w:pPr>
          <w:pStyle w:val="Footer"/>
          <w:ind w:left="-709"/>
          <w:jc w:val="center"/>
        </w:pPr>
        <w:r>
          <w:rPr>
            <w:noProof/>
            <w:lang w:eastAsia="en-AU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69" type="#_x0000_t32" style="position:absolute;left:0;text-align:left;margin-left:-34.6pt;margin-top:3.5pt;width:500.8pt;height:.05pt;z-index:251685888;mso-position-horizontal-relative:text;mso-position-vertical-relative:text" o:connectortype="straight" strokecolor="#b0bc00" strokeweight="2.25pt"/>
          </w:pict>
        </w:r>
        <w:r>
          <w:rPr>
            <w:noProof/>
          </w:rPr>
          <w:pict>
            <v:line id="_x0000_s2068" style="position:absolute;left:0;text-align:lef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_x0000_s2067" style="position:absolute;left:0;text-align:lef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_x0000_s2066" style="position:absolute;left:0;text-align:lef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</w:p>
      <w:p w:rsidR="00857BFB" w:rsidRPr="00CA3C06" w:rsidRDefault="00857BFB" w:rsidP="00977610">
        <w:pPr>
          <w:pStyle w:val="Footer"/>
          <w:tabs>
            <w:tab w:val="clear" w:pos="9026"/>
            <w:tab w:val="right" w:pos="10206"/>
          </w:tabs>
          <w:jc w:val="center"/>
          <w:rPr>
            <w:rFonts w:asciiTheme="majorHAnsi" w:hAnsiTheme="majorHAnsi"/>
            <w:noProof/>
            <w:color w:val="000000" w:themeColor="text1"/>
            <w:sz w:val="40"/>
            <w:szCs w:val="40"/>
          </w:rPr>
        </w:pPr>
        <w:r w:rsidRPr="00CA3C06">
          <w:rPr>
            <w:color w:val="000000" w:themeColor="text1"/>
          </w:rPr>
          <w:fldChar w:fldCharType="begin"/>
        </w:r>
        <w:r w:rsidRPr="00CA3C06">
          <w:rPr>
            <w:color w:val="000000" w:themeColor="text1"/>
          </w:rPr>
          <w:instrText xml:space="preserve"> PAGE   \* MERGEFORMAT </w:instrText>
        </w:r>
        <w:r w:rsidRPr="00CA3C06">
          <w:rPr>
            <w:color w:val="000000" w:themeColor="text1"/>
          </w:rPr>
          <w:fldChar w:fldCharType="separate"/>
        </w:r>
        <w:r w:rsidR="00997F68" w:rsidRPr="00997F68">
          <w:rPr>
            <w:rFonts w:asciiTheme="majorHAnsi" w:hAnsiTheme="majorHAnsi"/>
            <w:noProof/>
            <w:color w:val="000000" w:themeColor="text1"/>
            <w:sz w:val="40"/>
            <w:szCs w:val="40"/>
          </w:rPr>
          <w:t>5</w:t>
        </w:r>
        <w:r w:rsidRPr="00CA3C06">
          <w:rPr>
            <w:rFonts w:asciiTheme="majorHAnsi" w:hAnsiTheme="majorHAnsi"/>
            <w:noProof/>
            <w:color w:val="000000" w:themeColor="text1"/>
            <w:sz w:val="40"/>
            <w:szCs w:val="4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163893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857BFB" w:rsidRDefault="00857BFB" w:rsidP="00AA0511">
        <w:pPr>
          <w:pStyle w:val="Footer"/>
          <w:ind w:left="-567"/>
          <w:jc w:val="center"/>
        </w:pPr>
        <w:r>
          <w:rPr>
            <w:noProof/>
            <w:lang w:eastAsia="en-AU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73" type="#_x0000_t32" style="position:absolute;left:0;text-align:left;margin-left:4.4pt;margin-top:3.55pt;width:500.8pt;height:.05pt;z-index:251691008;mso-position-horizontal-relative:text;mso-position-vertical-relative:text" o:connectortype="straight" strokecolor="#b0bc00" strokeweight="2.25pt"/>
          </w:pict>
        </w:r>
        <w:r>
          <w:rPr>
            <w:noProof/>
          </w:rPr>
          <w:pict>
            <v:line id="_x0000_s2072" style="position:absolute;left:0;text-align:lef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_x0000_s2071" style="position:absolute;left:0;text-align:lef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  <w:r>
          <w:rPr>
            <w:noProof/>
          </w:rPr>
          <w:pict>
            <v:line id="_x0000_s2070" style="position:absolute;left:0;text-align:lef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2pt,776.25pt" to="556.65pt,7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" strokecolor="#b0bc00" strokeweight="2pt">
              <v:stroke endcap="round"/>
            </v:line>
          </w:pict>
        </w:r>
      </w:p>
      <w:p w:rsidR="00857BFB" w:rsidRPr="00CA3C06" w:rsidRDefault="00857BFB" w:rsidP="00977610">
        <w:pPr>
          <w:pStyle w:val="Footer"/>
          <w:tabs>
            <w:tab w:val="clear" w:pos="9026"/>
            <w:tab w:val="right" w:pos="10206"/>
          </w:tabs>
          <w:jc w:val="center"/>
          <w:rPr>
            <w:rFonts w:asciiTheme="majorHAnsi" w:hAnsiTheme="majorHAnsi"/>
            <w:noProof/>
            <w:color w:val="000000" w:themeColor="text1"/>
            <w:sz w:val="40"/>
            <w:szCs w:val="40"/>
          </w:rPr>
        </w:pPr>
        <w:r w:rsidRPr="00CA3C06">
          <w:rPr>
            <w:color w:val="000000" w:themeColor="text1"/>
          </w:rPr>
          <w:fldChar w:fldCharType="begin"/>
        </w:r>
        <w:r w:rsidRPr="00CA3C06">
          <w:rPr>
            <w:color w:val="000000" w:themeColor="text1"/>
          </w:rPr>
          <w:instrText xml:space="preserve"> PAGE   \* MERGEFORMAT </w:instrText>
        </w:r>
        <w:r w:rsidRPr="00CA3C06">
          <w:rPr>
            <w:color w:val="000000" w:themeColor="text1"/>
          </w:rPr>
          <w:fldChar w:fldCharType="separate"/>
        </w:r>
        <w:r w:rsidR="00997F68" w:rsidRPr="00997F68">
          <w:rPr>
            <w:rFonts w:asciiTheme="majorHAnsi" w:hAnsiTheme="majorHAnsi"/>
            <w:noProof/>
            <w:color w:val="000000" w:themeColor="text1"/>
            <w:sz w:val="40"/>
            <w:szCs w:val="40"/>
          </w:rPr>
          <w:t>11</w:t>
        </w:r>
        <w:r w:rsidRPr="00CA3C06">
          <w:rPr>
            <w:rFonts w:asciiTheme="majorHAnsi" w:hAnsiTheme="majorHAnsi"/>
            <w:noProof/>
            <w:color w:val="000000" w:themeColor="text1"/>
            <w:sz w:val="40"/>
            <w:szCs w:val="4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BFB" w:rsidRDefault="00857BFB" w:rsidP="00E22226">
      <w:pPr>
        <w:spacing w:after="0" w:line="240" w:lineRule="auto"/>
      </w:pPr>
      <w:r>
        <w:separator/>
      </w:r>
    </w:p>
  </w:footnote>
  <w:footnote w:type="continuationSeparator" w:id="0">
    <w:p w:rsidR="00857BFB" w:rsidRDefault="00857BFB" w:rsidP="00E22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FB" w:rsidRDefault="00857BFB" w:rsidP="006A1322">
    <w:pPr>
      <w:pStyle w:val="Header"/>
      <w:tabs>
        <w:tab w:val="clear" w:pos="9026"/>
        <w:tab w:val="right" w:pos="10206"/>
      </w:tabs>
      <w:ind w:left="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FB" w:rsidRDefault="00857BFB" w:rsidP="006A1322">
    <w:pPr>
      <w:pStyle w:val="Header"/>
      <w:tabs>
        <w:tab w:val="clear" w:pos="9026"/>
        <w:tab w:val="right" w:pos="10206"/>
      </w:tabs>
      <w:ind w:left="426"/>
    </w:pPr>
    <w:r>
      <w:rPr>
        <w:noProof/>
        <w:lang w:eastAsia="en-A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left:0;text-align:left;margin-left:19.4pt;margin-top:.2pt;width:485.8pt;height:.05pt;z-index:251671552" o:connectortype="straight" strokecolor="#b0bc00" strokeweight="2.25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FB" w:rsidRDefault="00857BFB" w:rsidP="006A1322">
    <w:pPr>
      <w:pStyle w:val="Header"/>
      <w:tabs>
        <w:tab w:val="clear" w:pos="9026"/>
        <w:tab w:val="right" w:pos="10206"/>
      </w:tabs>
      <w:ind w:left="426"/>
    </w:pPr>
    <w:r>
      <w:rPr>
        <w:noProof/>
        <w:lang w:eastAsia="en-A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5" type="#_x0000_t32" style="position:absolute;left:0;text-align:left;margin-left:-24.85pt;margin-top:4.35pt;width:1174.6pt;height:0;z-index:251694080" o:connectortype="straight" strokecolor="#b0bc00" strokeweight="2.25pt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FB" w:rsidRDefault="00857BFB" w:rsidP="000133EA">
    <w:pPr>
      <w:pStyle w:val="Header"/>
      <w:tabs>
        <w:tab w:val="clear" w:pos="9026"/>
        <w:tab w:val="left" w:pos="3402"/>
        <w:tab w:val="right" w:pos="10206"/>
      </w:tabs>
      <w:ind w:left="-567"/>
    </w:pPr>
    <w:r>
      <w:rPr>
        <w:noProof/>
        <w:lang w:eastAsia="en-A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1" type="#_x0000_t32" style="position:absolute;left:0;text-align:left;margin-left:-28.6pt;margin-top:19.35pt;width:485.8pt;height:.05pt;z-index:251675648" o:connectortype="straight" strokecolor="#b0bc00" strokeweight="2.25pt"/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BFB" w:rsidRDefault="00857BFB" w:rsidP="000133EA">
    <w:pPr>
      <w:pStyle w:val="Header"/>
      <w:tabs>
        <w:tab w:val="clear" w:pos="9026"/>
        <w:tab w:val="left" w:pos="3402"/>
        <w:tab w:val="right" w:pos="10206"/>
      </w:tabs>
      <w:ind w:left="-567"/>
    </w:pPr>
    <w:r>
      <w:rPr>
        <w:noProof/>
        <w:lang w:eastAsia="en-A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4" type="#_x0000_t32" style="position:absolute;left:0;text-align:left;margin-left:19.4pt;margin-top:.2pt;width:485.8pt;height:.05pt;z-index:251693056" o:connectortype="straight" strokecolor="#b0bc00" strokeweight="2.2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527CB"/>
    <w:multiLevelType w:val="multilevel"/>
    <w:tmpl w:val="7D6E8C7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86" w:hanging="1800"/>
      </w:pPr>
      <w:rPr>
        <w:rFonts w:hint="default"/>
      </w:rPr>
    </w:lvl>
  </w:abstractNum>
  <w:abstractNum w:abstractNumId="1">
    <w:nsid w:val="138E6C7A"/>
    <w:multiLevelType w:val="multilevel"/>
    <w:tmpl w:val="B8B44B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53C5EA5"/>
    <w:multiLevelType w:val="multilevel"/>
    <w:tmpl w:val="3C3C28AE"/>
    <w:lvl w:ilvl="0">
      <w:start w:val="1"/>
      <w:numFmt w:val="decimal"/>
      <w:lvlText w:val="%1.0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3">
    <w:nsid w:val="1642209B"/>
    <w:multiLevelType w:val="hybridMultilevel"/>
    <w:tmpl w:val="0AC0EC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797D9A"/>
    <w:multiLevelType w:val="hybridMultilevel"/>
    <w:tmpl w:val="8DF42E44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9711946"/>
    <w:multiLevelType w:val="hybridMultilevel"/>
    <w:tmpl w:val="A5F430AE"/>
    <w:lvl w:ilvl="0" w:tplc="5C5CCD5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654" w:hanging="360"/>
      </w:pPr>
    </w:lvl>
    <w:lvl w:ilvl="2" w:tplc="0C09001B" w:tentative="1">
      <w:start w:val="1"/>
      <w:numFmt w:val="lowerRoman"/>
      <w:lvlText w:val="%3."/>
      <w:lvlJc w:val="right"/>
      <w:pPr>
        <w:ind w:left="1374" w:hanging="180"/>
      </w:pPr>
    </w:lvl>
    <w:lvl w:ilvl="3" w:tplc="0C09000F" w:tentative="1">
      <w:start w:val="1"/>
      <w:numFmt w:val="decimal"/>
      <w:lvlText w:val="%4."/>
      <w:lvlJc w:val="left"/>
      <w:pPr>
        <w:ind w:left="2094" w:hanging="360"/>
      </w:pPr>
    </w:lvl>
    <w:lvl w:ilvl="4" w:tplc="0C090019" w:tentative="1">
      <w:start w:val="1"/>
      <w:numFmt w:val="lowerLetter"/>
      <w:lvlText w:val="%5."/>
      <w:lvlJc w:val="left"/>
      <w:pPr>
        <w:ind w:left="2814" w:hanging="360"/>
      </w:pPr>
    </w:lvl>
    <w:lvl w:ilvl="5" w:tplc="0C09001B" w:tentative="1">
      <w:start w:val="1"/>
      <w:numFmt w:val="lowerRoman"/>
      <w:lvlText w:val="%6."/>
      <w:lvlJc w:val="right"/>
      <w:pPr>
        <w:ind w:left="3534" w:hanging="180"/>
      </w:pPr>
    </w:lvl>
    <w:lvl w:ilvl="6" w:tplc="0C09000F" w:tentative="1">
      <w:start w:val="1"/>
      <w:numFmt w:val="decimal"/>
      <w:lvlText w:val="%7."/>
      <w:lvlJc w:val="left"/>
      <w:pPr>
        <w:ind w:left="4254" w:hanging="360"/>
      </w:pPr>
    </w:lvl>
    <w:lvl w:ilvl="7" w:tplc="0C090019" w:tentative="1">
      <w:start w:val="1"/>
      <w:numFmt w:val="lowerLetter"/>
      <w:lvlText w:val="%8."/>
      <w:lvlJc w:val="left"/>
      <w:pPr>
        <w:ind w:left="4974" w:hanging="360"/>
      </w:pPr>
    </w:lvl>
    <w:lvl w:ilvl="8" w:tplc="0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2E344768"/>
    <w:multiLevelType w:val="multilevel"/>
    <w:tmpl w:val="67DE1A98"/>
    <w:lvl w:ilvl="0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7">
    <w:nsid w:val="399018AA"/>
    <w:multiLevelType w:val="hybridMultilevel"/>
    <w:tmpl w:val="01428140"/>
    <w:lvl w:ilvl="0" w:tplc="E1980F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65BAB"/>
    <w:multiLevelType w:val="multilevel"/>
    <w:tmpl w:val="0A6644E0"/>
    <w:lvl w:ilvl="0">
      <w:start w:val="1"/>
      <w:numFmt w:val="decimal"/>
      <w:lvlText w:val="%1.0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0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8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7" w:hanging="2160"/>
      </w:pPr>
      <w:rPr>
        <w:rFonts w:hint="default"/>
      </w:rPr>
    </w:lvl>
  </w:abstractNum>
  <w:abstractNum w:abstractNumId="9">
    <w:nsid w:val="46CC4469"/>
    <w:multiLevelType w:val="hybridMultilevel"/>
    <w:tmpl w:val="087CE7F0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48494D44"/>
    <w:multiLevelType w:val="hybridMultilevel"/>
    <w:tmpl w:val="E6FA9D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1893CE6"/>
    <w:multiLevelType w:val="hybridMultilevel"/>
    <w:tmpl w:val="1D06C97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426046F"/>
    <w:multiLevelType w:val="multilevel"/>
    <w:tmpl w:val="A0FECC1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86" w:hanging="1800"/>
      </w:pPr>
      <w:rPr>
        <w:rFonts w:hint="default"/>
      </w:rPr>
    </w:lvl>
  </w:abstractNum>
  <w:abstractNum w:abstractNumId="13">
    <w:nsid w:val="5C0E504B"/>
    <w:multiLevelType w:val="hybridMultilevel"/>
    <w:tmpl w:val="112AEEC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DE326BF"/>
    <w:multiLevelType w:val="hybridMultilevel"/>
    <w:tmpl w:val="4C7C88F0"/>
    <w:lvl w:ilvl="0" w:tplc="0C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15">
    <w:nsid w:val="5FD956D9"/>
    <w:multiLevelType w:val="hybridMultilevel"/>
    <w:tmpl w:val="23B8B8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33749E3"/>
    <w:multiLevelType w:val="hybridMultilevel"/>
    <w:tmpl w:val="79E48D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CFA5456"/>
    <w:multiLevelType w:val="hybridMultilevel"/>
    <w:tmpl w:val="6FC8A5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435472"/>
    <w:multiLevelType w:val="hybridMultilevel"/>
    <w:tmpl w:val="E4E4A2B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4"/>
  </w:num>
  <w:num w:numId="4">
    <w:abstractNumId w:val="9"/>
  </w:num>
  <w:num w:numId="5">
    <w:abstractNumId w:val="16"/>
  </w:num>
  <w:num w:numId="6">
    <w:abstractNumId w:val="7"/>
  </w:num>
  <w:num w:numId="7">
    <w:abstractNumId w:val="11"/>
  </w:num>
  <w:num w:numId="8">
    <w:abstractNumId w:val="10"/>
  </w:num>
  <w:num w:numId="9">
    <w:abstractNumId w:val="12"/>
  </w:num>
  <w:num w:numId="10">
    <w:abstractNumId w:val="17"/>
  </w:num>
  <w:num w:numId="11">
    <w:abstractNumId w:val="15"/>
  </w:num>
  <w:num w:numId="12">
    <w:abstractNumId w:val="1"/>
  </w:num>
  <w:num w:numId="13">
    <w:abstractNumId w:val="2"/>
  </w:num>
  <w:num w:numId="14">
    <w:abstractNumId w:val="0"/>
  </w:num>
  <w:num w:numId="15">
    <w:abstractNumId w:val="14"/>
  </w:num>
  <w:num w:numId="16">
    <w:abstractNumId w:val="8"/>
  </w:num>
  <w:num w:numId="17">
    <w:abstractNumId w:val="6"/>
  </w:num>
  <w:num w:numId="18">
    <w:abstractNumId w:val="5"/>
  </w:num>
  <w:num w:numId="1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77" strokecolor="none [1608]">
      <v:stroke startarrow="block" endarrow="block" color="none [1608]" weight="6pt"/>
      <o:colormru v:ext="edit" colors="#a5a5a5,#96f,#8237a3,#243f60,#95b3d7,#8064a2,#e36c0a,#969696"/>
      <o:colormenu v:ext="edit" strokecolor="#0070c0" shadowcolor="none"/>
    </o:shapedefaults>
    <o:shapelayout v:ext="edit">
      <o:idmap v:ext="edit" data="2"/>
      <o:rules v:ext="edit">
        <o:r id="V:Rule7" type="connector" idref="#_x0000_s2061"/>
        <o:r id="V:Rule8" type="connector" idref="#_x0000_s2074"/>
        <o:r id="V:Rule9" type="connector" idref="#_x0000_s2059"/>
        <o:r id="V:Rule10" type="connector" idref="#_x0000_s2065"/>
        <o:r id="V:Rule11" type="connector" idref="#_x0000_s2069"/>
        <o:r id="V:Rule12" type="connector" idref="#_x0000_s2073"/>
        <o:r id="V:Rule13" type="connector" idref="#_x0000_s2075"/>
        <o:r id="V:Rule14" type="connector" idref="#_x0000_s207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00C"/>
    <w:rsid w:val="00006343"/>
    <w:rsid w:val="00011866"/>
    <w:rsid w:val="000133EA"/>
    <w:rsid w:val="00015A36"/>
    <w:rsid w:val="00015AE6"/>
    <w:rsid w:val="000340B8"/>
    <w:rsid w:val="0003590B"/>
    <w:rsid w:val="00041FAE"/>
    <w:rsid w:val="000449BA"/>
    <w:rsid w:val="0004738F"/>
    <w:rsid w:val="00047939"/>
    <w:rsid w:val="00054415"/>
    <w:rsid w:val="00054B7C"/>
    <w:rsid w:val="000577C7"/>
    <w:rsid w:val="00060292"/>
    <w:rsid w:val="00064385"/>
    <w:rsid w:val="000644CE"/>
    <w:rsid w:val="00064EAF"/>
    <w:rsid w:val="000703FB"/>
    <w:rsid w:val="00070E15"/>
    <w:rsid w:val="0007396B"/>
    <w:rsid w:val="00094CE3"/>
    <w:rsid w:val="000A1961"/>
    <w:rsid w:val="000A2911"/>
    <w:rsid w:val="000A36AB"/>
    <w:rsid w:val="000A75AB"/>
    <w:rsid w:val="000B199A"/>
    <w:rsid w:val="000B2C50"/>
    <w:rsid w:val="000B323B"/>
    <w:rsid w:val="000B6DAF"/>
    <w:rsid w:val="000C0FCC"/>
    <w:rsid w:val="000C17AA"/>
    <w:rsid w:val="000C18F2"/>
    <w:rsid w:val="000C2284"/>
    <w:rsid w:val="000C289D"/>
    <w:rsid w:val="000D090F"/>
    <w:rsid w:val="000D1CB6"/>
    <w:rsid w:val="000D30CC"/>
    <w:rsid w:val="000D3204"/>
    <w:rsid w:val="000D349C"/>
    <w:rsid w:val="000D601A"/>
    <w:rsid w:val="000D6583"/>
    <w:rsid w:val="000E2608"/>
    <w:rsid w:val="000E2F79"/>
    <w:rsid w:val="000E36AD"/>
    <w:rsid w:val="000E5B6D"/>
    <w:rsid w:val="000E6D74"/>
    <w:rsid w:val="000F1D92"/>
    <w:rsid w:val="000F5659"/>
    <w:rsid w:val="000F7098"/>
    <w:rsid w:val="001036ED"/>
    <w:rsid w:val="00103B88"/>
    <w:rsid w:val="00106F79"/>
    <w:rsid w:val="00107B40"/>
    <w:rsid w:val="0011150D"/>
    <w:rsid w:val="00116C34"/>
    <w:rsid w:val="00121F8B"/>
    <w:rsid w:val="00123D8A"/>
    <w:rsid w:val="00125256"/>
    <w:rsid w:val="00127D9E"/>
    <w:rsid w:val="00131132"/>
    <w:rsid w:val="0013184A"/>
    <w:rsid w:val="00136B5A"/>
    <w:rsid w:val="00136E2F"/>
    <w:rsid w:val="001415BC"/>
    <w:rsid w:val="00142101"/>
    <w:rsid w:val="0014604D"/>
    <w:rsid w:val="001539C8"/>
    <w:rsid w:val="00154965"/>
    <w:rsid w:val="00155D92"/>
    <w:rsid w:val="00161CF6"/>
    <w:rsid w:val="00165DE3"/>
    <w:rsid w:val="001661D8"/>
    <w:rsid w:val="001716A9"/>
    <w:rsid w:val="0017171E"/>
    <w:rsid w:val="001723B3"/>
    <w:rsid w:val="001723D6"/>
    <w:rsid w:val="00174234"/>
    <w:rsid w:val="001756B1"/>
    <w:rsid w:val="00180EA0"/>
    <w:rsid w:val="00181BF6"/>
    <w:rsid w:val="001856EB"/>
    <w:rsid w:val="00185EE0"/>
    <w:rsid w:val="00194C6E"/>
    <w:rsid w:val="0019559B"/>
    <w:rsid w:val="00195668"/>
    <w:rsid w:val="001A209F"/>
    <w:rsid w:val="001A32F5"/>
    <w:rsid w:val="001B2F0A"/>
    <w:rsid w:val="001B34BB"/>
    <w:rsid w:val="001B7166"/>
    <w:rsid w:val="001B7D29"/>
    <w:rsid w:val="001C0B78"/>
    <w:rsid w:val="001C27F6"/>
    <w:rsid w:val="001C2D34"/>
    <w:rsid w:val="001C3BB2"/>
    <w:rsid w:val="001C4545"/>
    <w:rsid w:val="001C4DBC"/>
    <w:rsid w:val="001C6639"/>
    <w:rsid w:val="001C6B5E"/>
    <w:rsid w:val="001C70FE"/>
    <w:rsid w:val="001D50F0"/>
    <w:rsid w:val="001D5255"/>
    <w:rsid w:val="001E0E27"/>
    <w:rsid w:val="001E71E8"/>
    <w:rsid w:val="001F508A"/>
    <w:rsid w:val="001F5B01"/>
    <w:rsid w:val="001F76A0"/>
    <w:rsid w:val="00200234"/>
    <w:rsid w:val="00202690"/>
    <w:rsid w:val="002038CF"/>
    <w:rsid w:val="0020597D"/>
    <w:rsid w:val="002075C2"/>
    <w:rsid w:val="00210BC7"/>
    <w:rsid w:val="002112D9"/>
    <w:rsid w:val="00212EE3"/>
    <w:rsid w:val="00213562"/>
    <w:rsid w:val="0021573B"/>
    <w:rsid w:val="00216BD3"/>
    <w:rsid w:val="002170A9"/>
    <w:rsid w:val="00217A86"/>
    <w:rsid w:val="00220898"/>
    <w:rsid w:val="002219B3"/>
    <w:rsid w:val="002319DB"/>
    <w:rsid w:val="00237142"/>
    <w:rsid w:val="00242417"/>
    <w:rsid w:val="002459FC"/>
    <w:rsid w:val="00245DA7"/>
    <w:rsid w:val="00250620"/>
    <w:rsid w:val="0025340E"/>
    <w:rsid w:val="0025453A"/>
    <w:rsid w:val="002547E6"/>
    <w:rsid w:val="0025616B"/>
    <w:rsid w:val="002564AE"/>
    <w:rsid w:val="002574CA"/>
    <w:rsid w:val="00257C37"/>
    <w:rsid w:val="002611DC"/>
    <w:rsid w:val="0026218B"/>
    <w:rsid w:val="00265187"/>
    <w:rsid w:val="0026603F"/>
    <w:rsid w:val="0026774E"/>
    <w:rsid w:val="00270507"/>
    <w:rsid w:val="0028026D"/>
    <w:rsid w:val="002811E9"/>
    <w:rsid w:val="00281E4C"/>
    <w:rsid w:val="00283098"/>
    <w:rsid w:val="002833C8"/>
    <w:rsid w:val="00283BDC"/>
    <w:rsid w:val="00284A95"/>
    <w:rsid w:val="00286254"/>
    <w:rsid w:val="0028639B"/>
    <w:rsid w:val="00292791"/>
    <w:rsid w:val="002A1184"/>
    <w:rsid w:val="002A21B4"/>
    <w:rsid w:val="002A28C4"/>
    <w:rsid w:val="002A3191"/>
    <w:rsid w:val="002A36D3"/>
    <w:rsid w:val="002A3A31"/>
    <w:rsid w:val="002A4FB2"/>
    <w:rsid w:val="002A5B69"/>
    <w:rsid w:val="002A5E86"/>
    <w:rsid w:val="002A5E94"/>
    <w:rsid w:val="002B0F8D"/>
    <w:rsid w:val="002B1C64"/>
    <w:rsid w:val="002B2391"/>
    <w:rsid w:val="002B54F6"/>
    <w:rsid w:val="002C2BF3"/>
    <w:rsid w:val="002C2ECF"/>
    <w:rsid w:val="002C7156"/>
    <w:rsid w:val="002C7D46"/>
    <w:rsid w:val="002D5392"/>
    <w:rsid w:val="002E167B"/>
    <w:rsid w:val="002E2AF9"/>
    <w:rsid w:val="002E2FB8"/>
    <w:rsid w:val="002E417D"/>
    <w:rsid w:val="002E4867"/>
    <w:rsid w:val="002F1151"/>
    <w:rsid w:val="002F23DE"/>
    <w:rsid w:val="002F2EBF"/>
    <w:rsid w:val="002F307C"/>
    <w:rsid w:val="00301E4F"/>
    <w:rsid w:val="00303070"/>
    <w:rsid w:val="00305744"/>
    <w:rsid w:val="00307421"/>
    <w:rsid w:val="00307D58"/>
    <w:rsid w:val="00316027"/>
    <w:rsid w:val="003179AE"/>
    <w:rsid w:val="00320C0E"/>
    <w:rsid w:val="00320F07"/>
    <w:rsid w:val="0032106E"/>
    <w:rsid w:val="00321CE5"/>
    <w:rsid w:val="00325C7F"/>
    <w:rsid w:val="003262A6"/>
    <w:rsid w:val="00326C24"/>
    <w:rsid w:val="00326C93"/>
    <w:rsid w:val="00326D52"/>
    <w:rsid w:val="00331878"/>
    <w:rsid w:val="00332960"/>
    <w:rsid w:val="003338B4"/>
    <w:rsid w:val="0033417D"/>
    <w:rsid w:val="00334593"/>
    <w:rsid w:val="003366BE"/>
    <w:rsid w:val="00340103"/>
    <w:rsid w:val="003561D9"/>
    <w:rsid w:val="00356A82"/>
    <w:rsid w:val="00363343"/>
    <w:rsid w:val="003660F2"/>
    <w:rsid w:val="0037174A"/>
    <w:rsid w:val="0037251C"/>
    <w:rsid w:val="003835B4"/>
    <w:rsid w:val="00383EF7"/>
    <w:rsid w:val="0038453C"/>
    <w:rsid w:val="00390C9D"/>
    <w:rsid w:val="003925A1"/>
    <w:rsid w:val="00392872"/>
    <w:rsid w:val="00393639"/>
    <w:rsid w:val="003937D2"/>
    <w:rsid w:val="003A1C3E"/>
    <w:rsid w:val="003A5857"/>
    <w:rsid w:val="003A715A"/>
    <w:rsid w:val="003B21BC"/>
    <w:rsid w:val="003C3572"/>
    <w:rsid w:val="003C5262"/>
    <w:rsid w:val="003D08A4"/>
    <w:rsid w:val="003D4E00"/>
    <w:rsid w:val="003D57A6"/>
    <w:rsid w:val="003D59DE"/>
    <w:rsid w:val="003D5E07"/>
    <w:rsid w:val="003E1598"/>
    <w:rsid w:val="003E1C2D"/>
    <w:rsid w:val="003E3D5C"/>
    <w:rsid w:val="003E4970"/>
    <w:rsid w:val="003E5D2B"/>
    <w:rsid w:val="003E6CF7"/>
    <w:rsid w:val="003E719E"/>
    <w:rsid w:val="003E79C9"/>
    <w:rsid w:val="003F0422"/>
    <w:rsid w:val="003F09FF"/>
    <w:rsid w:val="003F0BE3"/>
    <w:rsid w:val="003F3E16"/>
    <w:rsid w:val="003F73A5"/>
    <w:rsid w:val="00401D56"/>
    <w:rsid w:val="00401D8D"/>
    <w:rsid w:val="0040549D"/>
    <w:rsid w:val="0041492C"/>
    <w:rsid w:val="00416F58"/>
    <w:rsid w:val="0041716B"/>
    <w:rsid w:val="00417510"/>
    <w:rsid w:val="00417511"/>
    <w:rsid w:val="00432142"/>
    <w:rsid w:val="00432CAB"/>
    <w:rsid w:val="00434DF9"/>
    <w:rsid w:val="00437300"/>
    <w:rsid w:val="00437EDD"/>
    <w:rsid w:val="00441ADB"/>
    <w:rsid w:val="004435EA"/>
    <w:rsid w:val="00443F81"/>
    <w:rsid w:val="004444B0"/>
    <w:rsid w:val="00444B8F"/>
    <w:rsid w:val="00450016"/>
    <w:rsid w:val="00452168"/>
    <w:rsid w:val="004534C1"/>
    <w:rsid w:val="00453EBD"/>
    <w:rsid w:val="00461572"/>
    <w:rsid w:val="00461D6A"/>
    <w:rsid w:val="00462802"/>
    <w:rsid w:val="00462A10"/>
    <w:rsid w:val="00470290"/>
    <w:rsid w:val="00471B92"/>
    <w:rsid w:val="004742D7"/>
    <w:rsid w:val="00474613"/>
    <w:rsid w:val="00476C58"/>
    <w:rsid w:val="004816EB"/>
    <w:rsid w:val="00482248"/>
    <w:rsid w:val="00482AB0"/>
    <w:rsid w:val="0048300C"/>
    <w:rsid w:val="00484887"/>
    <w:rsid w:val="00485CA8"/>
    <w:rsid w:val="00490DDB"/>
    <w:rsid w:val="004925E2"/>
    <w:rsid w:val="00492BB0"/>
    <w:rsid w:val="00492E0F"/>
    <w:rsid w:val="004A05C9"/>
    <w:rsid w:val="004A37C0"/>
    <w:rsid w:val="004B024F"/>
    <w:rsid w:val="004B0C8E"/>
    <w:rsid w:val="004B1D77"/>
    <w:rsid w:val="004B2FC4"/>
    <w:rsid w:val="004B4427"/>
    <w:rsid w:val="004B4939"/>
    <w:rsid w:val="004B5831"/>
    <w:rsid w:val="004B6B8A"/>
    <w:rsid w:val="004C0243"/>
    <w:rsid w:val="004C0BE6"/>
    <w:rsid w:val="004D32A4"/>
    <w:rsid w:val="004D40F4"/>
    <w:rsid w:val="004D4335"/>
    <w:rsid w:val="004D5443"/>
    <w:rsid w:val="004F10E3"/>
    <w:rsid w:val="004F4A17"/>
    <w:rsid w:val="004F76F9"/>
    <w:rsid w:val="005017DC"/>
    <w:rsid w:val="00504919"/>
    <w:rsid w:val="0050758E"/>
    <w:rsid w:val="0051226A"/>
    <w:rsid w:val="00521A4A"/>
    <w:rsid w:val="0052381E"/>
    <w:rsid w:val="00524D8B"/>
    <w:rsid w:val="00532827"/>
    <w:rsid w:val="00534078"/>
    <w:rsid w:val="00534B17"/>
    <w:rsid w:val="005410C7"/>
    <w:rsid w:val="00545580"/>
    <w:rsid w:val="00554994"/>
    <w:rsid w:val="00555625"/>
    <w:rsid w:val="005627B9"/>
    <w:rsid w:val="00562EA6"/>
    <w:rsid w:val="00565544"/>
    <w:rsid w:val="005677EC"/>
    <w:rsid w:val="00575816"/>
    <w:rsid w:val="00576358"/>
    <w:rsid w:val="0058337B"/>
    <w:rsid w:val="00583A8B"/>
    <w:rsid w:val="00583D02"/>
    <w:rsid w:val="00584769"/>
    <w:rsid w:val="00584E41"/>
    <w:rsid w:val="005912BB"/>
    <w:rsid w:val="005915C8"/>
    <w:rsid w:val="0059222A"/>
    <w:rsid w:val="0059328C"/>
    <w:rsid w:val="00596839"/>
    <w:rsid w:val="005A3DE4"/>
    <w:rsid w:val="005A7AFA"/>
    <w:rsid w:val="005B598A"/>
    <w:rsid w:val="005C129C"/>
    <w:rsid w:val="005C2376"/>
    <w:rsid w:val="005C25C5"/>
    <w:rsid w:val="005C7604"/>
    <w:rsid w:val="005C7A13"/>
    <w:rsid w:val="005D2481"/>
    <w:rsid w:val="005E2C2A"/>
    <w:rsid w:val="005E446D"/>
    <w:rsid w:val="005E4E45"/>
    <w:rsid w:val="005E7B25"/>
    <w:rsid w:val="005F26CC"/>
    <w:rsid w:val="005F3E3E"/>
    <w:rsid w:val="005F506B"/>
    <w:rsid w:val="005F622B"/>
    <w:rsid w:val="005F7712"/>
    <w:rsid w:val="00603194"/>
    <w:rsid w:val="006035D7"/>
    <w:rsid w:val="006043EE"/>
    <w:rsid w:val="006057ED"/>
    <w:rsid w:val="0060618D"/>
    <w:rsid w:val="00607215"/>
    <w:rsid w:val="00613F1A"/>
    <w:rsid w:val="0061514F"/>
    <w:rsid w:val="00615509"/>
    <w:rsid w:val="0061651F"/>
    <w:rsid w:val="006229A4"/>
    <w:rsid w:val="00624C46"/>
    <w:rsid w:val="00625164"/>
    <w:rsid w:val="00631F4F"/>
    <w:rsid w:val="00632D38"/>
    <w:rsid w:val="00637E6A"/>
    <w:rsid w:val="0064334E"/>
    <w:rsid w:val="00651565"/>
    <w:rsid w:val="00654144"/>
    <w:rsid w:val="00654C5B"/>
    <w:rsid w:val="00654F06"/>
    <w:rsid w:val="006557D4"/>
    <w:rsid w:val="0065686A"/>
    <w:rsid w:val="00662724"/>
    <w:rsid w:val="006646AF"/>
    <w:rsid w:val="00670B85"/>
    <w:rsid w:val="00674033"/>
    <w:rsid w:val="00680B58"/>
    <w:rsid w:val="006844B8"/>
    <w:rsid w:val="0068493F"/>
    <w:rsid w:val="00685D15"/>
    <w:rsid w:val="00686224"/>
    <w:rsid w:val="00686C7E"/>
    <w:rsid w:val="00687D7C"/>
    <w:rsid w:val="006979D7"/>
    <w:rsid w:val="006A1322"/>
    <w:rsid w:val="006A6138"/>
    <w:rsid w:val="006A68CA"/>
    <w:rsid w:val="006A702E"/>
    <w:rsid w:val="006B0018"/>
    <w:rsid w:val="006B1905"/>
    <w:rsid w:val="006B1FB7"/>
    <w:rsid w:val="006B2559"/>
    <w:rsid w:val="006B2679"/>
    <w:rsid w:val="006C086C"/>
    <w:rsid w:val="006C62B3"/>
    <w:rsid w:val="006C7014"/>
    <w:rsid w:val="006D21AB"/>
    <w:rsid w:val="006E0B01"/>
    <w:rsid w:val="006E3EAA"/>
    <w:rsid w:val="006E483F"/>
    <w:rsid w:val="006F3DF5"/>
    <w:rsid w:val="006F5E66"/>
    <w:rsid w:val="006F68F7"/>
    <w:rsid w:val="006F6B72"/>
    <w:rsid w:val="006F78C5"/>
    <w:rsid w:val="00706AD4"/>
    <w:rsid w:val="00707382"/>
    <w:rsid w:val="0070754A"/>
    <w:rsid w:val="00707630"/>
    <w:rsid w:val="00711178"/>
    <w:rsid w:val="007131BE"/>
    <w:rsid w:val="00713C8B"/>
    <w:rsid w:val="00713E17"/>
    <w:rsid w:val="0071400C"/>
    <w:rsid w:val="00714099"/>
    <w:rsid w:val="007140BC"/>
    <w:rsid w:val="00714730"/>
    <w:rsid w:val="00716157"/>
    <w:rsid w:val="00717085"/>
    <w:rsid w:val="0072326C"/>
    <w:rsid w:val="00723A32"/>
    <w:rsid w:val="007304F7"/>
    <w:rsid w:val="007416D6"/>
    <w:rsid w:val="00742284"/>
    <w:rsid w:val="00744F8A"/>
    <w:rsid w:val="007474E2"/>
    <w:rsid w:val="00747B33"/>
    <w:rsid w:val="00750136"/>
    <w:rsid w:val="00752537"/>
    <w:rsid w:val="0075526F"/>
    <w:rsid w:val="00761C3D"/>
    <w:rsid w:val="007629F4"/>
    <w:rsid w:val="0076363B"/>
    <w:rsid w:val="00767204"/>
    <w:rsid w:val="00771481"/>
    <w:rsid w:val="007723E8"/>
    <w:rsid w:val="00774FE3"/>
    <w:rsid w:val="00776B43"/>
    <w:rsid w:val="007820E8"/>
    <w:rsid w:val="00784950"/>
    <w:rsid w:val="00785E8F"/>
    <w:rsid w:val="007878A3"/>
    <w:rsid w:val="007915A4"/>
    <w:rsid w:val="00794F4E"/>
    <w:rsid w:val="00795239"/>
    <w:rsid w:val="007B6A11"/>
    <w:rsid w:val="007C23B4"/>
    <w:rsid w:val="007C2BEA"/>
    <w:rsid w:val="007C4425"/>
    <w:rsid w:val="007D0AF1"/>
    <w:rsid w:val="007D0FBE"/>
    <w:rsid w:val="007D4F4B"/>
    <w:rsid w:val="007E0E2F"/>
    <w:rsid w:val="007E0E8A"/>
    <w:rsid w:val="007E1ADB"/>
    <w:rsid w:val="007E1E2C"/>
    <w:rsid w:val="007E2066"/>
    <w:rsid w:val="007E2F6F"/>
    <w:rsid w:val="007E724F"/>
    <w:rsid w:val="007F074E"/>
    <w:rsid w:val="007F0BE6"/>
    <w:rsid w:val="007F1DD2"/>
    <w:rsid w:val="007F4809"/>
    <w:rsid w:val="007F51C6"/>
    <w:rsid w:val="007F5436"/>
    <w:rsid w:val="0080082B"/>
    <w:rsid w:val="008036E7"/>
    <w:rsid w:val="0081365D"/>
    <w:rsid w:val="0081381A"/>
    <w:rsid w:val="008203AC"/>
    <w:rsid w:val="00825004"/>
    <w:rsid w:val="00833E58"/>
    <w:rsid w:val="00836276"/>
    <w:rsid w:val="00836A67"/>
    <w:rsid w:val="00837B23"/>
    <w:rsid w:val="00841E7A"/>
    <w:rsid w:val="008434A0"/>
    <w:rsid w:val="0084382B"/>
    <w:rsid w:val="0084653B"/>
    <w:rsid w:val="00857BFB"/>
    <w:rsid w:val="00862341"/>
    <w:rsid w:val="0086365F"/>
    <w:rsid w:val="00864163"/>
    <w:rsid w:val="00870859"/>
    <w:rsid w:val="008717FF"/>
    <w:rsid w:val="00872D97"/>
    <w:rsid w:val="008754E0"/>
    <w:rsid w:val="00880E6F"/>
    <w:rsid w:val="0088118B"/>
    <w:rsid w:val="008824CA"/>
    <w:rsid w:val="008841F3"/>
    <w:rsid w:val="0088462B"/>
    <w:rsid w:val="00887A3B"/>
    <w:rsid w:val="00887F72"/>
    <w:rsid w:val="0089056B"/>
    <w:rsid w:val="00891147"/>
    <w:rsid w:val="00893652"/>
    <w:rsid w:val="00894DD9"/>
    <w:rsid w:val="00896AB9"/>
    <w:rsid w:val="008975BA"/>
    <w:rsid w:val="008A600C"/>
    <w:rsid w:val="008A6B17"/>
    <w:rsid w:val="008A7F4A"/>
    <w:rsid w:val="008B0F79"/>
    <w:rsid w:val="008B42AD"/>
    <w:rsid w:val="008B4605"/>
    <w:rsid w:val="008B643D"/>
    <w:rsid w:val="008C27C8"/>
    <w:rsid w:val="008C4CC4"/>
    <w:rsid w:val="008C6F31"/>
    <w:rsid w:val="008C7294"/>
    <w:rsid w:val="008D2A1E"/>
    <w:rsid w:val="008D3BF0"/>
    <w:rsid w:val="008E194F"/>
    <w:rsid w:val="008E1CF7"/>
    <w:rsid w:val="008E1EF3"/>
    <w:rsid w:val="008E2BD2"/>
    <w:rsid w:val="008E43DD"/>
    <w:rsid w:val="008E76C8"/>
    <w:rsid w:val="008F20CF"/>
    <w:rsid w:val="008F3662"/>
    <w:rsid w:val="008F53D3"/>
    <w:rsid w:val="008F6E17"/>
    <w:rsid w:val="00901560"/>
    <w:rsid w:val="00904209"/>
    <w:rsid w:val="009076CA"/>
    <w:rsid w:val="009112C3"/>
    <w:rsid w:val="00913F02"/>
    <w:rsid w:val="0091401B"/>
    <w:rsid w:val="00915221"/>
    <w:rsid w:val="009155DE"/>
    <w:rsid w:val="009242F3"/>
    <w:rsid w:val="009330B5"/>
    <w:rsid w:val="00937CF6"/>
    <w:rsid w:val="00944328"/>
    <w:rsid w:val="00945A84"/>
    <w:rsid w:val="009474B1"/>
    <w:rsid w:val="00947652"/>
    <w:rsid w:val="0095279F"/>
    <w:rsid w:val="00957FD9"/>
    <w:rsid w:val="00960DEB"/>
    <w:rsid w:val="009615E0"/>
    <w:rsid w:val="00966D32"/>
    <w:rsid w:val="0097016E"/>
    <w:rsid w:val="00970B98"/>
    <w:rsid w:val="009714FD"/>
    <w:rsid w:val="00971B50"/>
    <w:rsid w:val="0097326F"/>
    <w:rsid w:val="00977120"/>
    <w:rsid w:val="00977610"/>
    <w:rsid w:val="00981FED"/>
    <w:rsid w:val="009928B2"/>
    <w:rsid w:val="009931F0"/>
    <w:rsid w:val="00995176"/>
    <w:rsid w:val="00995A52"/>
    <w:rsid w:val="00996333"/>
    <w:rsid w:val="00997F68"/>
    <w:rsid w:val="009A2335"/>
    <w:rsid w:val="009A2393"/>
    <w:rsid w:val="009A2E5E"/>
    <w:rsid w:val="009A341F"/>
    <w:rsid w:val="009B5E85"/>
    <w:rsid w:val="009B7305"/>
    <w:rsid w:val="009B7625"/>
    <w:rsid w:val="009C5E8A"/>
    <w:rsid w:val="009C6B7C"/>
    <w:rsid w:val="009D0727"/>
    <w:rsid w:val="009D29AA"/>
    <w:rsid w:val="009D3E9C"/>
    <w:rsid w:val="009E5367"/>
    <w:rsid w:val="009F1238"/>
    <w:rsid w:val="009F3E09"/>
    <w:rsid w:val="00A01A82"/>
    <w:rsid w:val="00A02D61"/>
    <w:rsid w:val="00A17FF8"/>
    <w:rsid w:val="00A21C86"/>
    <w:rsid w:val="00A2489F"/>
    <w:rsid w:val="00A24C38"/>
    <w:rsid w:val="00A308D9"/>
    <w:rsid w:val="00A31F99"/>
    <w:rsid w:val="00A35688"/>
    <w:rsid w:val="00A43CDF"/>
    <w:rsid w:val="00A440A8"/>
    <w:rsid w:val="00A45836"/>
    <w:rsid w:val="00A472E9"/>
    <w:rsid w:val="00A53FF0"/>
    <w:rsid w:val="00A54D4E"/>
    <w:rsid w:val="00A567A3"/>
    <w:rsid w:val="00A60335"/>
    <w:rsid w:val="00A64AAD"/>
    <w:rsid w:val="00A66609"/>
    <w:rsid w:val="00A66B3D"/>
    <w:rsid w:val="00A6711F"/>
    <w:rsid w:val="00A809AD"/>
    <w:rsid w:val="00A85168"/>
    <w:rsid w:val="00A90448"/>
    <w:rsid w:val="00A93935"/>
    <w:rsid w:val="00A9693C"/>
    <w:rsid w:val="00A96B10"/>
    <w:rsid w:val="00A9721D"/>
    <w:rsid w:val="00A97C6B"/>
    <w:rsid w:val="00AA0511"/>
    <w:rsid w:val="00AA13EB"/>
    <w:rsid w:val="00AB001E"/>
    <w:rsid w:val="00AB5A55"/>
    <w:rsid w:val="00AB5FDD"/>
    <w:rsid w:val="00AB650B"/>
    <w:rsid w:val="00AB744D"/>
    <w:rsid w:val="00AC2798"/>
    <w:rsid w:val="00AC35CE"/>
    <w:rsid w:val="00AC5098"/>
    <w:rsid w:val="00AC5147"/>
    <w:rsid w:val="00AD20CC"/>
    <w:rsid w:val="00AD5FCC"/>
    <w:rsid w:val="00AD6A91"/>
    <w:rsid w:val="00AD7D45"/>
    <w:rsid w:val="00AE15E8"/>
    <w:rsid w:val="00AE3A1D"/>
    <w:rsid w:val="00AF090C"/>
    <w:rsid w:val="00AF0A30"/>
    <w:rsid w:val="00AF0EDE"/>
    <w:rsid w:val="00AF25E6"/>
    <w:rsid w:val="00AF2982"/>
    <w:rsid w:val="00AF45A0"/>
    <w:rsid w:val="00AF78CC"/>
    <w:rsid w:val="00AF7BD0"/>
    <w:rsid w:val="00B01534"/>
    <w:rsid w:val="00B04BD8"/>
    <w:rsid w:val="00B057C3"/>
    <w:rsid w:val="00B062CE"/>
    <w:rsid w:val="00B07A00"/>
    <w:rsid w:val="00B139C4"/>
    <w:rsid w:val="00B14F9D"/>
    <w:rsid w:val="00B16687"/>
    <w:rsid w:val="00B166D4"/>
    <w:rsid w:val="00B176AD"/>
    <w:rsid w:val="00B22189"/>
    <w:rsid w:val="00B23FB0"/>
    <w:rsid w:val="00B24576"/>
    <w:rsid w:val="00B30D69"/>
    <w:rsid w:val="00B36790"/>
    <w:rsid w:val="00B37455"/>
    <w:rsid w:val="00B44258"/>
    <w:rsid w:val="00B51D42"/>
    <w:rsid w:val="00B53D30"/>
    <w:rsid w:val="00B5416A"/>
    <w:rsid w:val="00B54FD4"/>
    <w:rsid w:val="00B56E66"/>
    <w:rsid w:val="00B61E20"/>
    <w:rsid w:val="00B62122"/>
    <w:rsid w:val="00B64C5C"/>
    <w:rsid w:val="00B71764"/>
    <w:rsid w:val="00B76DF2"/>
    <w:rsid w:val="00B77C85"/>
    <w:rsid w:val="00B824FA"/>
    <w:rsid w:val="00B83317"/>
    <w:rsid w:val="00B85187"/>
    <w:rsid w:val="00B86233"/>
    <w:rsid w:val="00B91B02"/>
    <w:rsid w:val="00BA0B83"/>
    <w:rsid w:val="00BA11E2"/>
    <w:rsid w:val="00BA27EE"/>
    <w:rsid w:val="00BA5841"/>
    <w:rsid w:val="00BA62AE"/>
    <w:rsid w:val="00BB0F8A"/>
    <w:rsid w:val="00BB17DA"/>
    <w:rsid w:val="00BB28D2"/>
    <w:rsid w:val="00BB3CB4"/>
    <w:rsid w:val="00BB4629"/>
    <w:rsid w:val="00BB7EBF"/>
    <w:rsid w:val="00BC0A26"/>
    <w:rsid w:val="00BC5D35"/>
    <w:rsid w:val="00BD3C72"/>
    <w:rsid w:val="00BD41D0"/>
    <w:rsid w:val="00BD6A1E"/>
    <w:rsid w:val="00BD6C31"/>
    <w:rsid w:val="00BD752F"/>
    <w:rsid w:val="00BE19B6"/>
    <w:rsid w:val="00BE453D"/>
    <w:rsid w:val="00BF1FA2"/>
    <w:rsid w:val="00BF2F64"/>
    <w:rsid w:val="00BF4DBE"/>
    <w:rsid w:val="00C008B8"/>
    <w:rsid w:val="00C04FD6"/>
    <w:rsid w:val="00C11FE5"/>
    <w:rsid w:val="00C15661"/>
    <w:rsid w:val="00C17F6E"/>
    <w:rsid w:val="00C271B7"/>
    <w:rsid w:val="00C27614"/>
    <w:rsid w:val="00C30895"/>
    <w:rsid w:val="00C30E8A"/>
    <w:rsid w:val="00C335EB"/>
    <w:rsid w:val="00C336A2"/>
    <w:rsid w:val="00C37C28"/>
    <w:rsid w:val="00C43903"/>
    <w:rsid w:val="00C52C70"/>
    <w:rsid w:val="00C52D84"/>
    <w:rsid w:val="00C54130"/>
    <w:rsid w:val="00C54214"/>
    <w:rsid w:val="00C54A8F"/>
    <w:rsid w:val="00C56575"/>
    <w:rsid w:val="00C57E59"/>
    <w:rsid w:val="00C60BA2"/>
    <w:rsid w:val="00C6734A"/>
    <w:rsid w:val="00C70743"/>
    <w:rsid w:val="00C72382"/>
    <w:rsid w:val="00C736CA"/>
    <w:rsid w:val="00C747AF"/>
    <w:rsid w:val="00C74DE8"/>
    <w:rsid w:val="00C75E34"/>
    <w:rsid w:val="00C776F7"/>
    <w:rsid w:val="00C815AC"/>
    <w:rsid w:val="00C91D2B"/>
    <w:rsid w:val="00C92757"/>
    <w:rsid w:val="00C94D48"/>
    <w:rsid w:val="00C964D1"/>
    <w:rsid w:val="00C97392"/>
    <w:rsid w:val="00CA1B0E"/>
    <w:rsid w:val="00CA1FCE"/>
    <w:rsid w:val="00CA3C06"/>
    <w:rsid w:val="00CA4933"/>
    <w:rsid w:val="00CA4FD1"/>
    <w:rsid w:val="00CA683B"/>
    <w:rsid w:val="00CB133F"/>
    <w:rsid w:val="00CC029C"/>
    <w:rsid w:val="00CC3502"/>
    <w:rsid w:val="00CC49F6"/>
    <w:rsid w:val="00CC69AE"/>
    <w:rsid w:val="00CC76F3"/>
    <w:rsid w:val="00CD3874"/>
    <w:rsid w:val="00CD3E21"/>
    <w:rsid w:val="00CD447F"/>
    <w:rsid w:val="00CD477C"/>
    <w:rsid w:val="00CD4CE8"/>
    <w:rsid w:val="00CD5210"/>
    <w:rsid w:val="00CE0FE0"/>
    <w:rsid w:val="00CE1DE4"/>
    <w:rsid w:val="00CE37A2"/>
    <w:rsid w:val="00CF2823"/>
    <w:rsid w:val="00CF6669"/>
    <w:rsid w:val="00D024C5"/>
    <w:rsid w:val="00D067F0"/>
    <w:rsid w:val="00D11046"/>
    <w:rsid w:val="00D13C91"/>
    <w:rsid w:val="00D23BAB"/>
    <w:rsid w:val="00D24FF2"/>
    <w:rsid w:val="00D26E25"/>
    <w:rsid w:val="00D27E91"/>
    <w:rsid w:val="00D34E75"/>
    <w:rsid w:val="00D34FD8"/>
    <w:rsid w:val="00D4526E"/>
    <w:rsid w:val="00D50A1C"/>
    <w:rsid w:val="00D522FD"/>
    <w:rsid w:val="00D54840"/>
    <w:rsid w:val="00D5648A"/>
    <w:rsid w:val="00D57FA9"/>
    <w:rsid w:val="00D64CAB"/>
    <w:rsid w:val="00D650F8"/>
    <w:rsid w:val="00D654C0"/>
    <w:rsid w:val="00D757D2"/>
    <w:rsid w:val="00D80B1D"/>
    <w:rsid w:val="00D81B6F"/>
    <w:rsid w:val="00D83038"/>
    <w:rsid w:val="00D91453"/>
    <w:rsid w:val="00D95859"/>
    <w:rsid w:val="00D967B0"/>
    <w:rsid w:val="00D970C8"/>
    <w:rsid w:val="00DA2458"/>
    <w:rsid w:val="00DA42CB"/>
    <w:rsid w:val="00DA5F16"/>
    <w:rsid w:val="00DB33C1"/>
    <w:rsid w:val="00DC176F"/>
    <w:rsid w:val="00DC422A"/>
    <w:rsid w:val="00DD22BD"/>
    <w:rsid w:val="00DD7667"/>
    <w:rsid w:val="00DE0558"/>
    <w:rsid w:val="00DE10DB"/>
    <w:rsid w:val="00DE4B6A"/>
    <w:rsid w:val="00DF22A1"/>
    <w:rsid w:val="00DF38A5"/>
    <w:rsid w:val="00DF5673"/>
    <w:rsid w:val="00DF64B3"/>
    <w:rsid w:val="00E0084E"/>
    <w:rsid w:val="00E019B1"/>
    <w:rsid w:val="00E02B0F"/>
    <w:rsid w:val="00E0539C"/>
    <w:rsid w:val="00E05D24"/>
    <w:rsid w:val="00E14CCE"/>
    <w:rsid w:val="00E150E7"/>
    <w:rsid w:val="00E16BF4"/>
    <w:rsid w:val="00E16FA8"/>
    <w:rsid w:val="00E20875"/>
    <w:rsid w:val="00E22226"/>
    <w:rsid w:val="00E22649"/>
    <w:rsid w:val="00E244B1"/>
    <w:rsid w:val="00E300D6"/>
    <w:rsid w:val="00E30C9C"/>
    <w:rsid w:val="00E33194"/>
    <w:rsid w:val="00E34F6A"/>
    <w:rsid w:val="00E36CCA"/>
    <w:rsid w:val="00E37DF5"/>
    <w:rsid w:val="00E42767"/>
    <w:rsid w:val="00E44530"/>
    <w:rsid w:val="00E514EF"/>
    <w:rsid w:val="00E51CBA"/>
    <w:rsid w:val="00E54E99"/>
    <w:rsid w:val="00E54F52"/>
    <w:rsid w:val="00E6055F"/>
    <w:rsid w:val="00E62B11"/>
    <w:rsid w:val="00E76217"/>
    <w:rsid w:val="00E775C5"/>
    <w:rsid w:val="00E86AE3"/>
    <w:rsid w:val="00E870AF"/>
    <w:rsid w:val="00E91902"/>
    <w:rsid w:val="00E94230"/>
    <w:rsid w:val="00E975AA"/>
    <w:rsid w:val="00E975F6"/>
    <w:rsid w:val="00E97F79"/>
    <w:rsid w:val="00EA1A07"/>
    <w:rsid w:val="00EA2CDB"/>
    <w:rsid w:val="00EA5D70"/>
    <w:rsid w:val="00EA67F2"/>
    <w:rsid w:val="00EB32C1"/>
    <w:rsid w:val="00EB44EE"/>
    <w:rsid w:val="00EB4596"/>
    <w:rsid w:val="00EB7100"/>
    <w:rsid w:val="00EB73C4"/>
    <w:rsid w:val="00EC1F97"/>
    <w:rsid w:val="00EC28B5"/>
    <w:rsid w:val="00EC526C"/>
    <w:rsid w:val="00ED68F3"/>
    <w:rsid w:val="00EE25EC"/>
    <w:rsid w:val="00EE3E9D"/>
    <w:rsid w:val="00EE4C3C"/>
    <w:rsid w:val="00EE4F5D"/>
    <w:rsid w:val="00EF4336"/>
    <w:rsid w:val="00EF6F73"/>
    <w:rsid w:val="00F01624"/>
    <w:rsid w:val="00F01AA2"/>
    <w:rsid w:val="00F03EC8"/>
    <w:rsid w:val="00F06D28"/>
    <w:rsid w:val="00F20A28"/>
    <w:rsid w:val="00F20B14"/>
    <w:rsid w:val="00F2258E"/>
    <w:rsid w:val="00F301D0"/>
    <w:rsid w:val="00F32ADE"/>
    <w:rsid w:val="00F33013"/>
    <w:rsid w:val="00F33DA1"/>
    <w:rsid w:val="00F343A2"/>
    <w:rsid w:val="00F34CD5"/>
    <w:rsid w:val="00F3551F"/>
    <w:rsid w:val="00F37C2A"/>
    <w:rsid w:val="00F4143E"/>
    <w:rsid w:val="00F50542"/>
    <w:rsid w:val="00F54DAF"/>
    <w:rsid w:val="00F54E92"/>
    <w:rsid w:val="00F576E7"/>
    <w:rsid w:val="00F642C2"/>
    <w:rsid w:val="00F70D6E"/>
    <w:rsid w:val="00F7226D"/>
    <w:rsid w:val="00F741BF"/>
    <w:rsid w:val="00F760C9"/>
    <w:rsid w:val="00F83180"/>
    <w:rsid w:val="00F84B50"/>
    <w:rsid w:val="00F853AF"/>
    <w:rsid w:val="00F855C4"/>
    <w:rsid w:val="00F87458"/>
    <w:rsid w:val="00F90F8E"/>
    <w:rsid w:val="00F92287"/>
    <w:rsid w:val="00F93C67"/>
    <w:rsid w:val="00F96B8E"/>
    <w:rsid w:val="00F97719"/>
    <w:rsid w:val="00F97E7D"/>
    <w:rsid w:val="00FB17F0"/>
    <w:rsid w:val="00FB1C9B"/>
    <w:rsid w:val="00FB3302"/>
    <w:rsid w:val="00FB33C0"/>
    <w:rsid w:val="00FB4A7D"/>
    <w:rsid w:val="00FB64A4"/>
    <w:rsid w:val="00FC21DF"/>
    <w:rsid w:val="00FC6B46"/>
    <w:rsid w:val="00FD5022"/>
    <w:rsid w:val="00FD5AC9"/>
    <w:rsid w:val="00FD5D78"/>
    <w:rsid w:val="00FD698C"/>
    <w:rsid w:val="00FD6BE0"/>
    <w:rsid w:val="00FE47E5"/>
    <w:rsid w:val="00FE4C6E"/>
    <w:rsid w:val="00FF1FB7"/>
    <w:rsid w:val="00FF37AD"/>
    <w:rsid w:val="00FF473D"/>
    <w:rsid w:val="00FF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 strokecolor="none [1608]">
      <v:stroke startarrow="block" endarrow="block" color="none [1608]" weight="6pt"/>
      <o:colormru v:ext="edit" colors="#a5a5a5,#96f,#8237a3,#243f60,#95b3d7,#8064a2,#e36c0a,#969696"/>
      <o:colormenu v:ext="edit" strokecolor="#0070c0" shadowcolor="none"/>
    </o:shapedefaults>
    <o:shapelayout v:ext="edit">
      <o:idmap v:ext="edit" data="1"/>
      <o:rules v:ext="edit">
        <o:r id="V:Rule16" type="connector" idref="#_x0000_s1673"/>
        <o:r id="V:Rule17" type="connector" idref="#_x0000_s1644"/>
        <o:r id="V:Rule18" type="connector" idref="#_x0000_s1674"/>
        <o:r id="V:Rule19" type="connector" idref="#_x0000_s1675"/>
        <o:r id="V:Rule20" type="connector" idref="#_x0000_s1646"/>
        <o:r id="V:Rule21" type="connector" idref="#_x0000_s1437"/>
        <o:r id="V:Rule22" type="connector" idref="#_x0000_s1645"/>
        <o:r id="V:Rule23" type="connector" idref="#_x0000_s1647"/>
        <o:r id="V:Rule24" type="connector" idref="#_x0000_s1642"/>
        <o:r id="V:Rule25" type="connector" idref="#_x0000_s1436"/>
        <o:r id="V:Rule26" type="connector" idref="#_x0000_s1665"/>
        <o:r id="V:Rule27" type="connector" idref="#_x0000_s1676"/>
        <o:r id="V:Rule28" type="connector" idref="#_x0000_s1435"/>
        <o:r id="V:Rule29" type="connector" idref="#_x0000_s1191"/>
        <o:r id="V:Rule30" type="connector" idref="#_x0000_s168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2284"/>
    <w:pPr>
      <w:ind w:left="720"/>
      <w:contextualSpacing/>
    </w:pPr>
  </w:style>
  <w:style w:type="paragraph" w:customStyle="1" w:styleId="clausehead">
    <w:name w:val="clausehead"/>
    <w:uiPriority w:val="99"/>
    <w:rsid w:val="00E22226"/>
    <w:pPr>
      <w:keepNext/>
      <w:keepLines/>
      <w:autoSpaceDE w:val="0"/>
      <w:autoSpaceDN w:val="0"/>
      <w:adjustRightInd w:val="0"/>
      <w:spacing w:before="160" w:after="0" w:line="240" w:lineRule="auto"/>
      <w:ind w:left="567" w:hanging="567"/>
    </w:pPr>
    <w:rPr>
      <w:rFonts w:ascii="Times New Roman" w:eastAsiaTheme="minorEastAsia" w:hAnsi="Times New Roman" w:cs="Times New Roman"/>
      <w:b/>
      <w:bCs/>
      <w:color w:val="000000"/>
      <w:sz w:val="26"/>
      <w:szCs w:val="2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22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226"/>
  </w:style>
  <w:style w:type="paragraph" w:styleId="Footer">
    <w:name w:val="footer"/>
    <w:basedOn w:val="Normal"/>
    <w:link w:val="FooterChar"/>
    <w:uiPriority w:val="99"/>
    <w:unhideWhenUsed/>
    <w:rsid w:val="00E22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226"/>
  </w:style>
  <w:style w:type="paragraph" w:customStyle="1" w:styleId="Default">
    <w:name w:val="Default"/>
    <w:rsid w:val="0037251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33E5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33E5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33E5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62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62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623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1492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4A8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41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07B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B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B4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yperlink" Target="http://www.adelaidecitycouncil.com/assets/acc/Council/policies/docs/111107%20Parklands%20MP%20Report_.pdf" TargetMode="External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yperlink" Target="http://www.adelaidecitycouncil.com/assets/acc/Environment/plans-policies/docs/parklands_management_strategy.pdf" TargetMode="External"/><Relationship Id="rId17" Type="http://schemas.openxmlformats.org/officeDocument/2006/relationships/image" Target="media/image2.emf"/><Relationship Id="rId25" Type="http://schemas.openxmlformats.org/officeDocument/2006/relationships/hyperlink" Target="http://www.adelaidecitycouncil.com/environment/park-lands/heritage1/cultural-landscape-study/" TargetMode="External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gif"/><Relationship Id="rId29" Type="http://schemas.openxmlformats.org/officeDocument/2006/relationships/hyperlink" Target="http://www.adelaidecitycouncil.com/adccwr/publications/policies_strategies/parklands_management_strategy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adelaidecitycouncil.com/development/development-plan-amendments" TargetMode="External"/><Relationship Id="rId32" Type="http://schemas.openxmlformats.org/officeDocument/2006/relationships/hyperlink" Target="http://www.adelaidecitycouncil.com/assets/acc/Environment/park-lands/docs/apl_4.1.26_pk_27_tulya_wodli_assessment_pt2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hyperlink" Target="http://www.adelaidecitycouncil.com/assets/acc/Council/policies/docs/Biodiversity-and-Water-Quality%20-Action-Plan.PDF" TargetMode="Externa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emf"/><Relationship Id="rId31" Type="http://schemas.openxmlformats.org/officeDocument/2006/relationships/hyperlink" Target="http://www.adelaidecitycouncil.com/assets/acc/Environment/park-lands/docs/apl_4.1.26_pk_27_tulya_wodli_assessment_pt1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hyperlink" Target="http://www.adelaidecitycouncil.com/assets/acc/Council/policies/docs/111107%20Parklands%20MP%20Report_.pdf" TargetMode="External"/><Relationship Id="rId30" Type="http://schemas.openxmlformats.org/officeDocument/2006/relationships/hyperlink" Target="http://www.adelaidecitycouncil.com/environment/park-lands/park-lands-heritage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87BC2-3F41-4546-8D88-B0323E94C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19BEAAC2.dotm</Template>
  <TotalTime>10510</TotalTime>
  <Pages>14</Pages>
  <Words>3648</Words>
  <Characters>20798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Adelaide City Council</Company>
  <LinksUpToDate>false</LinksUpToDate>
  <CharactersWithSpaces>24398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mccoaman</dc:creator>
  <cp:keywords/>
  <dc:description/>
  <cp:lastModifiedBy>amanda mcconnell</cp:lastModifiedBy>
  <cp:revision>12</cp:revision>
  <cp:lastPrinted>2012-05-21T05:02:00Z</cp:lastPrinted>
  <dcterms:created xsi:type="dcterms:W3CDTF">2013-08-19T04:40:00Z</dcterms:created>
  <dcterms:modified xsi:type="dcterms:W3CDTF">2013-08-26T04:19:00Z</dcterms:modified>
</cp:coreProperties>
</file>