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732454E2" w:rsidR="001945CE" w:rsidRDefault="00BD0E3B" w:rsidP="0047190A">
      <w:pPr>
        <w:ind w:left="-992" w:right="-992"/>
        <w:rPr>
          <w:rFonts w:ascii="Arial" w:hAnsi="Arial" w:cs="Arial"/>
          <w:b/>
          <w:i/>
          <w:sz w:val="32"/>
          <w:szCs w:val="32"/>
        </w:rPr>
      </w:pPr>
      <w:r>
        <w:rPr>
          <w:rFonts w:ascii="Arial" w:hAnsi="Arial" w:cs="Arial"/>
          <w:b/>
          <w:sz w:val="32"/>
          <w:szCs w:val="32"/>
        </w:rPr>
        <w:t>Conserving Your Family</w:t>
      </w:r>
      <w:r w:rsidR="00316382">
        <w:rPr>
          <w:rFonts w:ascii="Arial" w:hAnsi="Arial" w:cs="Arial"/>
          <w:b/>
          <w:sz w:val="32"/>
          <w:szCs w:val="32"/>
        </w:rPr>
        <w:t xml:space="preserve"> Record</w:t>
      </w:r>
      <w:r w:rsidR="00FE0208">
        <w:rPr>
          <w:rFonts w:ascii="Arial" w:hAnsi="Arial" w:cs="Arial"/>
          <w:b/>
          <w:sz w:val="32"/>
          <w:szCs w:val="32"/>
        </w:rPr>
        <w:t>s</w:t>
      </w:r>
      <w:r w:rsidR="00316382">
        <w:rPr>
          <w:rFonts w:ascii="Arial" w:hAnsi="Arial" w:cs="Arial"/>
          <w:b/>
          <w:sz w:val="32"/>
          <w:szCs w:val="32"/>
        </w:rPr>
        <w:tab/>
      </w:r>
      <w:r w:rsidR="00DC22D7">
        <w:rPr>
          <w:rFonts w:ascii="Arial" w:hAnsi="Arial" w:cs="Arial"/>
          <w:b/>
          <w:sz w:val="32"/>
          <w:szCs w:val="32"/>
        </w:rPr>
        <w:tab/>
      </w:r>
      <w:r w:rsidR="0047190A">
        <w:rPr>
          <w:rFonts w:ascii="Arial" w:hAnsi="Arial" w:cs="Arial"/>
          <w:b/>
          <w:sz w:val="32"/>
          <w:szCs w:val="32"/>
        </w:rPr>
        <w:tab/>
        <w:t xml:space="preserve"> </w:t>
      </w:r>
      <w:r w:rsidR="00440914">
        <w:rPr>
          <w:rFonts w:ascii="Arial" w:hAnsi="Arial" w:cs="Arial"/>
          <w:b/>
          <w:sz w:val="32"/>
          <w:szCs w:val="32"/>
        </w:rPr>
        <w:tab/>
        <w:t xml:space="preserve">    </w:t>
      </w:r>
      <w:r w:rsidR="0047190A">
        <w:rPr>
          <w:rFonts w:ascii="Arial" w:hAnsi="Arial" w:cs="Arial"/>
          <w:b/>
          <w:sz w:val="32"/>
          <w:szCs w:val="32"/>
        </w:rPr>
        <w:t>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Pr>
          <w:rFonts w:ascii="Arial" w:hAnsi="Arial" w:cs="Arial"/>
          <w:b/>
          <w:sz w:val="32"/>
          <w:szCs w:val="32"/>
        </w:rPr>
        <w:t>4</w:t>
      </w:r>
      <w:r w:rsidR="00FF5B1E">
        <w:rPr>
          <w:rFonts w:ascii="Arial" w:hAnsi="Arial" w:cs="Arial"/>
          <w:b/>
          <w:sz w:val="32"/>
          <w:szCs w:val="32"/>
        </w:rPr>
        <w:t>0</w:t>
      </w:r>
    </w:p>
    <w:p w14:paraId="38AC915A" w14:textId="77777777" w:rsidR="001945CE" w:rsidRPr="001945CE" w:rsidRDefault="001945CE" w:rsidP="001945CE">
      <w:pPr>
        <w:rPr>
          <w:rFonts w:ascii="Arial" w:hAnsi="Arial" w:cs="Arial"/>
          <w:b/>
          <w:sz w:val="20"/>
          <w:szCs w:val="20"/>
        </w:rPr>
      </w:pPr>
    </w:p>
    <w:p w14:paraId="455FFE5F" w14:textId="77777777" w:rsidR="00BD0E3B" w:rsidRPr="00513FB8" w:rsidRDefault="00BD0E3B" w:rsidP="00513FB8">
      <w:pPr>
        <w:ind w:left="-992" w:right="-992"/>
        <w:jc w:val="both"/>
        <w:rPr>
          <w:rFonts w:ascii="Arial" w:hAnsi="Arial" w:cs="Arial"/>
        </w:rPr>
      </w:pPr>
      <w:r w:rsidRPr="00513FB8">
        <w:rPr>
          <w:rFonts w:ascii="Arial" w:hAnsi="Arial" w:cs="Arial"/>
        </w:rPr>
        <w:t>The City Archives carries out conservation treatments on records in its collections. Some of the basic techniques and processes that the Archives’ conservators use can be carried out at home by anyone who is interested in preserving their own family’s collections of archival materials. Here we provide some tips on how to care for and conserve these items in an archival standard scrapbook.</w:t>
      </w:r>
    </w:p>
    <w:p w14:paraId="50B82A46" w14:textId="154862C9" w:rsidR="00BD0E3B" w:rsidRPr="00513FB8" w:rsidRDefault="00513FB8" w:rsidP="00FE0208">
      <w:pPr>
        <w:ind w:left="-992" w:right="-992" w:hanging="426"/>
        <w:jc w:val="both"/>
        <w:rPr>
          <w:rFonts w:ascii="Arial" w:hAnsi="Arial" w:cs="Arial"/>
        </w:rPr>
      </w:pPr>
      <w:r>
        <w:rPr>
          <w:rFonts w:ascii="Arial" w:hAnsi="Arial" w:cs="Arial"/>
        </w:rPr>
        <w:tab/>
      </w:r>
    </w:p>
    <w:p w14:paraId="443AA0FD" w14:textId="227005C3" w:rsidR="00BD0E3B" w:rsidRPr="00513FB8" w:rsidRDefault="00513FB8" w:rsidP="00513FB8">
      <w:pPr>
        <w:ind w:left="-992" w:right="-992" w:hanging="993"/>
        <w:jc w:val="both"/>
        <w:rPr>
          <w:rFonts w:ascii="Arial" w:hAnsi="Arial" w:cs="Arial"/>
          <w:b/>
        </w:rPr>
      </w:pPr>
      <w:r>
        <w:rPr>
          <w:rFonts w:ascii="Arial" w:hAnsi="Arial" w:cs="Arial"/>
        </w:rPr>
        <w:t xml:space="preserve">    </w:t>
      </w:r>
      <w:r w:rsidR="00BD0E3B" w:rsidRPr="00513FB8">
        <w:rPr>
          <w:rFonts w:ascii="Arial" w:hAnsi="Arial" w:cs="Arial"/>
        </w:rPr>
        <w:t xml:space="preserve"> </w:t>
      </w:r>
      <w:r>
        <w:rPr>
          <w:rFonts w:ascii="Arial" w:hAnsi="Arial" w:cs="Arial"/>
        </w:rPr>
        <w:tab/>
      </w:r>
      <w:r w:rsidR="00BD0E3B" w:rsidRPr="00513FB8">
        <w:rPr>
          <w:rFonts w:ascii="Arial" w:hAnsi="Arial" w:cs="Arial"/>
          <w:b/>
        </w:rPr>
        <w:t xml:space="preserve">Making an Archival Quality Scrapbook </w:t>
      </w:r>
    </w:p>
    <w:p w14:paraId="183ED06C" w14:textId="77777777" w:rsidR="00BD0E3B" w:rsidRPr="00513FB8" w:rsidRDefault="00BD0E3B" w:rsidP="00513FB8">
      <w:pPr>
        <w:pBdr>
          <w:bottom w:val="single" w:sz="12" w:space="1" w:color="auto"/>
        </w:pBdr>
        <w:tabs>
          <w:tab w:val="left" w:pos="180"/>
        </w:tabs>
        <w:ind w:left="-992" w:right="-992"/>
        <w:jc w:val="both"/>
        <w:rPr>
          <w:rFonts w:ascii="Arial" w:hAnsi="Arial" w:cs="Arial"/>
        </w:rPr>
      </w:pPr>
    </w:p>
    <w:p w14:paraId="3CCE6FCA" w14:textId="7350840B" w:rsidR="00BD0E3B" w:rsidRPr="00513FB8" w:rsidRDefault="00BD0E3B" w:rsidP="00513FB8">
      <w:pPr>
        <w:pBdr>
          <w:bottom w:val="single" w:sz="12" w:space="1" w:color="auto"/>
        </w:pBdr>
        <w:tabs>
          <w:tab w:val="left" w:pos="180"/>
        </w:tabs>
        <w:ind w:left="-992" w:right="-992"/>
        <w:jc w:val="both"/>
        <w:rPr>
          <w:rFonts w:ascii="Arial" w:hAnsi="Arial" w:cs="Arial"/>
        </w:rPr>
      </w:pPr>
      <w:r w:rsidRPr="00513FB8">
        <w:rPr>
          <w:rFonts w:ascii="Arial" w:hAnsi="Arial" w:cs="Arial"/>
        </w:rPr>
        <w:t>Don’t let your precious memories fade away.</w:t>
      </w:r>
      <w:r w:rsidR="00513FB8">
        <w:rPr>
          <w:rFonts w:ascii="Arial" w:hAnsi="Arial" w:cs="Arial"/>
        </w:rPr>
        <w:t xml:space="preserve"> </w:t>
      </w:r>
      <w:r w:rsidRPr="00513FB8">
        <w:rPr>
          <w:rFonts w:ascii="Arial" w:hAnsi="Arial" w:cs="Arial"/>
        </w:rPr>
        <w:t>Because scrapbooks are often a mixed collection of items they can sometimes be difficult to assemble and store.</w:t>
      </w:r>
      <w:r w:rsidR="00513FB8">
        <w:rPr>
          <w:rFonts w:ascii="Arial" w:hAnsi="Arial" w:cs="Arial"/>
        </w:rPr>
        <w:t xml:space="preserve"> </w:t>
      </w:r>
      <w:r w:rsidRPr="00513FB8">
        <w:rPr>
          <w:rFonts w:ascii="Arial" w:hAnsi="Arial" w:cs="Arial"/>
        </w:rPr>
        <w:t>Here are a few simple tips to help your newspaper clippings, ticket stubs, photographs and prize-winning blue ribbon happily coexist.</w:t>
      </w:r>
    </w:p>
    <w:p w14:paraId="56A366D5" w14:textId="77777777" w:rsidR="00BD0E3B" w:rsidRPr="00513FB8" w:rsidRDefault="00BD0E3B" w:rsidP="00513FB8">
      <w:pPr>
        <w:pBdr>
          <w:bottom w:val="single" w:sz="12" w:space="1" w:color="auto"/>
        </w:pBdr>
        <w:tabs>
          <w:tab w:val="left" w:pos="180"/>
        </w:tabs>
        <w:ind w:left="-992" w:right="-992"/>
        <w:jc w:val="both"/>
        <w:rPr>
          <w:rFonts w:ascii="Arial" w:hAnsi="Arial" w:cs="Arial"/>
        </w:rPr>
      </w:pPr>
    </w:p>
    <w:p w14:paraId="6335713F" w14:textId="77777777" w:rsidR="00BD0E3B" w:rsidRPr="00513FB8" w:rsidRDefault="00BD0E3B" w:rsidP="00513FB8">
      <w:pPr>
        <w:tabs>
          <w:tab w:val="left" w:pos="180"/>
        </w:tabs>
        <w:ind w:left="-992" w:right="-992"/>
        <w:jc w:val="both"/>
        <w:rPr>
          <w:rFonts w:ascii="Arial" w:hAnsi="Arial" w:cs="Arial"/>
        </w:rPr>
      </w:pPr>
      <w:bookmarkStart w:id="0" w:name="OLE_LINK1"/>
    </w:p>
    <w:p w14:paraId="14465FE5" w14:textId="77777777" w:rsidR="00BD0E3B" w:rsidRPr="00513FB8" w:rsidRDefault="00BD0E3B" w:rsidP="00513FB8">
      <w:pPr>
        <w:tabs>
          <w:tab w:val="left" w:pos="180"/>
        </w:tabs>
        <w:ind w:left="-992" w:right="-992"/>
        <w:jc w:val="both"/>
        <w:rPr>
          <w:rFonts w:ascii="Arial" w:hAnsi="Arial" w:cs="Arial"/>
          <w:b/>
        </w:rPr>
      </w:pPr>
      <w:r w:rsidRPr="00513FB8">
        <w:rPr>
          <w:rFonts w:ascii="Arial" w:hAnsi="Arial" w:cs="Arial"/>
          <w:b/>
        </w:rPr>
        <w:t>Choosing a Suitable Format</w:t>
      </w:r>
    </w:p>
    <w:p w14:paraId="6AD99E25" w14:textId="77777777" w:rsidR="00BD0E3B" w:rsidRPr="00513FB8" w:rsidRDefault="00BD0E3B" w:rsidP="00513FB8">
      <w:pPr>
        <w:tabs>
          <w:tab w:val="left" w:pos="180"/>
        </w:tabs>
        <w:ind w:left="-992" w:right="-992"/>
        <w:jc w:val="both"/>
        <w:rPr>
          <w:rFonts w:ascii="Arial" w:hAnsi="Arial" w:cs="Arial"/>
        </w:rPr>
      </w:pPr>
    </w:p>
    <w:p w14:paraId="3994D5FF" w14:textId="64C57596" w:rsidR="00BD0E3B" w:rsidRDefault="00BD0E3B" w:rsidP="00513FB8">
      <w:pPr>
        <w:numPr>
          <w:ilvl w:val="0"/>
          <w:numId w:val="14"/>
        </w:numPr>
        <w:ind w:left="360" w:right="-992"/>
        <w:jc w:val="both"/>
        <w:rPr>
          <w:rFonts w:ascii="Arial" w:hAnsi="Arial" w:cs="Arial"/>
        </w:rPr>
      </w:pPr>
      <w:r w:rsidRPr="00513FB8">
        <w:rPr>
          <w:rFonts w:ascii="Arial" w:hAnsi="Arial" w:cs="Arial"/>
        </w:rPr>
        <w:t xml:space="preserve">Acid Free </w:t>
      </w:r>
      <w:r w:rsidR="00513FB8">
        <w:rPr>
          <w:rFonts w:ascii="Arial" w:hAnsi="Arial" w:cs="Arial"/>
        </w:rPr>
        <w:t>-</w:t>
      </w:r>
      <w:r w:rsidRPr="00513FB8">
        <w:rPr>
          <w:rFonts w:ascii="Arial" w:hAnsi="Arial" w:cs="Arial"/>
        </w:rPr>
        <w:t xml:space="preserve"> if you are choosing a pre-fabricated scrapbook it is important that it be constructed from acid free materials, including both the cover and the pages.</w:t>
      </w:r>
      <w:r w:rsidR="00513FB8">
        <w:rPr>
          <w:rFonts w:ascii="Arial" w:hAnsi="Arial" w:cs="Arial"/>
        </w:rPr>
        <w:t xml:space="preserve"> </w:t>
      </w:r>
    </w:p>
    <w:p w14:paraId="3FDF02FE" w14:textId="77777777" w:rsidR="00513FB8" w:rsidRPr="00513FB8" w:rsidRDefault="00513FB8" w:rsidP="00513FB8">
      <w:pPr>
        <w:ind w:left="360" w:right="-992"/>
        <w:jc w:val="both"/>
        <w:rPr>
          <w:rFonts w:ascii="Arial" w:hAnsi="Arial" w:cs="Arial"/>
        </w:rPr>
      </w:pPr>
    </w:p>
    <w:p w14:paraId="11CF3684" w14:textId="698297D2" w:rsidR="00BD0E3B" w:rsidRDefault="00BD0E3B" w:rsidP="00513FB8">
      <w:pPr>
        <w:numPr>
          <w:ilvl w:val="0"/>
          <w:numId w:val="14"/>
        </w:numPr>
        <w:ind w:left="360" w:right="-992"/>
        <w:jc w:val="both"/>
        <w:rPr>
          <w:rFonts w:ascii="Arial" w:hAnsi="Arial" w:cs="Arial"/>
        </w:rPr>
      </w:pPr>
      <w:r w:rsidRPr="00513FB8">
        <w:rPr>
          <w:rFonts w:ascii="Arial" w:hAnsi="Arial" w:cs="Arial"/>
        </w:rPr>
        <w:t>Expandable Binding – as your collection grows, so must your scrapbook.</w:t>
      </w:r>
      <w:r w:rsidR="00513FB8">
        <w:rPr>
          <w:rFonts w:ascii="Arial" w:hAnsi="Arial" w:cs="Arial"/>
        </w:rPr>
        <w:t xml:space="preserve"> </w:t>
      </w:r>
      <w:r w:rsidRPr="00513FB8">
        <w:rPr>
          <w:rFonts w:ascii="Arial" w:hAnsi="Arial" w:cs="Arial"/>
        </w:rPr>
        <w:t>Many pre-fabricated scrapbooks have a fixed binding that will break down as items are added and the book’s bulk increases.</w:t>
      </w:r>
      <w:r w:rsidR="00513FB8">
        <w:rPr>
          <w:rFonts w:ascii="Arial" w:hAnsi="Arial" w:cs="Arial"/>
        </w:rPr>
        <w:t xml:space="preserve"> </w:t>
      </w:r>
    </w:p>
    <w:p w14:paraId="5207536A" w14:textId="77777777" w:rsidR="00513FB8" w:rsidRPr="00513FB8" w:rsidRDefault="00513FB8" w:rsidP="00513FB8">
      <w:pPr>
        <w:ind w:left="360" w:right="-992"/>
        <w:jc w:val="both"/>
        <w:rPr>
          <w:rFonts w:ascii="Arial" w:hAnsi="Arial" w:cs="Arial"/>
        </w:rPr>
      </w:pPr>
    </w:p>
    <w:p w14:paraId="08092AA8" w14:textId="734F8693" w:rsidR="00BD0E3B" w:rsidRPr="00513FB8" w:rsidRDefault="00BD0E3B" w:rsidP="00513FB8">
      <w:pPr>
        <w:numPr>
          <w:ilvl w:val="0"/>
          <w:numId w:val="14"/>
        </w:numPr>
        <w:ind w:left="360" w:right="-992"/>
        <w:jc w:val="both"/>
        <w:rPr>
          <w:rFonts w:ascii="Arial" w:hAnsi="Arial" w:cs="Arial"/>
        </w:rPr>
      </w:pPr>
      <w:r w:rsidRPr="00513FB8">
        <w:rPr>
          <w:rFonts w:ascii="Arial" w:hAnsi="Arial" w:cs="Arial"/>
        </w:rPr>
        <w:t xml:space="preserve">Books with fixed bindings are often most suitable when it is only sheets of paper or other </w:t>
      </w:r>
      <w:r w:rsidR="002A6601" w:rsidRPr="00513FB8">
        <w:rPr>
          <w:rFonts w:ascii="Arial" w:hAnsi="Arial" w:cs="Arial"/>
        </w:rPr>
        <w:t>two-dimensional</w:t>
      </w:r>
      <w:r w:rsidRPr="00513FB8">
        <w:rPr>
          <w:rFonts w:ascii="Arial" w:hAnsi="Arial" w:cs="Arial"/>
        </w:rPr>
        <w:t xml:space="preserve"> objects that are being added.</w:t>
      </w:r>
      <w:r w:rsidR="00513FB8">
        <w:rPr>
          <w:rFonts w:ascii="Arial" w:hAnsi="Arial" w:cs="Arial"/>
        </w:rPr>
        <w:t xml:space="preserve"> </w:t>
      </w:r>
      <w:r w:rsidRPr="00513FB8">
        <w:rPr>
          <w:rFonts w:ascii="Arial" w:hAnsi="Arial" w:cs="Arial"/>
        </w:rPr>
        <w:t>Even then, it is important to only add items to one side of each scrapbook page.</w:t>
      </w:r>
      <w:r w:rsidR="00513FB8">
        <w:rPr>
          <w:rFonts w:ascii="Arial" w:hAnsi="Arial" w:cs="Arial"/>
        </w:rPr>
        <w:t xml:space="preserve"> </w:t>
      </w:r>
      <w:r w:rsidRPr="00513FB8">
        <w:rPr>
          <w:rFonts w:ascii="Arial" w:hAnsi="Arial" w:cs="Arial"/>
        </w:rPr>
        <w:t>It is also a good idea to leave every few pages blank to insure the additions will not cause the book to bulge and damage the binding.</w:t>
      </w:r>
    </w:p>
    <w:bookmarkEnd w:id="0"/>
    <w:p w14:paraId="0DCB2AA1" w14:textId="77777777" w:rsidR="00BD0E3B" w:rsidRPr="00513FB8" w:rsidRDefault="00BD0E3B" w:rsidP="00513FB8">
      <w:pPr>
        <w:ind w:left="-992" w:right="-992"/>
        <w:jc w:val="both"/>
        <w:rPr>
          <w:rFonts w:ascii="Arial" w:hAnsi="Arial" w:cs="Arial"/>
        </w:rPr>
      </w:pPr>
    </w:p>
    <w:p w14:paraId="462F13B7" w14:textId="77777777" w:rsidR="00BD0E3B" w:rsidRPr="00513FB8" w:rsidRDefault="00BD0E3B" w:rsidP="00513FB8">
      <w:pPr>
        <w:ind w:left="-992" w:right="-992"/>
        <w:jc w:val="both"/>
        <w:rPr>
          <w:rFonts w:ascii="Arial" w:hAnsi="Arial" w:cs="Arial"/>
          <w:b/>
        </w:rPr>
      </w:pPr>
      <w:r w:rsidRPr="00513FB8">
        <w:rPr>
          <w:rFonts w:ascii="Arial" w:hAnsi="Arial" w:cs="Arial"/>
          <w:b/>
        </w:rPr>
        <w:t>Storage</w:t>
      </w:r>
    </w:p>
    <w:p w14:paraId="17143A49" w14:textId="77777777" w:rsidR="00BD0E3B" w:rsidRPr="00513FB8" w:rsidRDefault="00BD0E3B" w:rsidP="00513FB8">
      <w:pPr>
        <w:ind w:left="-992" w:right="-992"/>
        <w:jc w:val="both"/>
        <w:rPr>
          <w:rFonts w:ascii="Arial" w:hAnsi="Arial" w:cs="Arial"/>
        </w:rPr>
      </w:pPr>
    </w:p>
    <w:p w14:paraId="7E0CBE16" w14:textId="2DCD388A" w:rsidR="00BD0E3B" w:rsidRDefault="00BD0E3B" w:rsidP="00513FB8">
      <w:pPr>
        <w:pStyle w:val="ListParagraph"/>
        <w:numPr>
          <w:ilvl w:val="0"/>
          <w:numId w:val="16"/>
        </w:numPr>
        <w:spacing w:after="0" w:line="240" w:lineRule="auto"/>
        <w:ind w:right="-992"/>
        <w:jc w:val="both"/>
        <w:rPr>
          <w:rFonts w:ascii="Arial" w:hAnsi="Arial" w:cs="Arial"/>
          <w:sz w:val="24"/>
          <w:szCs w:val="24"/>
        </w:rPr>
      </w:pPr>
      <w:r w:rsidRPr="00513FB8">
        <w:rPr>
          <w:rFonts w:ascii="Arial" w:hAnsi="Arial" w:cs="Arial"/>
          <w:sz w:val="24"/>
          <w:szCs w:val="24"/>
        </w:rPr>
        <w:t>Storing your scrapbook – it best to store your book flat on its back rather than up on its end.</w:t>
      </w:r>
      <w:r w:rsidR="00513FB8" w:rsidRPr="00513FB8">
        <w:rPr>
          <w:rFonts w:ascii="Arial" w:hAnsi="Arial" w:cs="Arial"/>
          <w:sz w:val="24"/>
          <w:szCs w:val="24"/>
        </w:rPr>
        <w:t xml:space="preserve"> </w:t>
      </w:r>
      <w:r w:rsidRPr="00513FB8">
        <w:rPr>
          <w:rFonts w:ascii="Arial" w:hAnsi="Arial" w:cs="Arial"/>
          <w:sz w:val="24"/>
          <w:szCs w:val="24"/>
        </w:rPr>
        <w:t>The additional weight of your collection can cause the pages to sag and eventually tear.</w:t>
      </w:r>
      <w:r w:rsidR="00513FB8" w:rsidRPr="00513FB8">
        <w:rPr>
          <w:rFonts w:ascii="Arial" w:hAnsi="Arial" w:cs="Arial"/>
          <w:sz w:val="24"/>
          <w:szCs w:val="24"/>
        </w:rPr>
        <w:t xml:space="preserve"> </w:t>
      </w:r>
      <w:r w:rsidRPr="00513FB8">
        <w:rPr>
          <w:rFonts w:ascii="Arial" w:hAnsi="Arial" w:cs="Arial"/>
          <w:sz w:val="24"/>
          <w:szCs w:val="24"/>
        </w:rPr>
        <w:t>An acid free box of similar size will give your scrapbook additional protection from light and dust.</w:t>
      </w:r>
      <w:r w:rsidR="00513FB8" w:rsidRPr="00513FB8">
        <w:rPr>
          <w:rFonts w:ascii="Arial" w:hAnsi="Arial" w:cs="Arial"/>
          <w:sz w:val="24"/>
          <w:szCs w:val="24"/>
        </w:rPr>
        <w:t xml:space="preserve"> </w:t>
      </w:r>
      <w:r w:rsidRPr="00513FB8">
        <w:rPr>
          <w:rFonts w:ascii="Arial" w:hAnsi="Arial" w:cs="Arial"/>
          <w:sz w:val="24"/>
          <w:szCs w:val="24"/>
        </w:rPr>
        <w:t xml:space="preserve"> If the book must be stored upright on its end, make sure it stands between like sized books to give additional support.</w:t>
      </w:r>
    </w:p>
    <w:p w14:paraId="34FEE418" w14:textId="77777777" w:rsidR="00513FB8" w:rsidRDefault="00513FB8" w:rsidP="00513FB8">
      <w:pPr>
        <w:pStyle w:val="ListParagraph"/>
        <w:spacing w:after="0" w:line="240" w:lineRule="auto"/>
        <w:ind w:left="360" w:right="-992"/>
        <w:jc w:val="both"/>
        <w:rPr>
          <w:rFonts w:ascii="Arial" w:hAnsi="Arial" w:cs="Arial"/>
          <w:sz w:val="24"/>
          <w:szCs w:val="24"/>
        </w:rPr>
      </w:pPr>
    </w:p>
    <w:p w14:paraId="14009739" w14:textId="28893FCD" w:rsidR="00BD0E3B" w:rsidRPr="00513FB8" w:rsidRDefault="00513FB8" w:rsidP="00513FB8">
      <w:pPr>
        <w:pStyle w:val="ListParagraph"/>
        <w:numPr>
          <w:ilvl w:val="0"/>
          <w:numId w:val="16"/>
        </w:numPr>
        <w:spacing w:after="0" w:line="240" w:lineRule="auto"/>
        <w:ind w:right="-992"/>
        <w:jc w:val="both"/>
        <w:rPr>
          <w:rFonts w:ascii="Arial" w:hAnsi="Arial" w:cs="Arial"/>
          <w:sz w:val="24"/>
          <w:szCs w:val="24"/>
        </w:rPr>
      </w:pPr>
      <w:r w:rsidRPr="00513FB8">
        <w:rPr>
          <w:rFonts w:ascii="Arial" w:hAnsi="Arial" w:cs="Arial"/>
          <w:sz w:val="24"/>
          <w:szCs w:val="24"/>
        </w:rPr>
        <w:t>Find a place that is cool and dry – avoid your garage or your garden shed.</w:t>
      </w:r>
    </w:p>
    <w:p w14:paraId="75B62CA9" w14:textId="77777777" w:rsidR="00BD0E3B" w:rsidRPr="00513FB8" w:rsidRDefault="00BD0E3B" w:rsidP="00513FB8">
      <w:pPr>
        <w:ind w:left="-992" w:right="-992"/>
        <w:jc w:val="both"/>
        <w:rPr>
          <w:rFonts w:ascii="Arial" w:hAnsi="Arial" w:cs="Arial"/>
        </w:rPr>
      </w:pPr>
    </w:p>
    <w:p w14:paraId="0C036D4F" w14:textId="77777777" w:rsidR="00BD0E3B" w:rsidRPr="00513FB8" w:rsidRDefault="00BD0E3B" w:rsidP="00513FB8">
      <w:pPr>
        <w:ind w:left="-992" w:right="-992"/>
        <w:jc w:val="both"/>
        <w:rPr>
          <w:rFonts w:ascii="Arial" w:hAnsi="Arial" w:cs="Arial"/>
          <w:b/>
        </w:rPr>
      </w:pPr>
      <w:r w:rsidRPr="00513FB8">
        <w:rPr>
          <w:rFonts w:ascii="Arial" w:hAnsi="Arial" w:cs="Arial"/>
          <w:b/>
        </w:rPr>
        <w:t>Putting it all Together</w:t>
      </w:r>
    </w:p>
    <w:p w14:paraId="7A853395" w14:textId="77777777" w:rsidR="00BD0E3B" w:rsidRPr="00513FB8" w:rsidRDefault="00BD0E3B" w:rsidP="00513FB8">
      <w:pPr>
        <w:ind w:left="-992" w:right="-992"/>
        <w:jc w:val="both"/>
        <w:rPr>
          <w:rFonts w:ascii="Arial" w:hAnsi="Arial" w:cs="Arial"/>
        </w:rPr>
      </w:pPr>
    </w:p>
    <w:p w14:paraId="6318CAB2" w14:textId="1E6093F5" w:rsidR="00BD0E3B" w:rsidRPr="002A6601" w:rsidRDefault="00BD0E3B" w:rsidP="00513FB8">
      <w:pPr>
        <w:pStyle w:val="ListParagraph"/>
        <w:numPr>
          <w:ilvl w:val="0"/>
          <w:numId w:val="17"/>
        </w:numPr>
        <w:spacing w:after="0" w:line="240" w:lineRule="auto"/>
        <w:ind w:right="-992"/>
        <w:jc w:val="both"/>
        <w:rPr>
          <w:rFonts w:ascii="Arial" w:hAnsi="Arial" w:cs="Arial"/>
          <w:sz w:val="24"/>
          <w:szCs w:val="24"/>
        </w:rPr>
      </w:pPr>
      <w:r w:rsidRPr="002A6601">
        <w:rPr>
          <w:rFonts w:ascii="Arial" w:hAnsi="Arial" w:cs="Arial"/>
          <w:sz w:val="24"/>
          <w:szCs w:val="24"/>
        </w:rPr>
        <w:t>Attaching your Collection – many of the things we would typically use to attach items to a page can be very harmful.</w:t>
      </w:r>
      <w:r w:rsidR="00513FB8" w:rsidRPr="002A6601">
        <w:rPr>
          <w:rFonts w:ascii="Arial" w:hAnsi="Arial" w:cs="Arial"/>
          <w:sz w:val="24"/>
          <w:szCs w:val="24"/>
        </w:rPr>
        <w:t xml:space="preserve"> </w:t>
      </w:r>
      <w:r w:rsidRPr="002A6601">
        <w:rPr>
          <w:rFonts w:ascii="Arial" w:hAnsi="Arial" w:cs="Arial"/>
          <w:sz w:val="24"/>
          <w:szCs w:val="24"/>
        </w:rPr>
        <w:t>Scotch™ tape, staples, glue, pins and paperclips are all items that can be detrimental to your collection.</w:t>
      </w:r>
      <w:r w:rsidR="00513FB8" w:rsidRPr="002A6601">
        <w:rPr>
          <w:rFonts w:ascii="Arial" w:hAnsi="Arial" w:cs="Arial"/>
          <w:sz w:val="24"/>
          <w:szCs w:val="24"/>
        </w:rPr>
        <w:t xml:space="preserve"> </w:t>
      </w:r>
    </w:p>
    <w:p w14:paraId="4924FA56" w14:textId="77777777" w:rsidR="00BD0E3B" w:rsidRPr="002A6601" w:rsidRDefault="00BD0E3B" w:rsidP="00513FB8">
      <w:pPr>
        <w:ind w:left="-992" w:right="-992"/>
        <w:jc w:val="both"/>
        <w:rPr>
          <w:rFonts w:ascii="Arial" w:hAnsi="Arial" w:cs="Arial"/>
        </w:rPr>
      </w:pPr>
    </w:p>
    <w:p w14:paraId="2AA48FC2" w14:textId="3BF93E2E" w:rsidR="00BD0E3B" w:rsidRDefault="00BD0E3B" w:rsidP="002A6601">
      <w:pPr>
        <w:pStyle w:val="ListParagraph"/>
        <w:numPr>
          <w:ilvl w:val="0"/>
          <w:numId w:val="17"/>
        </w:numPr>
        <w:spacing w:after="0" w:line="240" w:lineRule="auto"/>
        <w:ind w:right="-992"/>
        <w:jc w:val="both"/>
        <w:rPr>
          <w:rFonts w:ascii="Arial" w:hAnsi="Arial" w:cs="Arial"/>
          <w:sz w:val="24"/>
          <w:szCs w:val="24"/>
        </w:rPr>
      </w:pPr>
      <w:r w:rsidRPr="002A6601">
        <w:rPr>
          <w:rFonts w:ascii="Arial" w:hAnsi="Arial" w:cs="Arial"/>
          <w:sz w:val="24"/>
          <w:szCs w:val="24"/>
        </w:rPr>
        <w:t>Most stationary and art supply stores will carry a variety of materials that should be used instead.</w:t>
      </w:r>
      <w:r w:rsidR="00513FB8" w:rsidRPr="002A6601">
        <w:rPr>
          <w:rFonts w:ascii="Arial" w:hAnsi="Arial" w:cs="Arial"/>
          <w:sz w:val="24"/>
          <w:szCs w:val="24"/>
        </w:rPr>
        <w:t xml:space="preserve"> </w:t>
      </w:r>
      <w:r w:rsidRPr="002A6601">
        <w:rPr>
          <w:rFonts w:ascii="Arial" w:hAnsi="Arial" w:cs="Arial"/>
          <w:sz w:val="24"/>
          <w:szCs w:val="24"/>
        </w:rPr>
        <w:t>Look for archival quality document repair tape or acid free plastic tapes.</w:t>
      </w:r>
      <w:r w:rsidR="00513FB8" w:rsidRPr="002A6601">
        <w:rPr>
          <w:rFonts w:ascii="Arial" w:hAnsi="Arial" w:cs="Arial"/>
          <w:sz w:val="24"/>
          <w:szCs w:val="24"/>
        </w:rPr>
        <w:t xml:space="preserve"> </w:t>
      </w:r>
      <w:r w:rsidRPr="002A6601">
        <w:rPr>
          <w:rFonts w:ascii="Arial" w:hAnsi="Arial" w:cs="Arial"/>
          <w:sz w:val="24"/>
          <w:szCs w:val="24"/>
        </w:rPr>
        <w:t>Other acceptable items include acid free photo mount corners, inert plastic paper clips and acid free adhesives.</w:t>
      </w:r>
      <w:r w:rsidR="00513FB8" w:rsidRPr="002A6601">
        <w:rPr>
          <w:rFonts w:ascii="Arial" w:hAnsi="Arial" w:cs="Arial"/>
          <w:sz w:val="24"/>
          <w:szCs w:val="24"/>
        </w:rPr>
        <w:t xml:space="preserve"> </w:t>
      </w:r>
    </w:p>
    <w:p w14:paraId="63D33AF5" w14:textId="77777777" w:rsidR="002A6601" w:rsidRPr="002A6601" w:rsidRDefault="002A6601" w:rsidP="002A6601">
      <w:pPr>
        <w:pStyle w:val="ListParagraph"/>
        <w:spacing w:after="0" w:line="240" w:lineRule="auto"/>
        <w:ind w:left="360" w:right="-992"/>
        <w:jc w:val="both"/>
        <w:rPr>
          <w:rFonts w:ascii="Arial" w:hAnsi="Arial" w:cs="Arial"/>
          <w:sz w:val="24"/>
          <w:szCs w:val="24"/>
        </w:rPr>
      </w:pPr>
    </w:p>
    <w:p w14:paraId="58D01E60" w14:textId="77777777" w:rsidR="00BD0E3B" w:rsidRPr="002A6601" w:rsidRDefault="00BD0E3B" w:rsidP="002A6601">
      <w:pPr>
        <w:pStyle w:val="ListParagraph"/>
        <w:numPr>
          <w:ilvl w:val="0"/>
          <w:numId w:val="17"/>
        </w:numPr>
        <w:ind w:right="-992"/>
        <w:jc w:val="both"/>
        <w:rPr>
          <w:rFonts w:ascii="Arial" w:hAnsi="Arial" w:cs="Arial"/>
          <w:sz w:val="24"/>
          <w:szCs w:val="24"/>
        </w:rPr>
      </w:pPr>
      <w:r w:rsidRPr="002A6601">
        <w:rPr>
          <w:rFonts w:ascii="Arial" w:hAnsi="Arial" w:cs="Arial"/>
          <w:sz w:val="24"/>
          <w:szCs w:val="24"/>
        </w:rPr>
        <w:lastRenderedPageBreak/>
        <w:t>Avoid staples and any other metal materials as they can rust if high humidity is introduced to the environment.</w:t>
      </w:r>
    </w:p>
    <w:p w14:paraId="2CA47970" w14:textId="77777777" w:rsidR="00BD0E3B" w:rsidRPr="002A6601" w:rsidRDefault="00BD0E3B" w:rsidP="00513FB8">
      <w:pPr>
        <w:ind w:left="-992" w:right="-992"/>
        <w:jc w:val="both"/>
        <w:rPr>
          <w:rFonts w:ascii="Arial" w:hAnsi="Arial" w:cs="Arial"/>
          <w:b/>
        </w:rPr>
      </w:pPr>
      <w:r w:rsidRPr="002A6601">
        <w:rPr>
          <w:rFonts w:ascii="Arial" w:hAnsi="Arial" w:cs="Arial"/>
          <w:b/>
        </w:rPr>
        <w:t>Recommendations and Solutions</w:t>
      </w:r>
    </w:p>
    <w:p w14:paraId="3CD38CE3" w14:textId="77777777" w:rsidR="00BD0E3B" w:rsidRPr="00513FB8" w:rsidRDefault="00BD0E3B" w:rsidP="00513FB8">
      <w:pPr>
        <w:ind w:left="-992" w:right="-992"/>
        <w:jc w:val="both"/>
        <w:rPr>
          <w:rFonts w:ascii="Arial" w:hAnsi="Arial" w:cs="Arial"/>
        </w:rPr>
      </w:pPr>
    </w:p>
    <w:p w14:paraId="1AD0BA15" w14:textId="4F0F8CFB" w:rsidR="00BD0E3B" w:rsidRPr="00513FB8" w:rsidRDefault="00BD0E3B" w:rsidP="002A6601">
      <w:pPr>
        <w:numPr>
          <w:ilvl w:val="0"/>
          <w:numId w:val="14"/>
        </w:numPr>
        <w:tabs>
          <w:tab w:val="clear" w:pos="1080"/>
          <w:tab w:val="num" w:pos="2520"/>
        </w:tabs>
        <w:ind w:left="448" w:right="-992"/>
        <w:jc w:val="both"/>
        <w:rPr>
          <w:rFonts w:ascii="Arial" w:hAnsi="Arial" w:cs="Arial"/>
        </w:rPr>
      </w:pPr>
      <w:r w:rsidRPr="00513FB8">
        <w:rPr>
          <w:rFonts w:ascii="Arial" w:hAnsi="Arial" w:cs="Arial"/>
        </w:rPr>
        <w:t>Consider a three-ring binder with acid free plastic sleeves and pages.</w:t>
      </w:r>
      <w:r w:rsidR="00513FB8">
        <w:rPr>
          <w:rFonts w:ascii="Arial" w:hAnsi="Arial" w:cs="Arial"/>
        </w:rPr>
        <w:t xml:space="preserve"> </w:t>
      </w:r>
      <w:r w:rsidRPr="00513FB8">
        <w:rPr>
          <w:rFonts w:ascii="Arial" w:hAnsi="Arial" w:cs="Arial"/>
        </w:rPr>
        <w:t>This will make for easy additions, changes and necessary expansion.</w:t>
      </w:r>
      <w:r w:rsidR="00513FB8">
        <w:rPr>
          <w:rFonts w:ascii="Arial" w:hAnsi="Arial" w:cs="Arial"/>
        </w:rPr>
        <w:t xml:space="preserve"> </w:t>
      </w:r>
      <w:r w:rsidRPr="00513FB8">
        <w:rPr>
          <w:rFonts w:ascii="Arial" w:hAnsi="Arial" w:cs="Arial"/>
        </w:rPr>
        <w:t>Your binder or group of binders can then grow along with your collection.</w:t>
      </w:r>
    </w:p>
    <w:p w14:paraId="547F7465" w14:textId="77777777" w:rsidR="00BD0E3B" w:rsidRPr="00513FB8" w:rsidRDefault="00BD0E3B" w:rsidP="002A6601">
      <w:pPr>
        <w:ind w:left="448" w:right="-992"/>
        <w:jc w:val="both"/>
        <w:rPr>
          <w:rFonts w:ascii="Arial" w:hAnsi="Arial" w:cs="Arial"/>
        </w:rPr>
      </w:pPr>
    </w:p>
    <w:p w14:paraId="38A12C72" w14:textId="77777777" w:rsidR="00BD0E3B" w:rsidRPr="00513FB8" w:rsidRDefault="00BD0E3B" w:rsidP="002A6601">
      <w:pPr>
        <w:numPr>
          <w:ilvl w:val="0"/>
          <w:numId w:val="14"/>
        </w:numPr>
        <w:tabs>
          <w:tab w:val="clear" w:pos="1080"/>
          <w:tab w:val="num" w:pos="2520"/>
        </w:tabs>
        <w:ind w:left="448" w:right="-992"/>
        <w:jc w:val="both"/>
        <w:rPr>
          <w:rFonts w:ascii="Arial" w:hAnsi="Arial" w:cs="Arial"/>
        </w:rPr>
      </w:pPr>
      <w:r w:rsidRPr="00513FB8">
        <w:rPr>
          <w:rFonts w:ascii="Arial" w:hAnsi="Arial" w:cs="Arial"/>
        </w:rPr>
        <w:t>Store you scrapbook somewhere central in your home where fluctuations in environmental conditions are kept to a minimum.</w:t>
      </w:r>
    </w:p>
    <w:p w14:paraId="2C8F4446" w14:textId="77777777" w:rsidR="00BD0E3B" w:rsidRPr="00513FB8" w:rsidRDefault="00BD0E3B" w:rsidP="002A6601">
      <w:pPr>
        <w:ind w:left="448" w:right="-992"/>
        <w:jc w:val="both"/>
        <w:rPr>
          <w:rFonts w:ascii="Arial" w:hAnsi="Arial" w:cs="Arial"/>
        </w:rPr>
      </w:pPr>
    </w:p>
    <w:p w14:paraId="0F3AEE80" w14:textId="7B925F5E" w:rsidR="00BD0E3B" w:rsidRPr="00513FB8" w:rsidRDefault="00BD0E3B" w:rsidP="002A6601">
      <w:pPr>
        <w:numPr>
          <w:ilvl w:val="0"/>
          <w:numId w:val="14"/>
        </w:numPr>
        <w:tabs>
          <w:tab w:val="clear" w:pos="1080"/>
          <w:tab w:val="num" w:pos="2520"/>
        </w:tabs>
        <w:ind w:left="448" w:right="-992"/>
        <w:jc w:val="both"/>
        <w:rPr>
          <w:rFonts w:ascii="Arial" w:hAnsi="Arial" w:cs="Arial"/>
        </w:rPr>
      </w:pPr>
      <w:r w:rsidRPr="00513FB8">
        <w:rPr>
          <w:rFonts w:ascii="Arial" w:hAnsi="Arial" w:cs="Arial"/>
        </w:rPr>
        <w:t>Purchase only acid free materials for your scrapbook.</w:t>
      </w:r>
      <w:r w:rsidR="00513FB8">
        <w:rPr>
          <w:rFonts w:ascii="Arial" w:hAnsi="Arial" w:cs="Arial"/>
        </w:rPr>
        <w:t xml:space="preserve"> </w:t>
      </w:r>
      <w:r w:rsidRPr="00513FB8">
        <w:rPr>
          <w:rFonts w:ascii="Arial" w:hAnsi="Arial" w:cs="Arial"/>
        </w:rPr>
        <w:t>These are commonly available at most stationary, art and photographic supply stores.</w:t>
      </w:r>
    </w:p>
    <w:p w14:paraId="62DC5966" w14:textId="77777777" w:rsidR="00BD0E3B" w:rsidRPr="00513FB8" w:rsidRDefault="00BD0E3B" w:rsidP="002A6601">
      <w:pPr>
        <w:ind w:left="448" w:right="-992"/>
        <w:jc w:val="both"/>
        <w:rPr>
          <w:rFonts w:ascii="Arial" w:hAnsi="Arial" w:cs="Arial"/>
        </w:rPr>
      </w:pPr>
    </w:p>
    <w:p w14:paraId="3A5E8109" w14:textId="77777777" w:rsidR="00BD0E3B" w:rsidRPr="003005DD" w:rsidRDefault="00BD0E3B" w:rsidP="002A6601">
      <w:pPr>
        <w:numPr>
          <w:ilvl w:val="0"/>
          <w:numId w:val="14"/>
        </w:numPr>
        <w:tabs>
          <w:tab w:val="clear" w:pos="1080"/>
          <w:tab w:val="num" w:pos="2520"/>
        </w:tabs>
        <w:ind w:left="448" w:right="-992"/>
        <w:jc w:val="both"/>
      </w:pPr>
      <w:r w:rsidRPr="00513FB8">
        <w:rPr>
          <w:rFonts w:ascii="Arial" w:hAnsi="Arial" w:cs="Arial"/>
        </w:rPr>
        <w:t>Remember - no pins, no staples, no paper clips and no acidic tapes or adhesives.</w:t>
      </w:r>
    </w:p>
    <w:p w14:paraId="56890E16" w14:textId="77777777" w:rsidR="00BD0E3B" w:rsidRDefault="00BD0E3B" w:rsidP="00BD0E3B">
      <w:pPr>
        <w:jc w:val="both"/>
      </w:pPr>
    </w:p>
    <w:p w14:paraId="400C9F40" w14:textId="77777777" w:rsidR="00F53100" w:rsidRPr="000C0B8A" w:rsidRDefault="00F53100" w:rsidP="00F53100">
      <w:pPr>
        <w:tabs>
          <w:tab w:val="left" w:pos="4536"/>
        </w:tabs>
        <w:rPr>
          <w:sz w:val="22"/>
          <w:szCs w:val="22"/>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0B65863D" w14:textId="3BB10797" w:rsidR="00E30A7E" w:rsidRPr="00E30A7E" w:rsidRDefault="00E30A7E" w:rsidP="00E30A7E">
      <w:pPr>
        <w:ind w:left="-992" w:right="-992"/>
        <w:rPr>
          <w:rFonts w:ascii="Arial" w:hAnsi="Arial" w:cs="Arial"/>
          <w:b/>
        </w:rPr>
      </w:pPr>
      <w:r w:rsidRPr="00E30A7E">
        <w:rPr>
          <w:rFonts w:ascii="Arial" w:hAnsi="Arial" w:cs="Arial"/>
          <w:b/>
        </w:rPr>
        <w:t xml:space="preserve">Email: </w:t>
      </w:r>
      <w:hyperlink r:id="rId11" w:history="1">
        <w:r w:rsidRPr="00E30A7E">
          <w:rPr>
            <w:rStyle w:val="Hyperlink"/>
            <w:rFonts w:ascii="Arial" w:hAnsi="Arial" w:cs="Arial"/>
          </w:rPr>
          <w:t>cityarchives@cityofadelaide.com.au</w:t>
        </w:r>
      </w:hyperlink>
      <w:r>
        <w:rPr>
          <w:rFonts w:ascii="Arial" w:hAnsi="Arial" w:cs="Arial"/>
          <w:b/>
        </w:rPr>
        <w:t xml:space="preserve"> </w:t>
      </w:r>
      <w:r w:rsidRPr="00E30A7E">
        <w:rPr>
          <w:rFonts w:ascii="Arial" w:hAnsi="Arial" w:cs="Arial"/>
          <w:b/>
        </w:rPr>
        <w:t xml:space="preserve"> </w:t>
      </w:r>
    </w:p>
    <w:p w14:paraId="2195A3F0" w14:textId="24658D6F" w:rsidR="00932D05" w:rsidRPr="00434FA0" w:rsidRDefault="00E30A7E" w:rsidP="00E30A7E">
      <w:pPr>
        <w:ind w:left="-992" w:right="-992"/>
      </w:pPr>
      <w:r w:rsidRPr="00E30A7E">
        <w:rPr>
          <w:rFonts w:ascii="Arial" w:hAnsi="Arial" w:cs="Arial"/>
          <w:b/>
        </w:rPr>
        <w:t xml:space="preserve">Web: </w:t>
      </w:r>
      <w:bookmarkStart w:id="1" w:name="_GoBack"/>
      <w:r w:rsidRPr="00E30A7E">
        <w:rPr>
          <w:rFonts w:ascii="Arial" w:hAnsi="Arial" w:cs="Arial"/>
        </w:rPr>
        <w:fldChar w:fldCharType="begin"/>
      </w:r>
      <w:r w:rsidRPr="00E30A7E">
        <w:rPr>
          <w:rFonts w:ascii="Arial" w:hAnsi="Arial" w:cs="Arial"/>
        </w:rPr>
        <w:instrText xml:space="preserve"> HYPERLINK "</w:instrText>
      </w:r>
      <w:r w:rsidRPr="00E30A7E">
        <w:rPr>
          <w:rFonts w:ascii="Arial" w:hAnsi="Arial" w:cs="Arial"/>
        </w:rPr>
        <w:instrText>https://cityofadelaide.com.au/cityarchives</w:instrText>
      </w:r>
      <w:r w:rsidRPr="00E30A7E">
        <w:rPr>
          <w:rFonts w:ascii="Arial" w:hAnsi="Arial" w:cs="Arial"/>
        </w:rPr>
        <w:instrText xml:space="preserve">" </w:instrText>
      </w:r>
      <w:r w:rsidRPr="00E30A7E">
        <w:rPr>
          <w:rFonts w:ascii="Arial" w:hAnsi="Arial" w:cs="Arial"/>
        </w:rPr>
        <w:fldChar w:fldCharType="separate"/>
      </w:r>
      <w:r w:rsidRPr="00E30A7E">
        <w:rPr>
          <w:rStyle w:val="Hyperlink"/>
          <w:rFonts w:ascii="Arial" w:hAnsi="Arial" w:cs="Arial"/>
        </w:rPr>
        <w:t>https://cityofadelaide.com.au/cityarchives</w:t>
      </w:r>
      <w:r w:rsidRPr="00E30A7E">
        <w:rPr>
          <w:rFonts w:ascii="Arial" w:hAnsi="Arial" w:cs="Arial"/>
        </w:rPr>
        <w:fldChar w:fldCharType="end"/>
      </w:r>
      <w:r>
        <w:rPr>
          <w:rFonts w:ascii="Arial" w:hAnsi="Arial" w:cs="Arial"/>
          <w:b/>
        </w:rPr>
        <w:t xml:space="preserve"> </w:t>
      </w:r>
      <w:bookmarkEnd w:id="1"/>
    </w:p>
    <w:sectPr w:rsidR="00932D05" w:rsidRPr="00434FA0" w:rsidSect="003E3137">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D701A"/>
    <w:multiLevelType w:val="hybridMultilevel"/>
    <w:tmpl w:val="575CC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5"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C772C"/>
    <w:multiLevelType w:val="hybridMultilevel"/>
    <w:tmpl w:val="44B65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9"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6C4734"/>
    <w:multiLevelType w:val="hybridMultilevel"/>
    <w:tmpl w:val="6540D918"/>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2160"/>
        </w:tabs>
        <w:ind w:left="2160" w:hanging="360"/>
      </w:p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2" w15:restartNumberingAfterBreak="0">
    <w:nsid w:val="69094E53"/>
    <w:multiLevelType w:val="hybridMultilevel"/>
    <w:tmpl w:val="FDA67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4"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B13477"/>
    <w:multiLevelType w:val="hybridMultilevel"/>
    <w:tmpl w:val="89B436B2"/>
    <w:lvl w:ilvl="0" w:tplc="0C090001">
      <w:start w:val="1"/>
      <w:numFmt w:val="bullet"/>
      <w:lvlText w:val=""/>
      <w:lvlJc w:val="left"/>
      <w:pPr>
        <w:tabs>
          <w:tab w:val="num" w:pos="1440"/>
        </w:tabs>
        <w:ind w:left="1440" w:hanging="360"/>
      </w:pPr>
      <w:rPr>
        <w:rFonts w:ascii="Symbol" w:hAnsi="Symbol" w:hint="default"/>
      </w:rPr>
    </w:lvl>
    <w:lvl w:ilvl="1" w:tplc="0C090003">
      <w:start w:val="1"/>
      <w:numFmt w:val="decimal"/>
      <w:lvlText w:val="%2."/>
      <w:lvlJc w:val="left"/>
      <w:pPr>
        <w:tabs>
          <w:tab w:val="num" w:pos="2520"/>
        </w:tabs>
        <w:ind w:left="2520" w:hanging="360"/>
      </w:pPr>
    </w:lvl>
    <w:lvl w:ilvl="2" w:tplc="0C090005">
      <w:start w:val="1"/>
      <w:numFmt w:val="decimal"/>
      <w:lvlText w:val="%3."/>
      <w:lvlJc w:val="left"/>
      <w:pPr>
        <w:tabs>
          <w:tab w:val="num" w:pos="3240"/>
        </w:tabs>
        <w:ind w:left="3240" w:hanging="360"/>
      </w:pPr>
    </w:lvl>
    <w:lvl w:ilvl="3" w:tplc="0C090001">
      <w:start w:val="1"/>
      <w:numFmt w:val="decimal"/>
      <w:lvlText w:val="%4."/>
      <w:lvlJc w:val="left"/>
      <w:pPr>
        <w:tabs>
          <w:tab w:val="num" w:pos="3960"/>
        </w:tabs>
        <w:ind w:left="3960" w:hanging="360"/>
      </w:pPr>
    </w:lvl>
    <w:lvl w:ilvl="4" w:tplc="0C090003">
      <w:start w:val="1"/>
      <w:numFmt w:val="decimal"/>
      <w:lvlText w:val="%5."/>
      <w:lvlJc w:val="left"/>
      <w:pPr>
        <w:tabs>
          <w:tab w:val="num" w:pos="4680"/>
        </w:tabs>
        <w:ind w:left="4680" w:hanging="360"/>
      </w:pPr>
    </w:lvl>
    <w:lvl w:ilvl="5" w:tplc="0C090005">
      <w:start w:val="1"/>
      <w:numFmt w:val="decimal"/>
      <w:lvlText w:val="%6."/>
      <w:lvlJc w:val="left"/>
      <w:pPr>
        <w:tabs>
          <w:tab w:val="num" w:pos="5400"/>
        </w:tabs>
        <w:ind w:left="5400" w:hanging="360"/>
      </w:pPr>
    </w:lvl>
    <w:lvl w:ilvl="6" w:tplc="0C090001">
      <w:start w:val="1"/>
      <w:numFmt w:val="decimal"/>
      <w:lvlText w:val="%7."/>
      <w:lvlJc w:val="left"/>
      <w:pPr>
        <w:tabs>
          <w:tab w:val="num" w:pos="6120"/>
        </w:tabs>
        <w:ind w:left="6120" w:hanging="360"/>
      </w:pPr>
    </w:lvl>
    <w:lvl w:ilvl="7" w:tplc="0C090003">
      <w:start w:val="1"/>
      <w:numFmt w:val="decimal"/>
      <w:lvlText w:val="%8."/>
      <w:lvlJc w:val="left"/>
      <w:pPr>
        <w:tabs>
          <w:tab w:val="num" w:pos="6840"/>
        </w:tabs>
        <w:ind w:left="6840" w:hanging="360"/>
      </w:pPr>
    </w:lvl>
    <w:lvl w:ilvl="8" w:tplc="0C090005">
      <w:start w:val="1"/>
      <w:numFmt w:val="decimal"/>
      <w:lvlText w:val="%9."/>
      <w:lvlJc w:val="left"/>
      <w:pPr>
        <w:tabs>
          <w:tab w:val="num" w:pos="7560"/>
        </w:tabs>
        <w:ind w:left="7560" w:hanging="360"/>
      </w:pPr>
    </w:lvl>
  </w:abstractNum>
  <w:abstractNum w:abstractNumId="16"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4"/>
  </w:num>
  <w:num w:numId="5">
    <w:abstractNumId w:val="9"/>
  </w:num>
  <w:num w:numId="6">
    <w:abstractNumId w:val="1"/>
  </w:num>
  <w:num w:numId="7">
    <w:abstractNumId w:val="16"/>
  </w:num>
  <w:num w:numId="8">
    <w:abstractNumId w:val="4"/>
  </w:num>
  <w:num w:numId="9">
    <w:abstractNumId w:val="8"/>
  </w:num>
  <w:num w:numId="10">
    <w:abstractNumId w:val="13"/>
  </w:num>
  <w:num w:numId="11">
    <w:abstractNumId w:val="5"/>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945CE"/>
    <w:rsid w:val="001B1E3F"/>
    <w:rsid w:val="001C75C6"/>
    <w:rsid w:val="001D6C7D"/>
    <w:rsid w:val="00247D61"/>
    <w:rsid w:val="002847F9"/>
    <w:rsid w:val="00290224"/>
    <w:rsid w:val="002A6601"/>
    <w:rsid w:val="002C21CE"/>
    <w:rsid w:val="00316382"/>
    <w:rsid w:val="00392BF2"/>
    <w:rsid w:val="00395CF8"/>
    <w:rsid w:val="003A3A6B"/>
    <w:rsid w:val="003A591F"/>
    <w:rsid w:val="003E3137"/>
    <w:rsid w:val="00434FA0"/>
    <w:rsid w:val="00440914"/>
    <w:rsid w:val="004612C6"/>
    <w:rsid w:val="0047190A"/>
    <w:rsid w:val="00481726"/>
    <w:rsid w:val="004B0B5B"/>
    <w:rsid w:val="004B3D43"/>
    <w:rsid w:val="004F04F9"/>
    <w:rsid w:val="00513FB8"/>
    <w:rsid w:val="00532EB2"/>
    <w:rsid w:val="00556434"/>
    <w:rsid w:val="0056727C"/>
    <w:rsid w:val="00592207"/>
    <w:rsid w:val="005D0425"/>
    <w:rsid w:val="005F60C1"/>
    <w:rsid w:val="00601A76"/>
    <w:rsid w:val="006269D1"/>
    <w:rsid w:val="0069607B"/>
    <w:rsid w:val="006D4A3A"/>
    <w:rsid w:val="006E2F09"/>
    <w:rsid w:val="007C0690"/>
    <w:rsid w:val="00812C41"/>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D1870"/>
    <w:rsid w:val="00AE2777"/>
    <w:rsid w:val="00AF2D75"/>
    <w:rsid w:val="00B04646"/>
    <w:rsid w:val="00B23D8B"/>
    <w:rsid w:val="00BB4966"/>
    <w:rsid w:val="00BD0E3B"/>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37239"/>
    <w:rsid w:val="00DB3BA5"/>
    <w:rsid w:val="00DC22D7"/>
    <w:rsid w:val="00DE15C8"/>
    <w:rsid w:val="00E228E7"/>
    <w:rsid w:val="00E30A7E"/>
    <w:rsid w:val="00EA7440"/>
    <w:rsid w:val="00F11CA4"/>
    <w:rsid w:val="00F20596"/>
    <w:rsid w:val="00F348DE"/>
    <w:rsid w:val="00F464C1"/>
    <w:rsid w:val="00F53100"/>
    <w:rsid w:val="00F7367A"/>
    <w:rsid w:val="00FE0208"/>
    <w:rsid w:val="00FF5B1E"/>
    <w:rsid w:val="00FF7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rsid w:val="00C53E98"/>
    <w:pPr>
      <w:jc w:val="both"/>
    </w:pPr>
    <w:rPr>
      <w:rFonts w:ascii="Times New Roman" w:hAnsi="Times New Roman"/>
      <w:szCs w:val="20"/>
      <w:lang w:val="en-US"/>
    </w:rPr>
  </w:style>
  <w:style w:type="character" w:customStyle="1" w:styleId="BodyTextChar">
    <w:name w:val="Body Text Char"/>
    <w:basedOn w:val="DefaultParagraphFont"/>
    <w:link w:val="BodyText"/>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79EF4AC-B0F6-40EC-BB10-0BB7B0DE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2019-05-28T00:39:00Z</dcterms:created>
  <dcterms:modified xsi:type="dcterms:W3CDTF">2019-05-28T00:39:00Z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